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5714"/>
        <w:gridCol w:w="538"/>
        <w:gridCol w:w="543"/>
        <w:gridCol w:w="629"/>
      </w:tblGrid>
      <w:tr w:rsidR="002C300F" w:rsidTr="006F5832">
        <w:trPr>
          <w:trHeight w:val="993"/>
        </w:trPr>
        <w:tc>
          <w:tcPr>
            <w:tcW w:w="1671" w:type="dxa"/>
          </w:tcPr>
          <w:p w:rsidR="002C300F" w:rsidRDefault="002C300F" w:rsidP="006F5832">
            <w:pPr>
              <w:pStyle w:val="TableParagraph"/>
              <w:spacing w:before="26" w:line="320" w:lineRule="exact"/>
              <w:ind w:left="43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2022-</w:t>
            </w:r>
            <w:r>
              <w:rPr>
                <w:rFonts w:ascii="Palatino Linotype"/>
                <w:b/>
                <w:spacing w:val="-5"/>
                <w:sz w:val="24"/>
              </w:rPr>
              <w:t>23</w:t>
            </w:r>
          </w:p>
          <w:p w:rsidR="002C300F" w:rsidRDefault="002C300F" w:rsidP="006F5832">
            <w:pPr>
              <w:pStyle w:val="TableParagraph"/>
              <w:spacing w:line="315" w:lineRule="exact"/>
              <w:ind w:left="33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2"/>
                <w:sz w:val="24"/>
              </w:rPr>
              <w:t>Onwards</w:t>
            </w:r>
          </w:p>
          <w:p w:rsidR="002C300F" w:rsidRDefault="002C300F" w:rsidP="006F5832">
            <w:pPr>
              <w:pStyle w:val="TableParagraph"/>
              <w:spacing w:line="313" w:lineRule="exact"/>
              <w:ind w:left="43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2"/>
                <w:sz w:val="24"/>
              </w:rPr>
              <w:t>(MR22)</w:t>
            </w:r>
          </w:p>
        </w:tc>
        <w:tc>
          <w:tcPr>
            <w:tcW w:w="5714" w:type="dxa"/>
          </w:tcPr>
          <w:p w:rsidR="002C300F" w:rsidRDefault="002C300F" w:rsidP="006F5832">
            <w:pPr>
              <w:pStyle w:val="TableParagraph"/>
              <w:spacing w:before="194" w:line="230" w:lineRule="auto"/>
              <w:ind w:left="1853" w:hanging="143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MALLA</w:t>
            </w:r>
            <w:r>
              <w:rPr>
                <w:rFonts w:ascii="Palatino Linotype"/>
                <w:b/>
                <w:spacing w:val="-1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REDDY</w:t>
            </w:r>
            <w:r>
              <w:rPr>
                <w:rFonts w:ascii="Palatino Linotype"/>
                <w:b/>
                <w:spacing w:val="-8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ENGINEERING</w:t>
            </w:r>
            <w:r>
              <w:rPr>
                <w:rFonts w:ascii="Palatino Linotype"/>
                <w:b/>
                <w:spacing w:val="-9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 xml:space="preserve">COLLEGE </w:t>
            </w:r>
            <w:r>
              <w:rPr>
                <w:rFonts w:ascii="Palatino Linotype"/>
                <w:b/>
                <w:spacing w:val="-2"/>
                <w:sz w:val="24"/>
              </w:rPr>
              <w:t>(AUTONOMOUS)</w:t>
            </w:r>
          </w:p>
        </w:tc>
        <w:tc>
          <w:tcPr>
            <w:tcW w:w="1710" w:type="dxa"/>
            <w:gridSpan w:val="3"/>
          </w:tcPr>
          <w:p w:rsidR="002C300F" w:rsidRDefault="002C300F" w:rsidP="006F5832">
            <w:pPr>
              <w:pStyle w:val="TableParagraph"/>
              <w:spacing w:before="194" w:line="230" w:lineRule="auto"/>
              <w:ind w:left="350" w:hanging="63"/>
              <w:rPr>
                <w:rFonts w:ascii="Palatino Linotype"/>
                <w:b/>
                <w:sz w:val="24"/>
              </w:rPr>
            </w:pPr>
            <w:proofErr w:type="spellStart"/>
            <w:r>
              <w:rPr>
                <w:rFonts w:ascii="Palatino Linotype"/>
                <w:b/>
                <w:sz w:val="24"/>
              </w:rPr>
              <w:t>B.Tech</w:t>
            </w:r>
            <w:proofErr w:type="spellEnd"/>
            <w:r>
              <w:rPr>
                <w:rFonts w:ascii="Palatino Linotype"/>
                <w:b/>
                <w:sz w:val="24"/>
              </w:rPr>
              <w:t>.</w:t>
            </w:r>
            <w:r>
              <w:rPr>
                <w:rFonts w:ascii="Palatino Linotype"/>
                <w:b/>
                <w:spacing w:val="26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 xml:space="preserve">V </w:t>
            </w:r>
            <w:r>
              <w:rPr>
                <w:rFonts w:ascii="Palatino Linotype"/>
                <w:b/>
                <w:spacing w:val="-2"/>
                <w:sz w:val="24"/>
              </w:rPr>
              <w:t>Semester</w:t>
            </w:r>
          </w:p>
        </w:tc>
      </w:tr>
      <w:tr w:rsidR="002C300F" w:rsidTr="006F5832">
        <w:trPr>
          <w:trHeight w:val="493"/>
        </w:trPr>
        <w:tc>
          <w:tcPr>
            <w:tcW w:w="1671" w:type="dxa"/>
          </w:tcPr>
          <w:p w:rsidR="002C300F" w:rsidRDefault="002C300F" w:rsidP="006F5832">
            <w:pPr>
              <w:pStyle w:val="TableParagraph"/>
              <w:spacing w:before="26"/>
              <w:ind w:left="23" w:right="1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Code: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4"/>
              </w:rPr>
              <w:t>C0561</w:t>
            </w:r>
          </w:p>
        </w:tc>
        <w:tc>
          <w:tcPr>
            <w:tcW w:w="5714" w:type="dxa"/>
            <w:vMerge w:val="restart"/>
          </w:tcPr>
          <w:p w:rsidR="002C300F" w:rsidRDefault="002C300F" w:rsidP="006F5832">
            <w:pPr>
              <w:pStyle w:val="TableParagraph"/>
              <w:spacing w:before="189" w:line="318" w:lineRule="exact"/>
              <w:ind w:left="158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WEB</w:t>
            </w:r>
            <w:r>
              <w:rPr>
                <w:rFonts w:ascii="Palatino Linotype"/>
                <w:b/>
                <w:spacing w:val="1"/>
                <w:sz w:val="24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4"/>
              </w:rPr>
              <w:t>PROGRAMMING</w:t>
            </w:r>
          </w:p>
          <w:p w:rsidR="002C300F" w:rsidRDefault="002C300F" w:rsidP="006F5832">
            <w:pPr>
              <w:pStyle w:val="TableParagraph"/>
              <w:spacing w:line="318" w:lineRule="exact"/>
              <w:ind w:left="1522"/>
              <w:rPr>
                <w:rFonts w:ascii="Palatino Linotype" w:hAnsi="Palatino Linotype"/>
                <w:b/>
                <w:sz w:val="24"/>
              </w:rPr>
            </w:pPr>
            <w:r>
              <w:rPr>
                <w:rFonts w:ascii="Palatino Linotype" w:hAnsi="Palatino Linotype"/>
                <w:b/>
                <w:sz w:val="24"/>
              </w:rPr>
              <w:t>(Professional</w:t>
            </w:r>
            <w:r>
              <w:rPr>
                <w:rFonts w:ascii="Palatino Linotype" w:hAnsi="Palatino Linotype"/>
                <w:b/>
                <w:spacing w:val="7"/>
                <w:sz w:val="24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</w:rPr>
              <w:t>Elective</w:t>
            </w:r>
            <w:r>
              <w:rPr>
                <w:rFonts w:ascii="Palatino Linotype" w:hAnsi="Palatino Linotype"/>
                <w:b/>
                <w:spacing w:val="9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i/>
                <w:sz w:val="24"/>
              </w:rPr>
              <w:t>–</w:t>
            </w:r>
            <w:r>
              <w:rPr>
                <w:rFonts w:ascii="Trebuchet MS" w:hAnsi="Trebuchet MS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Palatino Linotype" w:hAnsi="Palatino Linotype"/>
                <w:b/>
                <w:spacing w:val="-5"/>
                <w:sz w:val="24"/>
              </w:rPr>
              <w:t>I)</w:t>
            </w:r>
          </w:p>
        </w:tc>
        <w:tc>
          <w:tcPr>
            <w:tcW w:w="538" w:type="dxa"/>
          </w:tcPr>
          <w:p w:rsidR="002C300F" w:rsidRDefault="002C300F" w:rsidP="006F5832">
            <w:pPr>
              <w:pStyle w:val="TableParagraph"/>
              <w:spacing w:before="26"/>
              <w:ind w:left="5" w:right="3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10"/>
                <w:sz w:val="24"/>
              </w:rPr>
              <w:t>L</w:t>
            </w:r>
          </w:p>
        </w:tc>
        <w:tc>
          <w:tcPr>
            <w:tcW w:w="543" w:type="dxa"/>
          </w:tcPr>
          <w:p w:rsidR="002C300F" w:rsidRDefault="002C300F" w:rsidP="006F5832">
            <w:pPr>
              <w:pStyle w:val="TableParagraph"/>
              <w:spacing w:before="26"/>
              <w:ind w:left="10" w:right="9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10"/>
                <w:sz w:val="24"/>
              </w:rPr>
              <w:t>T</w:t>
            </w:r>
          </w:p>
        </w:tc>
        <w:tc>
          <w:tcPr>
            <w:tcW w:w="629" w:type="dxa"/>
          </w:tcPr>
          <w:p w:rsidR="002C300F" w:rsidRDefault="002C300F" w:rsidP="006F5832">
            <w:pPr>
              <w:pStyle w:val="TableParagraph"/>
              <w:spacing w:before="26"/>
              <w:ind w:left="91" w:right="91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10"/>
                <w:sz w:val="24"/>
              </w:rPr>
              <w:t>P</w:t>
            </w:r>
          </w:p>
        </w:tc>
      </w:tr>
      <w:tr w:rsidR="002C300F" w:rsidTr="006F5832">
        <w:trPr>
          <w:trHeight w:val="498"/>
        </w:trPr>
        <w:tc>
          <w:tcPr>
            <w:tcW w:w="1671" w:type="dxa"/>
          </w:tcPr>
          <w:p w:rsidR="002C300F" w:rsidRDefault="002C300F" w:rsidP="006F5832">
            <w:pPr>
              <w:pStyle w:val="TableParagraph"/>
              <w:spacing w:before="31"/>
              <w:ind w:left="25" w:right="8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Credits:</w:t>
            </w:r>
            <w:r>
              <w:rPr>
                <w:rFonts w:ascii="Palatino Linotype"/>
                <w:b/>
                <w:spacing w:val="2"/>
                <w:sz w:val="24"/>
              </w:rPr>
              <w:t xml:space="preserve"> </w:t>
            </w:r>
            <w:r>
              <w:rPr>
                <w:rFonts w:ascii="Palatino Linotype"/>
                <w:b/>
                <w:spacing w:val="-10"/>
                <w:sz w:val="24"/>
              </w:rPr>
              <w:t>3</w:t>
            </w:r>
          </w:p>
        </w:tc>
        <w:tc>
          <w:tcPr>
            <w:tcW w:w="5714" w:type="dxa"/>
            <w:vMerge/>
            <w:tcBorders>
              <w:top w:val="nil"/>
            </w:tcBorders>
          </w:tcPr>
          <w:p w:rsidR="002C300F" w:rsidRDefault="002C300F" w:rsidP="006F5832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</w:tcPr>
          <w:p w:rsidR="002C300F" w:rsidRDefault="002C300F" w:rsidP="006F5832">
            <w:pPr>
              <w:pStyle w:val="TableParagraph"/>
              <w:spacing w:before="31"/>
              <w:ind w:left="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10"/>
                <w:sz w:val="24"/>
              </w:rPr>
              <w:t>3</w:t>
            </w:r>
          </w:p>
        </w:tc>
        <w:tc>
          <w:tcPr>
            <w:tcW w:w="543" w:type="dxa"/>
          </w:tcPr>
          <w:p w:rsidR="002C300F" w:rsidRDefault="002C300F" w:rsidP="006F5832">
            <w:pPr>
              <w:pStyle w:val="TableParagraph"/>
              <w:spacing w:before="31"/>
              <w:ind w:left="10" w:right="11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10"/>
                <w:sz w:val="24"/>
              </w:rPr>
              <w:t>-</w:t>
            </w:r>
          </w:p>
        </w:tc>
        <w:tc>
          <w:tcPr>
            <w:tcW w:w="629" w:type="dxa"/>
          </w:tcPr>
          <w:p w:rsidR="002C300F" w:rsidRDefault="002C300F" w:rsidP="006F5832">
            <w:pPr>
              <w:pStyle w:val="TableParagraph"/>
              <w:spacing w:before="31"/>
              <w:ind w:left="91" w:right="91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10"/>
                <w:sz w:val="24"/>
              </w:rPr>
              <w:t>-</w:t>
            </w:r>
          </w:p>
        </w:tc>
      </w:tr>
    </w:tbl>
    <w:p w:rsidR="002C300F" w:rsidRDefault="002C300F" w:rsidP="002C300F">
      <w:pPr>
        <w:pStyle w:val="BodyText"/>
        <w:spacing w:before="5"/>
        <w:rPr>
          <w:rFonts w:ascii="Cambria"/>
        </w:rPr>
      </w:pPr>
    </w:p>
    <w:p w:rsidR="002C300F" w:rsidRDefault="002C300F" w:rsidP="002C300F">
      <w:pPr>
        <w:pStyle w:val="Heading6"/>
        <w:rPr>
          <w:rFonts w:ascii="Palatino Linotype"/>
        </w:rPr>
      </w:pPr>
      <w:r>
        <w:rPr>
          <w:rFonts w:ascii="Palatino Linotype"/>
        </w:rPr>
        <w:t xml:space="preserve">Course </w:t>
      </w:r>
      <w:r>
        <w:rPr>
          <w:rFonts w:ascii="Palatino Linotype"/>
          <w:spacing w:val="-2"/>
        </w:rPr>
        <w:t>Objectives: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56"/>
        <w:ind w:hanging="360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Understand</w:t>
      </w:r>
      <w:r>
        <w:rPr>
          <w:rFonts w:ascii="Cambria" w:hAnsi="Cambria"/>
          <w:spacing w:val="-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the</w:t>
      </w:r>
      <w:r>
        <w:rPr>
          <w:rFonts w:ascii="Cambria" w:hAnsi="Cambria"/>
          <w:spacing w:val="-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technologies</w:t>
      </w:r>
      <w:r>
        <w:rPr>
          <w:rFonts w:ascii="Cambria" w:hAnsi="Cambria"/>
          <w:spacing w:val="-14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used</w:t>
      </w:r>
      <w:r>
        <w:rPr>
          <w:rFonts w:ascii="Cambria" w:hAnsi="Cambria"/>
          <w:spacing w:val="-1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in</w:t>
      </w:r>
      <w:r>
        <w:rPr>
          <w:rFonts w:ascii="Cambria" w:hAnsi="Cambria"/>
          <w:spacing w:val="-1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Web</w:t>
      </w:r>
      <w:r>
        <w:rPr>
          <w:rFonts w:ascii="Cambria" w:hAnsi="Cambria"/>
          <w:spacing w:val="-9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Programming.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30"/>
        <w:ind w:hanging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Know</w:t>
      </w:r>
      <w:r>
        <w:rPr>
          <w:rFonts w:ascii="Cambria" w:hAnsi="Cambria"/>
          <w:spacing w:val="18"/>
          <w:sz w:val="24"/>
        </w:rPr>
        <w:t xml:space="preserve"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importance</w:t>
      </w:r>
      <w:r>
        <w:rPr>
          <w:rFonts w:ascii="Cambria" w:hAnsi="Cambria"/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19"/>
          <w:sz w:val="24"/>
        </w:rPr>
        <w:t xml:space="preserve"> </w:t>
      </w:r>
      <w:r>
        <w:rPr>
          <w:rFonts w:ascii="Cambria" w:hAnsi="Cambria"/>
          <w:sz w:val="24"/>
        </w:rPr>
        <w:t>object-oriented</w:t>
      </w:r>
      <w:r>
        <w:rPr>
          <w:rFonts w:ascii="Cambria" w:hAnsi="Cambria"/>
          <w:spacing w:val="19"/>
          <w:sz w:val="24"/>
        </w:rPr>
        <w:t xml:space="preserve"> </w:t>
      </w:r>
      <w:r>
        <w:rPr>
          <w:rFonts w:ascii="Cambria" w:hAnsi="Cambria"/>
          <w:sz w:val="24"/>
        </w:rPr>
        <w:t>aspects</w:t>
      </w:r>
      <w:r>
        <w:rPr>
          <w:rFonts w:ascii="Cambria" w:hAnsi="Cambria"/>
          <w:spacing w:val="16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19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Scripting.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26"/>
        <w:ind w:hanging="360"/>
        <w:rPr>
          <w:rFonts w:ascii="Cambria" w:hAnsi="Cambria"/>
          <w:sz w:val="24"/>
        </w:rPr>
      </w:pPr>
      <w:r>
        <w:rPr>
          <w:rFonts w:ascii="Cambria" w:hAnsi="Cambria"/>
          <w:spacing w:val="-2"/>
          <w:w w:val="105"/>
          <w:sz w:val="24"/>
        </w:rPr>
        <w:t>Understand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creating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database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connectivity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using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JDBC.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31"/>
        <w:ind w:hanging="360"/>
        <w:rPr>
          <w:rFonts w:ascii="Cambria" w:hAnsi="Cambria"/>
          <w:sz w:val="24"/>
        </w:rPr>
      </w:pPr>
      <w:r>
        <w:rPr>
          <w:rFonts w:ascii="Cambria" w:hAnsi="Cambria"/>
          <w:spacing w:val="-2"/>
          <w:w w:val="105"/>
          <w:sz w:val="24"/>
        </w:rPr>
        <w:t>Learn</w:t>
      </w:r>
      <w:r>
        <w:rPr>
          <w:rFonts w:ascii="Cambria" w:hAnsi="Cambria"/>
          <w:spacing w:val="-3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the concepts</w:t>
      </w:r>
      <w:r>
        <w:rPr>
          <w:rFonts w:ascii="Cambria" w:hAnsi="Cambria"/>
          <w:spacing w:val="-3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of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web-based</w:t>
      </w:r>
      <w:r>
        <w:rPr>
          <w:rFonts w:ascii="Cambria" w:hAnsi="Cambria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application</w:t>
      </w:r>
      <w:r>
        <w:rPr>
          <w:rFonts w:ascii="Cambria" w:hAnsi="Cambria"/>
          <w:spacing w:val="-6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using sockets.</w:t>
      </w:r>
    </w:p>
    <w:p w:rsidR="002C300F" w:rsidRDefault="002C300F" w:rsidP="002C300F">
      <w:pPr>
        <w:pStyle w:val="BodyText"/>
        <w:spacing w:before="14"/>
        <w:rPr>
          <w:rFonts w:ascii="Cambria"/>
        </w:rPr>
      </w:pPr>
    </w:p>
    <w:p w:rsidR="002C300F" w:rsidRDefault="002C300F" w:rsidP="002C300F">
      <w:pPr>
        <w:pStyle w:val="Heading6"/>
        <w:rPr>
          <w:rFonts w:ascii="Palatino Linotype"/>
        </w:rPr>
      </w:pPr>
      <w:r>
        <w:rPr>
          <w:rFonts w:ascii="Palatino Linotype"/>
        </w:rPr>
        <w:t xml:space="preserve">Course </w:t>
      </w:r>
      <w:r>
        <w:rPr>
          <w:rFonts w:ascii="Palatino Linotype"/>
          <w:spacing w:val="-2"/>
        </w:rPr>
        <w:t>Outcomes: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50"/>
        <w:ind w:hanging="360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Design web</w:t>
      </w:r>
      <w:r>
        <w:rPr>
          <w:rFonts w:ascii="Cambria" w:hAnsi="Cambria"/>
          <w:spacing w:val="6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pages.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31"/>
        <w:ind w:hanging="360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Use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technologies</w:t>
      </w:r>
      <w:r>
        <w:rPr>
          <w:rFonts w:ascii="Cambria" w:hAnsi="Cambria"/>
          <w:spacing w:val="-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of</w:t>
      </w:r>
      <w:r>
        <w:rPr>
          <w:rFonts w:ascii="Cambria" w:hAnsi="Cambria"/>
          <w:spacing w:val="-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Web</w:t>
      </w:r>
      <w:r>
        <w:rPr>
          <w:rFonts w:ascii="Cambria" w:hAnsi="Cambria"/>
          <w:spacing w:val="-6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Programming.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31"/>
        <w:ind w:hanging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Apply</w:t>
      </w:r>
      <w:r>
        <w:rPr>
          <w:rFonts w:ascii="Cambria" w:hAnsi="Cambria"/>
          <w:spacing w:val="25"/>
          <w:sz w:val="24"/>
        </w:rPr>
        <w:t xml:space="preserve"> </w:t>
      </w:r>
      <w:r>
        <w:rPr>
          <w:rFonts w:ascii="Cambria" w:hAnsi="Cambria"/>
          <w:sz w:val="24"/>
        </w:rPr>
        <w:t>object-oriented</w:t>
      </w:r>
      <w:r>
        <w:rPr>
          <w:rFonts w:ascii="Cambria" w:hAnsi="Cambria"/>
          <w:spacing w:val="21"/>
          <w:sz w:val="24"/>
        </w:rPr>
        <w:t xml:space="preserve"> </w:t>
      </w:r>
      <w:r>
        <w:rPr>
          <w:rFonts w:ascii="Cambria" w:hAnsi="Cambria"/>
          <w:sz w:val="24"/>
        </w:rPr>
        <w:t>aspects</w:t>
      </w:r>
      <w:r>
        <w:rPr>
          <w:rFonts w:ascii="Cambria" w:hAnsi="Cambria"/>
          <w:spacing w:val="23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22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Scripting.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30"/>
        <w:ind w:hanging="360"/>
        <w:rPr>
          <w:rFonts w:ascii="Cambria" w:hAnsi="Cambria"/>
          <w:sz w:val="24"/>
        </w:rPr>
      </w:pPr>
      <w:r>
        <w:rPr>
          <w:rFonts w:ascii="Cambria" w:hAnsi="Cambria"/>
          <w:spacing w:val="-2"/>
          <w:w w:val="105"/>
          <w:sz w:val="24"/>
        </w:rPr>
        <w:t>Create</w:t>
      </w:r>
      <w:r>
        <w:rPr>
          <w:rFonts w:ascii="Cambria" w:hAnsi="Cambria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databases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with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connectivity</w:t>
      </w:r>
      <w:r>
        <w:rPr>
          <w:rFonts w:ascii="Cambria" w:hAnsi="Cambria"/>
          <w:spacing w:val="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using</w:t>
      </w:r>
      <w:r>
        <w:rPr>
          <w:rFonts w:ascii="Cambria" w:hAnsi="Cambria"/>
          <w:spacing w:val="-3"/>
          <w:w w:val="105"/>
          <w:sz w:val="24"/>
        </w:rPr>
        <w:t xml:space="preserve"> </w:t>
      </w:r>
      <w:r>
        <w:rPr>
          <w:rFonts w:ascii="Cambria" w:hAnsi="Cambria"/>
          <w:spacing w:val="-4"/>
          <w:w w:val="105"/>
          <w:sz w:val="24"/>
        </w:rPr>
        <w:t>JDBC.</w:t>
      </w:r>
    </w:p>
    <w:p w:rsidR="002C300F" w:rsidRDefault="002C300F" w:rsidP="002C300F">
      <w:pPr>
        <w:pStyle w:val="ListParagraph"/>
        <w:numPr>
          <w:ilvl w:val="1"/>
          <w:numId w:val="3"/>
        </w:numPr>
        <w:tabs>
          <w:tab w:val="left" w:pos="1186"/>
        </w:tabs>
        <w:spacing w:before="31"/>
        <w:ind w:hanging="360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Build</w:t>
      </w:r>
      <w:r>
        <w:rPr>
          <w:rFonts w:ascii="Cambria" w:hAnsi="Cambria"/>
          <w:spacing w:val="-1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web-based</w:t>
      </w:r>
      <w:r>
        <w:rPr>
          <w:rFonts w:ascii="Cambria" w:hAnsi="Cambria"/>
          <w:spacing w:val="-1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application</w:t>
      </w:r>
      <w:r>
        <w:rPr>
          <w:rFonts w:ascii="Cambria" w:hAnsi="Cambria"/>
          <w:spacing w:val="-1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using</w:t>
      </w:r>
      <w:r>
        <w:rPr>
          <w:rFonts w:ascii="Cambria" w:hAnsi="Cambria"/>
          <w:spacing w:val="-10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sockets.</w:t>
      </w:r>
    </w:p>
    <w:p w:rsidR="002C300F" w:rsidRDefault="002C300F" w:rsidP="002C300F">
      <w:pPr>
        <w:pStyle w:val="BodyText"/>
        <w:spacing w:before="13"/>
        <w:rPr>
          <w:rFonts w:ascii="Cambria"/>
        </w:rPr>
      </w:pPr>
    </w:p>
    <w:p w:rsidR="002C300F" w:rsidRDefault="002C300F" w:rsidP="002C300F">
      <w:pPr>
        <w:pStyle w:val="Heading6"/>
        <w:spacing w:before="1" w:line="323" w:lineRule="exact"/>
        <w:rPr>
          <w:rFonts w:ascii="Palatino Linotype" w:hAnsi="Palatino Linotype"/>
        </w:rPr>
      </w:pPr>
      <w:r>
        <w:rPr>
          <w:rFonts w:ascii="Palatino Linotype" w:hAnsi="Palatino Linotype"/>
        </w:rPr>
        <w:t>MODULE</w:t>
      </w:r>
      <w:r>
        <w:rPr>
          <w:rFonts w:ascii="Palatino Linotype" w:hAnsi="Palatino Linotype"/>
          <w:spacing w:val="11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10"/>
        </w:rPr>
        <w:t xml:space="preserve"> </w:t>
      </w:r>
      <w:r>
        <w:rPr>
          <w:rFonts w:ascii="Palatino Linotype" w:hAnsi="Palatino Linotype"/>
        </w:rPr>
        <w:t>I</w:t>
      </w:r>
      <w:r>
        <w:rPr>
          <w:rFonts w:ascii="Palatino Linotype" w:hAnsi="Palatino Linotype"/>
          <w:spacing w:val="5"/>
        </w:rPr>
        <w:t xml:space="preserve"> </w:t>
      </w:r>
      <w:r>
        <w:rPr>
          <w:rFonts w:ascii="Palatino Linotype" w:hAnsi="Palatino Linotype"/>
        </w:rPr>
        <w:t>Client</w:t>
      </w:r>
      <w:r>
        <w:rPr>
          <w:rFonts w:ascii="Palatino Linotype" w:hAnsi="Palatino Linotype"/>
          <w:spacing w:val="5"/>
        </w:rPr>
        <w:t xml:space="preserve"> </w:t>
      </w:r>
      <w:r>
        <w:rPr>
          <w:rFonts w:ascii="Palatino Linotype" w:hAnsi="Palatino Linotype"/>
        </w:rPr>
        <w:t>side</w:t>
      </w:r>
      <w:r>
        <w:rPr>
          <w:rFonts w:ascii="Palatino Linotype" w:hAnsi="Palatino Linotype"/>
          <w:spacing w:val="2"/>
        </w:rPr>
        <w:t xml:space="preserve"> </w:t>
      </w:r>
      <w:r>
        <w:rPr>
          <w:rFonts w:ascii="Palatino Linotype" w:hAnsi="Palatino Linotype"/>
          <w:spacing w:val="-2"/>
        </w:rPr>
        <w:t>Programming</w:t>
      </w:r>
    </w:p>
    <w:p w:rsidR="002C300F" w:rsidRDefault="002C300F" w:rsidP="002C300F">
      <w:pPr>
        <w:spacing w:before="19" w:line="220" w:lineRule="auto"/>
        <w:ind w:left="490" w:right="2573" w:hanging="10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w w:val="105"/>
          <w:sz w:val="24"/>
        </w:rPr>
        <w:t>HTML</w:t>
      </w:r>
      <w:r>
        <w:rPr>
          <w:rFonts w:ascii="Cambria"/>
          <w:w w:val="105"/>
          <w:sz w:val="24"/>
        </w:rPr>
        <w:t>-</w:t>
      </w:r>
      <w:r>
        <w:rPr>
          <w:rFonts w:ascii="Cambria"/>
          <w:spacing w:val="-1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Basic</w:t>
      </w:r>
      <w:r>
        <w:rPr>
          <w:rFonts w:ascii="Cambria"/>
          <w:spacing w:val="-1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Tags-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List,</w:t>
      </w:r>
      <w:r>
        <w:rPr>
          <w:rFonts w:ascii="Cambria"/>
          <w:spacing w:val="-1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Tables,</w:t>
      </w:r>
      <w:r>
        <w:rPr>
          <w:rFonts w:ascii="Cambria"/>
          <w:spacing w:val="-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Images,</w:t>
      </w:r>
      <w:r>
        <w:rPr>
          <w:rFonts w:ascii="Cambria"/>
          <w:spacing w:val="-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Forms,</w:t>
      </w:r>
      <w:r>
        <w:rPr>
          <w:rFonts w:ascii="Cambria"/>
          <w:spacing w:val="-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Frames,</w:t>
      </w:r>
      <w:r>
        <w:rPr>
          <w:rFonts w:ascii="Cambria"/>
          <w:spacing w:val="-1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CSS</w:t>
      </w:r>
      <w:r>
        <w:rPr>
          <w:rFonts w:ascii="Cambria"/>
          <w:spacing w:val="-7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JAVA Script -</w:t>
      </w:r>
    </w:p>
    <w:p w:rsidR="002C300F" w:rsidRDefault="002C300F" w:rsidP="002C300F">
      <w:pPr>
        <w:pStyle w:val="BodyText"/>
        <w:spacing w:before="18" w:line="264" w:lineRule="auto"/>
        <w:ind w:left="490" w:right="700" w:hanging="10"/>
        <w:jc w:val="both"/>
        <w:rPr>
          <w:rFonts w:ascii="Cambria"/>
        </w:rPr>
      </w:pPr>
      <w:proofErr w:type="gramStart"/>
      <w:r>
        <w:rPr>
          <w:rFonts w:ascii="Cambria"/>
        </w:rPr>
        <w:t>Web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page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Designing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HTML,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Scripting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basics-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Client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side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server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side scripting.</w:t>
      </w:r>
      <w:proofErr w:type="gramEnd"/>
      <w:r>
        <w:rPr>
          <w:rFonts w:ascii="Cambria"/>
          <w:spacing w:val="40"/>
        </w:rPr>
        <w:t xml:space="preserve"> </w:t>
      </w:r>
      <w:r>
        <w:rPr>
          <w:rFonts w:ascii="Cambria"/>
        </w:rPr>
        <w:t>Java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Script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Object,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names,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literals,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operators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expressions-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statements and features- events - windows - documents - frames - data types - built-in functions- Browser object model - Verifying forms.-HTML5- CSS3- HTML 5 canvas - Web site creation using tools.</w:t>
      </w:r>
    </w:p>
    <w:p w:rsidR="002C300F" w:rsidRDefault="002C300F" w:rsidP="002C300F">
      <w:pPr>
        <w:pStyle w:val="Heading5"/>
        <w:spacing w:before="262"/>
      </w:pPr>
      <w:r>
        <w:t>MODULE</w:t>
      </w:r>
      <w:r>
        <w:rPr>
          <w:spacing w:val="14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6"/>
        </w:rPr>
        <w:t xml:space="preserve"> </w:t>
      </w:r>
      <w:r>
        <w:t>II</w:t>
      </w:r>
      <w:r>
        <w:rPr>
          <w:spacing w:val="8"/>
        </w:rPr>
        <w:t xml:space="preserve"> </w:t>
      </w:r>
      <w:r>
        <w:rPr>
          <w:spacing w:val="-4"/>
        </w:rPr>
        <w:t>JAVA</w:t>
      </w:r>
    </w:p>
    <w:p w:rsidR="002C300F" w:rsidRDefault="002C300F" w:rsidP="002C300F">
      <w:pPr>
        <w:pStyle w:val="BodyText"/>
        <w:spacing w:before="27" w:line="261" w:lineRule="auto"/>
        <w:ind w:left="490" w:right="699" w:hanging="10"/>
        <w:jc w:val="both"/>
        <w:rPr>
          <w:rFonts w:ascii="Cambria" w:hAnsi="Cambria"/>
        </w:rPr>
      </w:pPr>
      <w:proofErr w:type="gramStart"/>
      <w:r>
        <w:rPr>
          <w:rFonts w:ascii="Cambria" w:hAnsi="Cambria"/>
          <w:w w:val="105"/>
        </w:rPr>
        <w:t>Introduction</w:t>
      </w:r>
      <w:r>
        <w:rPr>
          <w:rFonts w:ascii="Cambria" w:hAnsi="Cambria"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to</w:t>
      </w:r>
      <w:r>
        <w:rPr>
          <w:rFonts w:ascii="Cambria" w:hAnsi="Cambria"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object-oriented</w:t>
      </w:r>
      <w:r>
        <w:rPr>
          <w:rFonts w:ascii="Cambria" w:hAnsi="Cambria"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programming-Features</w:t>
      </w:r>
      <w:r>
        <w:rPr>
          <w:rFonts w:ascii="Cambria" w:hAnsi="Cambria"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of</w:t>
      </w:r>
      <w:r>
        <w:rPr>
          <w:rFonts w:ascii="Cambria" w:hAnsi="Cambria"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Java</w:t>
      </w:r>
      <w:r>
        <w:rPr>
          <w:rFonts w:ascii="Cambria" w:hAnsi="Cambria"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–</w:t>
      </w:r>
      <w:r>
        <w:rPr>
          <w:rFonts w:ascii="Cambria" w:hAnsi="Cambria"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Data</w:t>
      </w:r>
      <w:r>
        <w:rPr>
          <w:rFonts w:ascii="Cambria" w:hAnsi="Cambria"/>
          <w:spacing w:val="-13"/>
          <w:w w:val="105"/>
        </w:rPr>
        <w:t xml:space="preserve"> </w:t>
      </w:r>
      <w:r>
        <w:rPr>
          <w:rFonts w:ascii="Cambria" w:hAnsi="Cambria"/>
          <w:w w:val="105"/>
        </w:rPr>
        <w:t>types,</w:t>
      </w:r>
      <w:r>
        <w:rPr>
          <w:rFonts w:ascii="Cambria" w:hAnsi="Cambria"/>
          <w:spacing w:val="-14"/>
          <w:w w:val="105"/>
        </w:rPr>
        <w:t xml:space="preserve"> </w:t>
      </w:r>
      <w:r>
        <w:rPr>
          <w:rFonts w:ascii="Cambria" w:hAnsi="Cambria"/>
          <w:w w:val="105"/>
        </w:rPr>
        <w:t>variables and arrays – Operators – Control statements – Classes and Methods – Inheritance.</w:t>
      </w:r>
      <w:proofErr w:type="gramEnd"/>
      <w:r>
        <w:rPr>
          <w:rFonts w:ascii="Cambria" w:hAnsi="Cambria"/>
          <w:w w:val="105"/>
        </w:rPr>
        <w:t xml:space="preserve"> </w:t>
      </w:r>
      <w:proofErr w:type="gramStart"/>
      <w:r>
        <w:rPr>
          <w:rFonts w:ascii="Cambria" w:hAnsi="Cambria"/>
          <w:w w:val="105"/>
        </w:rPr>
        <w:t xml:space="preserve">Packages and Interfaces – Exception Handling – Multithreaded Programming – </w:t>
      </w:r>
      <w:proofErr w:type="spellStart"/>
      <w:r>
        <w:rPr>
          <w:rFonts w:ascii="Cambria" w:hAnsi="Cambria"/>
          <w:w w:val="105"/>
        </w:rPr>
        <w:t>Input/Output</w:t>
      </w:r>
      <w:proofErr w:type="spellEnd"/>
      <w:r>
        <w:rPr>
          <w:rFonts w:ascii="Cambria" w:hAnsi="Cambria"/>
          <w:w w:val="105"/>
        </w:rPr>
        <w:t xml:space="preserve"> – Files – Utility Classes – String Handling.</w:t>
      </w:r>
      <w:proofErr w:type="gramEnd"/>
    </w:p>
    <w:p w:rsidR="002C300F" w:rsidRDefault="002C300F" w:rsidP="002C300F">
      <w:pPr>
        <w:pStyle w:val="Heading5"/>
        <w:spacing w:before="271"/>
      </w:pPr>
      <w:r>
        <w:t>MODULE</w:t>
      </w:r>
      <w:r>
        <w:rPr>
          <w:spacing w:val="13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7"/>
        </w:rPr>
        <w:t xml:space="preserve"> </w:t>
      </w:r>
      <w:r>
        <w:t>III</w:t>
      </w:r>
      <w:r>
        <w:rPr>
          <w:spacing w:val="7"/>
        </w:rPr>
        <w:t xml:space="preserve"> </w:t>
      </w:r>
      <w:r>
        <w:rPr>
          <w:spacing w:val="-4"/>
        </w:rPr>
        <w:t>JDBC</w:t>
      </w:r>
    </w:p>
    <w:p w:rsidR="002C300F" w:rsidRDefault="002C300F" w:rsidP="002C300F">
      <w:pPr>
        <w:pStyle w:val="BodyText"/>
        <w:spacing w:before="27" w:line="261" w:lineRule="auto"/>
        <w:ind w:left="490" w:right="702" w:hanging="10"/>
        <w:jc w:val="both"/>
        <w:rPr>
          <w:rFonts w:ascii="Cambria" w:hAnsi="Cambria"/>
        </w:rPr>
      </w:pPr>
      <w:r>
        <w:rPr>
          <w:rFonts w:ascii="Cambria" w:hAnsi="Cambria"/>
          <w:w w:val="105"/>
        </w:rPr>
        <w:t xml:space="preserve">JDBC Overview – JDBC implementation – Connection class – Statements - Catching Database Results, handling database Queries. Networking– </w:t>
      </w:r>
      <w:proofErr w:type="spellStart"/>
      <w:r>
        <w:rPr>
          <w:rFonts w:ascii="Cambria" w:hAnsi="Cambria"/>
          <w:w w:val="105"/>
        </w:rPr>
        <w:t>InetAddress</w:t>
      </w:r>
      <w:proofErr w:type="spellEnd"/>
      <w:r>
        <w:rPr>
          <w:rFonts w:ascii="Cambria" w:hAnsi="Cambria"/>
          <w:w w:val="105"/>
        </w:rPr>
        <w:t xml:space="preserve"> class – URL class- TCP sockets – UDP sockets, Java Beans –RMI.</w:t>
      </w:r>
    </w:p>
    <w:p w:rsidR="002C300F" w:rsidRDefault="002C300F" w:rsidP="002C300F">
      <w:pPr>
        <w:pStyle w:val="Heading5"/>
        <w:spacing w:before="271"/>
      </w:pPr>
      <w:r>
        <w:t>MODULE</w:t>
      </w:r>
      <w:r>
        <w:rPr>
          <w:spacing w:val="14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6"/>
        </w:rPr>
        <w:t xml:space="preserve"> </w:t>
      </w:r>
      <w:r>
        <w:t>IV</w:t>
      </w:r>
      <w:r>
        <w:rPr>
          <w:spacing w:val="11"/>
        </w:rPr>
        <w:t xml:space="preserve"> </w:t>
      </w:r>
      <w:r>
        <w:rPr>
          <w:spacing w:val="-2"/>
        </w:rPr>
        <w:t>APPLETS</w:t>
      </w:r>
    </w:p>
    <w:p w:rsidR="002C300F" w:rsidRDefault="002C300F" w:rsidP="002C300F">
      <w:pPr>
        <w:pStyle w:val="BodyText"/>
        <w:spacing w:before="26" w:line="261" w:lineRule="auto"/>
        <w:ind w:left="490" w:right="701" w:hanging="10"/>
        <w:jc w:val="both"/>
        <w:rPr>
          <w:rFonts w:ascii="Cambria" w:hAnsi="Cambria"/>
        </w:rPr>
      </w:pPr>
      <w:proofErr w:type="gramStart"/>
      <w:r>
        <w:rPr>
          <w:rFonts w:ascii="Cambria" w:hAnsi="Cambria"/>
          <w:w w:val="105"/>
        </w:rPr>
        <w:t>Java applets- Life cycle of an applet – Adding</w:t>
      </w:r>
      <w:r>
        <w:rPr>
          <w:rFonts w:ascii="Cambria" w:hAnsi="Cambria"/>
          <w:spacing w:val="-3"/>
          <w:w w:val="105"/>
        </w:rPr>
        <w:t xml:space="preserve"> </w:t>
      </w:r>
      <w:r>
        <w:rPr>
          <w:rFonts w:ascii="Cambria" w:hAnsi="Cambria"/>
          <w:w w:val="105"/>
        </w:rPr>
        <w:t>images to an applet – Adding sound to an applet.</w:t>
      </w:r>
      <w:proofErr w:type="gramEnd"/>
      <w:r>
        <w:rPr>
          <w:rFonts w:ascii="Cambria" w:hAnsi="Cambria"/>
          <w:w w:val="105"/>
        </w:rPr>
        <w:t xml:space="preserve"> </w:t>
      </w:r>
      <w:proofErr w:type="gramStart"/>
      <w:r>
        <w:rPr>
          <w:rFonts w:ascii="Cambria" w:hAnsi="Cambria"/>
          <w:w w:val="105"/>
        </w:rPr>
        <w:t>Passing parameters to an applet.</w:t>
      </w:r>
      <w:proofErr w:type="gramEnd"/>
      <w:r>
        <w:rPr>
          <w:rFonts w:ascii="Cambria" w:hAnsi="Cambria"/>
          <w:w w:val="105"/>
        </w:rPr>
        <w:t xml:space="preserve"> </w:t>
      </w:r>
      <w:proofErr w:type="gramStart"/>
      <w:r>
        <w:rPr>
          <w:rFonts w:ascii="Cambria" w:hAnsi="Cambria"/>
          <w:w w:val="105"/>
        </w:rPr>
        <w:t>Event Handling.</w:t>
      </w:r>
      <w:proofErr w:type="gramEnd"/>
      <w:r>
        <w:rPr>
          <w:rFonts w:ascii="Cambria" w:hAnsi="Cambria"/>
          <w:w w:val="105"/>
        </w:rPr>
        <w:t xml:space="preserve"> Introducing AWT: Working with</w:t>
      </w:r>
      <w:r>
        <w:rPr>
          <w:rFonts w:ascii="Cambria" w:hAnsi="Cambria"/>
          <w:spacing w:val="21"/>
          <w:w w:val="105"/>
        </w:rPr>
        <w:t xml:space="preserve"> </w:t>
      </w:r>
      <w:r>
        <w:rPr>
          <w:rFonts w:ascii="Cambria" w:hAnsi="Cambria"/>
          <w:w w:val="105"/>
        </w:rPr>
        <w:t>Windows Graphics</w:t>
      </w:r>
      <w:r>
        <w:rPr>
          <w:rFonts w:ascii="Cambria" w:hAnsi="Cambria"/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and Text. Using</w:t>
      </w:r>
      <w:r>
        <w:rPr>
          <w:rFonts w:ascii="Cambria" w:hAnsi="Cambria"/>
          <w:spacing w:val="22"/>
          <w:w w:val="105"/>
        </w:rPr>
        <w:t xml:space="preserve"> </w:t>
      </w:r>
      <w:r>
        <w:rPr>
          <w:rFonts w:ascii="Cambria" w:hAnsi="Cambria"/>
          <w:w w:val="105"/>
        </w:rPr>
        <w:t>AWT</w:t>
      </w:r>
      <w:r>
        <w:rPr>
          <w:rFonts w:ascii="Cambria" w:hAnsi="Cambria"/>
          <w:spacing w:val="31"/>
          <w:w w:val="105"/>
        </w:rPr>
        <w:t xml:space="preserve"> </w:t>
      </w:r>
      <w:r>
        <w:rPr>
          <w:rFonts w:ascii="Cambria" w:hAnsi="Cambria"/>
          <w:w w:val="105"/>
        </w:rPr>
        <w:t>Controls, Layout Managers</w:t>
      </w:r>
    </w:p>
    <w:p w:rsidR="002C300F" w:rsidRDefault="002C300F" w:rsidP="002C300F">
      <w:pPr>
        <w:spacing w:line="261" w:lineRule="auto"/>
        <w:jc w:val="both"/>
        <w:rPr>
          <w:rFonts w:ascii="Cambria" w:hAnsi="Cambria"/>
        </w:rPr>
        <w:sectPr w:rsidR="002C300F">
          <w:pgSz w:w="11910" w:h="16840"/>
          <w:pgMar w:top="1620" w:right="720" w:bottom="280" w:left="960" w:header="720" w:footer="720" w:gutter="0"/>
          <w:cols w:space="720"/>
        </w:sectPr>
      </w:pPr>
    </w:p>
    <w:p w:rsidR="002C300F" w:rsidRDefault="002C300F" w:rsidP="002C300F">
      <w:pPr>
        <w:pStyle w:val="BodyText"/>
        <w:spacing w:before="77" w:line="261" w:lineRule="auto"/>
        <w:ind w:left="490" w:right="728"/>
        <w:rPr>
          <w:rFonts w:ascii="Cambria" w:hAnsi="Cambria"/>
        </w:rPr>
      </w:pPr>
      <w:proofErr w:type="gramStart"/>
      <w:r>
        <w:rPr>
          <w:rFonts w:ascii="Cambria" w:hAnsi="Cambria"/>
          <w:w w:val="105"/>
        </w:rPr>
        <w:lastRenderedPageBreak/>
        <w:t>and</w:t>
      </w:r>
      <w:proofErr w:type="gramEnd"/>
      <w:r>
        <w:rPr>
          <w:rFonts w:ascii="Cambria" w:hAnsi="Cambria"/>
          <w:w w:val="105"/>
        </w:rPr>
        <w:t xml:space="preserve"> Menus. </w:t>
      </w:r>
      <w:proofErr w:type="gramStart"/>
      <w:r>
        <w:rPr>
          <w:rFonts w:ascii="Cambria" w:hAnsi="Cambria"/>
          <w:w w:val="105"/>
        </w:rPr>
        <w:t>Servlet – life cycle of a servlet.</w:t>
      </w:r>
      <w:proofErr w:type="gramEnd"/>
      <w:r>
        <w:rPr>
          <w:rFonts w:ascii="Cambria" w:hAnsi="Cambria"/>
          <w:w w:val="105"/>
        </w:rPr>
        <w:t xml:space="preserve"> </w:t>
      </w:r>
      <w:proofErr w:type="gramStart"/>
      <w:r>
        <w:rPr>
          <w:rFonts w:ascii="Cambria" w:hAnsi="Cambria"/>
          <w:w w:val="105"/>
        </w:rPr>
        <w:t>The Servlet API, Handling</w:t>
      </w:r>
      <w:r>
        <w:rPr>
          <w:rFonts w:ascii="Cambria" w:hAnsi="Cambria"/>
          <w:spacing w:val="-1"/>
          <w:w w:val="105"/>
        </w:rPr>
        <w:t xml:space="preserve"> </w:t>
      </w:r>
      <w:r>
        <w:rPr>
          <w:rFonts w:ascii="Cambria" w:hAnsi="Cambria"/>
          <w:w w:val="105"/>
        </w:rPr>
        <w:t>HTTP Request and Response, using Cookies, Session Tracking.</w:t>
      </w:r>
      <w:proofErr w:type="gramEnd"/>
      <w:r>
        <w:rPr>
          <w:rFonts w:ascii="Cambria" w:hAnsi="Cambria"/>
          <w:w w:val="105"/>
        </w:rPr>
        <w:t xml:space="preserve"> </w:t>
      </w:r>
      <w:proofErr w:type="gramStart"/>
      <w:r>
        <w:rPr>
          <w:rFonts w:ascii="Cambria" w:hAnsi="Cambria"/>
          <w:w w:val="105"/>
        </w:rPr>
        <w:t>Introduction to JSP.</w:t>
      </w:r>
      <w:proofErr w:type="gramEnd"/>
    </w:p>
    <w:p w:rsidR="002C300F" w:rsidRDefault="002C300F" w:rsidP="002C300F">
      <w:pPr>
        <w:pStyle w:val="Heading5"/>
        <w:spacing w:before="270"/>
      </w:pPr>
      <w:r>
        <w:t>MODULE</w:t>
      </w:r>
      <w:r>
        <w:rPr>
          <w:spacing w:val="7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12"/>
        </w:rPr>
        <w:t xml:space="preserve"> </w:t>
      </w:r>
      <w:r>
        <w:t>V</w:t>
      </w:r>
      <w:r>
        <w:rPr>
          <w:spacing w:val="5"/>
        </w:rPr>
        <w:t xml:space="preserve"> </w:t>
      </w:r>
      <w:r>
        <w:t>XML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rPr>
          <w:spacing w:val="-2"/>
        </w:rPr>
        <w:t>SERVICES</w:t>
      </w:r>
    </w:p>
    <w:p w:rsidR="002C300F" w:rsidRDefault="002C300F" w:rsidP="002C300F">
      <w:pPr>
        <w:pStyle w:val="BodyText"/>
        <w:tabs>
          <w:tab w:val="left" w:pos="1133"/>
          <w:tab w:val="left" w:pos="1464"/>
          <w:tab w:val="left" w:pos="3667"/>
          <w:tab w:val="left" w:pos="5689"/>
          <w:tab w:val="left" w:pos="7193"/>
          <w:tab w:val="left" w:pos="7836"/>
          <w:tab w:val="left" w:pos="8168"/>
          <w:tab w:val="left" w:pos="9037"/>
        </w:tabs>
        <w:spacing w:before="21" w:line="266" w:lineRule="auto"/>
        <w:ind w:left="490" w:right="697" w:hanging="10"/>
        <w:rPr>
          <w:rFonts w:ascii="Cambria" w:hAnsi="Cambria"/>
        </w:rPr>
      </w:pPr>
      <w:r>
        <w:rPr>
          <w:rFonts w:ascii="Cambria" w:hAnsi="Cambria"/>
          <w:spacing w:val="-4"/>
          <w:w w:val="105"/>
        </w:rPr>
        <w:t>Xml</w:t>
      </w:r>
      <w:r>
        <w:rPr>
          <w:rFonts w:ascii="Cambria" w:hAnsi="Cambria"/>
        </w:rPr>
        <w:tab/>
      </w:r>
      <w:r>
        <w:rPr>
          <w:rFonts w:ascii="Cambria" w:hAnsi="Cambria"/>
          <w:spacing w:val="-10"/>
          <w:w w:val="105"/>
        </w:rPr>
        <w:t>–</w:t>
      </w:r>
      <w:r>
        <w:rPr>
          <w:rFonts w:ascii="Cambria" w:hAnsi="Cambria"/>
        </w:rPr>
        <w:tab/>
      </w:r>
      <w:r>
        <w:rPr>
          <w:rFonts w:ascii="Cambria" w:hAnsi="Cambria"/>
          <w:spacing w:val="-2"/>
          <w:w w:val="105"/>
        </w:rPr>
        <w:t>Introduction-Form</w:t>
      </w:r>
      <w:r>
        <w:rPr>
          <w:rFonts w:ascii="Cambria" w:hAnsi="Cambria"/>
        </w:rPr>
        <w:tab/>
      </w:r>
      <w:r>
        <w:rPr>
          <w:rFonts w:ascii="Cambria" w:hAnsi="Cambria"/>
          <w:spacing w:val="-2"/>
          <w:w w:val="105"/>
        </w:rPr>
        <w:t>Navigation-XML</w:t>
      </w:r>
      <w:r>
        <w:rPr>
          <w:rFonts w:ascii="Cambria" w:hAnsi="Cambria"/>
        </w:rPr>
        <w:tab/>
      </w:r>
      <w:r>
        <w:rPr>
          <w:rFonts w:ascii="Cambria" w:hAnsi="Cambria"/>
          <w:spacing w:val="-2"/>
          <w:w w:val="105"/>
        </w:rPr>
        <w:t>Documents-</w:t>
      </w:r>
      <w:r>
        <w:rPr>
          <w:rFonts w:ascii="Cambria" w:hAnsi="Cambria"/>
        </w:rPr>
        <w:tab/>
      </w:r>
      <w:r>
        <w:rPr>
          <w:rFonts w:ascii="Cambria" w:hAnsi="Cambria"/>
          <w:spacing w:val="-4"/>
          <w:w w:val="105"/>
        </w:rPr>
        <w:t>XSL</w:t>
      </w:r>
      <w:r>
        <w:rPr>
          <w:rFonts w:ascii="Cambria" w:hAnsi="Cambria"/>
        </w:rPr>
        <w:tab/>
      </w:r>
      <w:r>
        <w:rPr>
          <w:rFonts w:ascii="Cambria" w:hAnsi="Cambria"/>
          <w:spacing w:val="-10"/>
          <w:w w:val="105"/>
        </w:rPr>
        <w:t>–</w:t>
      </w:r>
      <w:r>
        <w:rPr>
          <w:rFonts w:ascii="Cambria" w:hAnsi="Cambria"/>
        </w:rPr>
        <w:tab/>
      </w:r>
      <w:r>
        <w:rPr>
          <w:rFonts w:ascii="Cambria" w:hAnsi="Cambria"/>
          <w:spacing w:val="-2"/>
          <w:w w:val="105"/>
        </w:rPr>
        <w:t>XSLT-</w:t>
      </w:r>
      <w:r>
        <w:rPr>
          <w:rFonts w:ascii="Cambria" w:hAnsi="Cambria"/>
        </w:rPr>
        <w:tab/>
      </w:r>
      <w:r>
        <w:rPr>
          <w:rFonts w:ascii="Cambria" w:hAnsi="Cambria"/>
          <w:spacing w:val="-4"/>
          <w:w w:val="105"/>
        </w:rPr>
        <w:t xml:space="preserve">Web </w:t>
      </w:r>
      <w:proofErr w:type="spellStart"/>
      <w:r>
        <w:rPr>
          <w:rFonts w:ascii="Cambria" w:hAnsi="Cambria"/>
          <w:w w:val="105"/>
        </w:rPr>
        <w:t>servicesUDDI</w:t>
      </w:r>
      <w:proofErr w:type="spellEnd"/>
      <w:r>
        <w:rPr>
          <w:rFonts w:ascii="Cambria" w:hAnsi="Cambria"/>
          <w:w w:val="105"/>
        </w:rPr>
        <w:t>-WSDL-Java web services – Web resources.</w:t>
      </w:r>
    </w:p>
    <w:p w:rsidR="002C300F" w:rsidRDefault="002C300F" w:rsidP="002C300F">
      <w:pPr>
        <w:pStyle w:val="Heading5"/>
        <w:spacing w:before="260"/>
      </w:pPr>
      <w:r>
        <w:t>TEXT</w:t>
      </w:r>
      <w:r>
        <w:rPr>
          <w:spacing w:val="-3"/>
        </w:rPr>
        <w:t xml:space="preserve"> </w:t>
      </w:r>
      <w:r>
        <w:rPr>
          <w:spacing w:val="-2"/>
        </w:rPr>
        <w:t>BOOKS:</w:t>
      </w:r>
    </w:p>
    <w:p w:rsidR="002C300F" w:rsidRDefault="002C300F" w:rsidP="002C300F">
      <w:pPr>
        <w:pStyle w:val="ListParagraph"/>
        <w:numPr>
          <w:ilvl w:val="0"/>
          <w:numId w:val="2"/>
        </w:numPr>
        <w:tabs>
          <w:tab w:val="left" w:pos="1184"/>
          <w:tab w:val="left" w:pos="1186"/>
        </w:tabs>
        <w:spacing w:before="26" w:line="261" w:lineRule="auto"/>
        <w:ind w:right="709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Harvey </w:t>
      </w:r>
      <w:proofErr w:type="spellStart"/>
      <w:r>
        <w:rPr>
          <w:rFonts w:ascii="Cambria"/>
          <w:w w:val="105"/>
          <w:sz w:val="24"/>
        </w:rPr>
        <w:t>Deitel</w:t>
      </w:r>
      <w:proofErr w:type="spellEnd"/>
      <w:r>
        <w:rPr>
          <w:rFonts w:ascii="Cambria"/>
          <w:w w:val="105"/>
          <w:sz w:val="24"/>
        </w:rPr>
        <w:t xml:space="preserve">, Abbey </w:t>
      </w:r>
      <w:proofErr w:type="spellStart"/>
      <w:r>
        <w:rPr>
          <w:rFonts w:ascii="Cambria"/>
          <w:w w:val="105"/>
          <w:sz w:val="24"/>
        </w:rPr>
        <w:t>Deitel</w:t>
      </w:r>
      <w:proofErr w:type="spellEnd"/>
      <w:r>
        <w:rPr>
          <w:rFonts w:ascii="Cambria"/>
          <w:w w:val="105"/>
          <w:sz w:val="24"/>
        </w:rPr>
        <w:t xml:space="preserve">, Internet and World Wide Web: How </w:t>
      </w:r>
      <w:proofErr w:type="gramStart"/>
      <w:r>
        <w:rPr>
          <w:rFonts w:ascii="Cambria"/>
          <w:w w:val="105"/>
          <w:sz w:val="24"/>
        </w:rPr>
        <w:t>To</w:t>
      </w:r>
      <w:proofErr w:type="gramEnd"/>
      <w:r>
        <w:rPr>
          <w:rFonts w:ascii="Cambria"/>
          <w:spacing w:val="-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Program 5th Edition.</w:t>
      </w:r>
    </w:p>
    <w:p w:rsidR="002C300F" w:rsidRDefault="002C300F" w:rsidP="002C300F">
      <w:pPr>
        <w:pStyle w:val="ListParagraph"/>
        <w:numPr>
          <w:ilvl w:val="0"/>
          <w:numId w:val="2"/>
        </w:numPr>
        <w:tabs>
          <w:tab w:val="left" w:pos="1184"/>
          <w:tab w:val="left" w:pos="1186"/>
        </w:tabs>
        <w:spacing w:before="35" w:line="261" w:lineRule="auto"/>
        <w:ind w:right="702"/>
        <w:rPr>
          <w:rFonts w:ascii="Cambria"/>
          <w:sz w:val="24"/>
        </w:rPr>
      </w:pPr>
      <w:r>
        <w:rPr>
          <w:rFonts w:ascii="Cambria"/>
          <w:sz w:val="24"/>
        </w:rPr>
        <w:t xml:space="preserve">Herbert </w:t>
      </w:r>
      <w:proofErr w:type="spellStart"/>
      <w:r>
        <w:rPr>
          <w:rFonts w:ascii="Cambria"/>
          <w:sz w:val="24"/>
        </w:rPr>
        <w:t>Schildt</w:t>
      </w:r>
      <w:proofErr w:type="spellEnd"/>
      <w:r>
        <w:rPr>
          <w:rFonts w:ascii="Cambria"/>
          <w:sz w:val="24"/>
        </w:rPr>
        <w:t>, Java -</w:t>
      </w:r>
      <w:r>
        <w:rPr>
          <w:rFonts w:ascii="Cambria"/>
          <w:spacing w:val="32"/>
          <w:sz w:val="24"/>
        </w:rPr>
        <w:t xml:space="preserve"> </w:t>
      </w:r>
      <w:r>
        <w:rPr>
          <w:rFonts w:ascii="Cambria"/>
          <w:sz w:val="24"/>
        </w:rPr>
        <w:t>The Complete</w:t>
      </w:r>
      <w:r>
        <w:rPr>
          <w:rFonts w:ascii="Cambria"/>
          <w:spacing w:val="31"/>
          <w:sz w:val="24"/>
        </w:rPr>
        <w:t xml:space="preserve"> </w:t>
      </w:r>
      <w:r>
        <w:rPr>
          <w:rFonts w:ascii="Cambria"/>
          <w:sz w:val="24"/>
        </w:rPr>
        <w:t>Reference,</w:t>
      </w:r>
      <w:r>
        <w:rPr>
          <w:rFonts w:ascii="Cambria"/>
          <w:spacing w:val="34"/>
          <w:sz w:val="24"/>
        </w:rPr>
        <w:t xml:space="preserve"> </w:t>
      </w:r>
      <w:r>
        <w:rPr>
          <w:rFonts w:ascii="Cambria"/>
          <w:sz w:val="24"/>
        </w:rPr>
        <w:t>7th Edition. Tata McGraw- Hill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pacing w:val="-2"/>
          <w:sz w:val="24"/>
        </w:rPr>
        <w:t>Edition.</w:t>
      </w:r>
    </w:p>
    <w:p w:rsidR="002C300F" w:rsidRDefault="002C300F" w:rsidP="002C300F">
      <w:pPr>
        <w:pStyle w:val="ListParagraph"/>
        <w:numPr>
          <w:ilvl w:val="0"/>
          <w:numId w:val="2"/>
        </w:numPr>
        <w:tabs>
          <w:tab w:val="left" w:pos="1185"/>
        </w:tabs>
        <w:spacing w:before="40"/>
        <w:ind w:left="1185" w:hanging="359"/>
        <w:rPr>
          <w:rFonts w:ascii="Cambria"/>
          <w:sz w:val="24"/>
        </w:rPr>
      </w:pPr>
      <w:r>
        <w:rPr>
          <w:rFonts w:ascii="Cambria"/>
          <w:w w:val="105"/>
          <w:sz w:val="24"/>
        </w:rPr>
        <w:t>Michael</w:t>
      </w:r>
      <w:r>
        <w:rPr>
          <w:rFonts w:ascii="Cambria"/>
          <w:spacing w:val="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Morrison</w:t>
      </w:r>
      <w:r>
        <w:rPr>
          <w:rFonts w:ascii="Cambria"/>
          <w:spacing w:val="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XML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Unleashed</w:t>
      </w:r>
      <w:r>
        <w:rPr>
          <w:rFonts w:ascii="Cambria"/>
          <w:spacing w:val="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Tech</w:t>
      </w:r>
      <w:r>
        <w:rPr>
          <w:rFonts w:ascii="Cambria"/>
          <w:spacing w:val="3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media</w:t>
      </w:r>
      <w:r>
        <w:rPr>
          <w:rFonts w:ascii="Cambria"/>
          <w:spacing w:val="4"/>
          <w:w w:val="105"/>
          <w:sz w:val="24"/>
        </w:rPr>
        <w:t xml:space="preserve"> </w:t>
      </w:r>
      <w:r>
        <w:rPr>
          <w:rFonts w:ascii="Cambria"/>
          <w:spacing w:val="-2"/>
          <w:w w:val="105"/>
          <w:sz w:val="24"/>
        </w:rPr>
        <w:t>SAMS.</w:t>
      </w:r>
    </w:p>
    <w:p w:rsidR="002C300F" w:rsidRDefault="002C300F" w:rsidP="002C300F">
      <w:pPr>
        <w:pStyle w:val="BodyText"/>
        <w:spacing w:before="13"/>
        <w:rPr>
          <w:rFonts w:ascii="Cambria"/>
        </w:rPr>
      </w:pPr>
    </w:p>
    <w:p w:rsidR="002C300F" w:rsidRDefault="002C300F" w:rsidP="002C300F">
      <w:pPr>
        <w:pStyle w:val="Heading5"/>
      </w:pPr>
      <w:r>
        <w:t>REFERENCE</w:t>
      </w:r>
      <w:r>
        <w:rPr>
          <w:spacing w:val="-4"/>
        </w:rPr>
        <w:t xml:space="preserve"> </w:t>
      </w:r>
      <w:r>
        <w:rPr>
          <w:spacing w:val="-2"/>
        </w:rPr>
        <w:t>BOOKS:</w:t>
      </w:r>
    </w:p>
    <w:p w:rsidR="002C300F" w:rsidRDefault="002C300F" w:rsidP="002C300F">
      <w:pPr>
        <w:pStyle w:val="ListParagraph"/>
        <w:numPr>
          <w:ilvl w:val="0"/>
          <w:numId w:val="1"/>
        </w:numPr>
        <w:tabs>
          <w:tab w:val="left" w:pos="1184"/>
          <w:tab w:val="left" w:pos="1186"/>
        </w:tabs>
        <w:spacing w:before="27" w:line="261" w:lineRule="auto"/>
        <w:ind w:right="697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 xml:space="preserve">John Pollock, </w:t>
      </w:r>
      <w:proofErr w:type="spellStart"/>
      <w:r>
        <w:rPr>
          <w:rFonts w:ascii="Cambria" w:hAnsi="Cambria"/>
          <w:w w:val="105"/>
          <w:sz w:val="24"/>
        </w:rPr>
        <w:t>Javascript</w:t>
      </w:r>
      <w:proofErr w:type="spellEnd"/>
      <w:r>
        <w:rPr>
          <w:rFonts w:ascii="Cambria" w:hAnsi="Cambria"/>
          <w:w w:val="105"/>
          <w:sz w:val="24"/>
        </w:rPr>
        <w:t xml:space="preserve"> - A Beginners Guide, 3rd Edition –- Tata McGraw-Hill </w:t>
      </w:r>
      <w:r>
        <w:rPr>
          <w:rFonts w:ascii="Cambria" w:hAnsi="Cambria"/>
          <w:spacing w:val="-2"/>
          <w:w w:val="105"/>
          <w:sz w:val="24"/>
        </w:rPr>
        <w:t>Edition.</w:t>
      </w:r>
    </w:p>
    <w:p w:rsidR="002C300F" w:rsidRDefault="002C300F" w:rsidP="002C300F">
      <w:pPr>
        <w:pStyle w:val="ListParagraph"/>
        <w:numPr>
          <w:ilvl w:val="0"/>
          <w:numId w:val="1"/>
        </w:numPr>
        <w:tabs>
          <w:tab w:val="left" w:pos="1185"/>
          <w:tab w:val="left" w:pos="1201"/>
        </w:tabs>
        <w:spacing w:before="35" w:line="266" w:lineRule="auto"/>
        <w:ind w:left="1201" w:right="1093" w:hanging="375"/>
        <w:rPr>
          <w:rFonts w:ascii="Cambria"/>
          <w:sz w:val="24"/>
        </w:rPr>
      </w:pPr>
      <w:proofErr w:type="spellStart"/>
      <w:r>
        <w:rPr>
          <w:rFonts w:ascii="Cambria"/>
          <w:w w:val="105"/>
          <w:sz w:val="24"/>
        </w:rPr>
        <w:t>Keyur</w:t>
      </w:r>
      <w:proofErr w:type="spellEnd"/>
      <w:r>
        <w:rPr>
          <w:rFonts w:ascii="Cambria"/>
          <w:w w:val="105"/>
          <w:sz w:val="24"/>
        </w:rPr>
        <w:t xml:space="preserve"> Shah, Gateway to Java Programmer Sun Certification, Tata McGraw Hill, 2002.</w:t>
      </w:r>
    </w:p>
    <w:p w:rsidR="00CA2C4F" w:rsidRDefault="00CA2C4F">
      <w:bookmarkStart w:id="0" w:name="_GoBack"/>
      <w:bookmarkEnd w:id="0"/>
    </w:p>
    <w:sectPr w:rsidR="00CA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229B"/>
    <w:multiLevelType w:val="hybridMultilevel"/>
    <w:tmpl w:val="8862BC18"/>
    <w:lvl w:ilvl="0" w:tplc="692EA27C">
      <w:start w:val="1"/>
      <w:numFmt w:val="decimal"/>
      <w:lvlText w:val="%1."/>
      <w:lvlJc w:val="left"/>
      <w:pPr>
        <w:ind w:left="1186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F48E6ED6">
      <w:numFmt w:val="bullet"/>
      <w:lvlText w:val="•"/>
      <w:lvlJc w:val="left"/>
      <w:pPr>
        <w:ind w:left="118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97A8CE8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3DE0392E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4" w:tplc="2D34823A"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5" w:tplc="8D50C6A0"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  <w:lvl w:ilvl="6" w:tplc="85D81426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4D98373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A1CCC13E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ar-SA"/>
      </w:rPr>
    </w:lvl>
  </w:abstractNum>
  <w:abstractNum w:abstractNumId="1">
    <w:nsid w:val="29904366"/>
    <w:multiLevelType w:val="hybridMultilevel"/>
    <w:tmpl w:val="E934EE34"/>
    <w:lvl w:ilvl="0" w:tplc="021AFAA8">
      <w:start w:val="1"/>
      <w:numFmt w:val="decimal"/>
      <w:lvlText w:val="%1."/>
      <w:lvlJc w:val="left"/>
      <w:pPr>
        <w:ind w:left="1186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91A02E1E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2" w:tplc="8A0A47AA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BB565B00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4" w:tplc="90FA4016"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5" w:tplc="041AB59C"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  <w:lvl w:ilvl="6" w:tplc="B39CEA50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8440183E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57EA2650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ar-SA"/>
      </w:rPr>
    </w:lvl>
  </w:abstractNum>
  <w:abstractNum w:abstractNumId="2">
    <w:nsid w:val="69BC2497"/>
    <w:multiLevelType w:val="hybridMultilevel"/>
    <w:tmpl w:val="E240464C"/>
    <w:lvl w:ilvl="0" w:tplc="66AA1A60">
      <w:start w:val="1"/>
      <w:numFmt w:val="decimal"/>
      <w:lvlText w:val="%1."/>
      <w:lvlJc w:val="left"/>
      <w:pPr>
        <w:ind w:left="1186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5A583BD0">
      <w:numFmt w:val="bullet"/>
      <w:lvlText w:val="•"/>
      <w:lvlJc w:val="left"/>
      <w:pPr>
        <w:ind w:left="118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1107BCC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B440A6C0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4" w:tplc="AB509FEE"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5" w:tplc="08F87A00"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  <w:lvl w:ilvl="6" w:tplc="DA6E3D7C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327C35D4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8452A1CA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0F"/>
    <w:rsid w:val="002C300F"/>
    <w:rsid w:val="00C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30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1"/>
    <w:qFormat/>
    <w:rsid w:val="002C300F"/>
    <w:pPr>
      <w:ind w:left="466"/>
      <w:outlineLvl w:val="4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2C300F"/>
    <w:pPr>
      <w:ind w:left="466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2C300F"/>
    <w:rPr>
      <w:rFonts w:ascii="Palatino Linotype" w:eastAsia="Palatino Linotype" w:hAnsi="Palatino Linotype" w:cs="Palatino Linotype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2C30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C30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30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C300F"/>
    <w:pPr>
      <w:spacing w:before="36"/>
      <w:ind w:left="1186" w:hanging="360"/>
    </w:pPr>
  </w:style>
  <w:style w:type="paragraph" w:customStyle="1" w:styleId="TableParagraph">
    <w:name w:val="Table Paragraph"/>
    <w:basedOn w:val="Normal"/>
    <w:uiPriority w:val="1"/>
    <w:qFormat/>
    <w:rsid w:val="002C3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30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1"/>
    <w:qFormat/>
    <w:rsid w:val="002C300F"/>
    <w:pPr>
      <w:ind w:left="466"/>
      <w:outlineLvl w:val="4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2C300F"/>
    <w:pPr>
      <w:ind w:left="466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2C300F"/>
    <w:rPr>
      <w:rFonts w:ascii="Palatino Linotype" w:eastAsia="Palatino Linotype" w:hAnsi="Palatino Linotype" w:cs="Palatino Linotype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2C30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C30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30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C300F"/>
    <w:pPr>
      <w:spacing w:before="36"/>
      <w:ind w:left="1186" w:hanging="360"/>
    </w:pPr>
  </w:style>
  <w:style w:type="paragraph" w:customStyle="1" w:styleId="TableParagraph">
    <w:name w:val="Table Paragraph"/>
    <w:basedOn w:val="Normal"/>
    <w:uiPriority w:val="1"/>
    <w:qFormat/>
    <w:rsid w:val="002C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2024-08-31T05:13:00Z</dcterms:created>
  <dcterms:modified xsi:type="dcterms:W3CDTF">2024-08-31T05:17:00Z</dcterms:modified>
</cp:coreProperties>
</file>