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AADF" w14:textId="77777777" w:rsidR="000435B3" w:rsidRDefault="000435B3" w:rsidP="000435B3">
      <w:pPr>
        <w:pStyle w:val="Podtytu"/>
        <w:jc w:val="center"/>
      </w:pPr>
      <w:r>
        <w:t>POLITECHNIKA WROCŁAWSKA</w:t>
      </w:r>
    </w:p>
    <w:p w14:paraId="1815147E" w14:textId="77777777" w:rsidR="000435B3" w:rsidRDefault="000435B3" w:rsidP="000435B3">
      <w:pPr>
        <w:pStyle w:val="Podtytu"/>
        <w:jc w:val="center"/>
      </w:pPr>
      <w:r>
        <w:t>Wydział Elektroniki</w:t>
      </w:r>
    </w:p>
    <w:p w14:paraId="7BBFD354" w14:textId="77777777" w:rsidR="000435B3" w:rsidRDefault="000435B3" w:rsidP="000435B3">
      <w:pPr>
        <w:pStyle w:val="Tytu"/>
        <w:jc w:val="center"/>
      </w:pPr>
    </w:p>
    <w:p w14:paraId="091B2824" w14:textId="77777777" w:rsidR="000435B3" w:rsidRDefault="000435B3" w:rsidP="000435B3"/>
    <w:p w14:paraId="71DFB2D5" w14:textId="77777777" w:rsidR="000435B3" w:rsidRDefault="000435B3" w:rsidP="000435B3"/>
    <w:p w14:paraId="2DDC99B4" w14:textId="77777777" w:rsidR="000435B3" w:rsidRDefault="000435B3" w:rsidP="000435B3"/>
    <w:p w14:paraId="03015FD7" w14:textId="77777777" w:rsidR="000435B3" w:rsidRDefault="000435B3" w:rsidP="000435B3"/>
    <w:p w14:paraId="66C67F96" w14:textId="77777777" w:rsidR="000435B3" w:rsidRPr="00D15928" w:rsidRDefault="000435B3" w:rsidP="000435B3"/>
    <w:p w14:paraId="39E05D0C" w14:textId="4D69ED48" w:rsidR="000435B3" w:rsidRPr="000435B3" w:rsidRDefault="000435B3" w:rsidP="000435B3">
      <w:pPr>
        <w:pStyle w:val="Podtytu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0435B3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Układy cyfrowe i systemy wbudowane</w:t>
      </w:r>
      <w:r w:rsidRPr="002F70EA">
        <w:rPr>
          <w:sz w:val="28"/>
          <w:szCs w:val="28"/>
        </w:rPr>
        <w:br/>
      </w:r>
      <w:r>
        <w:rPr>
          <w:sz w:val="28"/>
          <w:szCs w:val="28"/>
        </w:rPr>
        <w:t>Projekt</w:t>
      </w:r>
    </w:p>
    <w:p w14:paraId="6F5E62D5" w14:textId="77777777" w:rsidR="000435B3" w:rsidRDefault="000435B3" w:rsidP="000435B3">
      <w:pPr>
        <w:jc w:val="right"/>
        <w:rPr>
          <w:b/>
          <w:szCs w:val="24"/>
        </w:rPr>
      </w:pPr>
    </w:p>
    <w:p w14:paraId="13027E8B" w14:textId="77777777" w:rsidR="000435B3" w:rsidRDefault="000435B3" w:rsidP="000435B3">
      <w:pPr>
        <w:jc w:val="right"/>
        <w:rPr>
          <w:b/>
          <w:szCs w:val="24"/>
        </w:rPr>
      </w:pPr>
    </w:p>
    <w:p w14:paraId="2F83863C" w14:textId="7065865A" w:rsidR="000435B3" w:rsidRDefault="000435B3" w:rsidP="000435B3">
      <w:pPr>
        <w:tabs>
          <w:tab w:val="left" w:pos="2268"/>
          <w:tab w:val="right" w:pos="737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F70EA">
        <w:rPr>
          <w:b/>
          <w:sz w:val="28"/>
          <w:szCs w:val="28"/>
        </w:rPr>
        <w:t>Opracowano:</w:t>
      </w:r>
      <w:r w:rsidRPr="002F70EA">
        <w:rPr>
          <w:sz w:val="28"/>
          <w:szCs w:val="28"/>
        </w:rPr>
        <w:t xml:space="preserve"> </w:t>
      </w:r>
      <w:r w:rsidRPr="002F70EA">
        <w:rPr>
          <w:sz w:val="28"/>
          <w:szCs w:val="28"/>
        </w:rPr>
        <w:tab/>
      </w:r>
      <w:r>
        <w:rPr>
          <w:sz w:val="28"/>
          <w:szCs w:val="28"/>
        </w:rPr>
        <w:t>28</w:t>
      </w:r>
      <w:r w:rsidRPr="002F70EA">
        <w:rPr>
          <w:sz w:val="28"/>
          <w:szCs w:val="28"/>
        </w:rPr>
        <w:t xml:space="preserve"> </w:t>
      </w:r>
      <w:r>
        <w:rPr>
          <w:sz w:val="28"/>
          <w:szCs w:val="28"/>
        </w:rPr>
        <w:t>maja</w:t>
      </w:r>
      <w:r w:rsidRPr="002F70EA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2F70EA">
        <w:rPr>
          <w:sz w:val="28"/>
          <w:szCs w:val="28"/>
        </w:rPr>
        <w:br/>
      </w:r>
      <w:r w:rsidRPr="002F70EA">
        <w:rPr>
          <w:sz w:val="28"/>
          <w:szCs w:val="28"/>
        </w:rPr>
        <w:tab/>
      </w:r>
      <w:r w:rsidRPr="002F70EA">
        <w:rPr>
          <w:b/>
          <w:sz w:val="28"/>
          <w:szCs w:val="28"/>
        </w:rPr>
        <w:t>Grupa:</w:t>
      </w:r>
      <w:r w:rsidRPr="002F70EA">
        <w:rPr>
          <w:sz w:val="28"/>
          <w:szCs w:val="28"/>
        </w:rPr>
        <w:tab/>
      </w:r>
      <w:r>
        <w:rPr>
          <w:sz w:val="28"/>
          <w:szCs w:val="28"/>
        </w:rPr>
        <w:t>czw</w:t>
      </w:r>
      <w:r w:rsidRPr="002F70EA">
        <w:rPr>
          <w:sz w:val="28"/>
          <w:szCs w:val="28"/>
        </w:rPr>
        <w:t xml:space="preserve">. </w:t>
      </w:r>
      <w:r>
        <w:rPr>
          <w:sz w:val="28"/>
          <w:szCs w:val="28"/>
        </w:rPr>
        <w:t>11</w:t>
      </w:r>
      <w:r w:rsidRPr="002F70EA">
        <w:rPr>
          <w:sz w:val="28"/>
          <w:szCs w:val="28"/>
        </w:rPr>
        <w:t>:1</w:t>
      </w:r>
      <w:r>
        <w:rPr>
          <w:sz w:val="28"/>
          <w:szCs w:val="28"/>
        </w:rPr>
        <w:t>0</w:t>
      </w:r>
      <w:r w:rsidRPr="002F70EA">
        <w:rPr>
          <w:sz w:val="28"/>
          <w:szCs w:val="28"/>
        </w:rPr>
        <w:t xml:space="preserve"> TP</w:t>
      </w:r>
      <w:r w:rsidRPr="002F70EA">
        <w:rPr>
          <w:sz w:val="28"/>
          <w:szCs w:val="28"/>
        </w:rPr>
        <w:br/>
      </w:r>
      <w:r w:rsidRPr="002F70EA">
        <w:rPr>
          <w:sz w:val="28"/>
          <w:szCs w:val="28"/>
        </w:rPr>
        <w:tab/>
      </w:r>
      <w:r w:rsidRPr="002F70EA">
        <w:rPr>
          <w:b/>
          <w:sz w:val="28"/>
          <w:szCs w:val="28"/>
        </w:rPr>
        <w:t>Autor</w:t>
      </w:r>
      <w:r>
        <w:rPr>
          <w:b/>
          <w:sz w:val="28"/>
          <w:szCs w:val="28"/>
        </w:rPr>
        <w:t>zy</w:t>
      </w:r>
      <w:r w:rsidRPr="002F70EA">
        <w:rPr>
          <w:b/>
          <w:sz w:val="28"/>
          <w:szCs w:val="28"/>
        </w:rPr>
        <w:t>:</w:t>
      </w:r>
      <w:r w:rsidRPr="002F70EA">
        <w:rPr>
          <w:sz w:val="28"/>
          <w:szCs w:val="28"/>
        </w:rPr>
        <w:tab/>
        <w:t>Wojciech Śliwa</w:t>
      </w:r>
      <w:r>
        <w:rPr>
          <w:sz w:val="28"/>
          <w:szCs w:val="28"/>
        </w:rPr>
        <w:t xml:space="preserve"> </w:t>
      </w:r>
      <w:r w:rsidRPr="002F70EA">
        <w:rPr>
          <w:sz w:val="28"/>
          <w:szCs w:val="28"/>
        </w:rPr>
        <w:t>241296</w:t>
      </w:r>
    </w:p>
    <w:p w14:paraId="61BD4308" w14:textId="49FC7CB8" w:rsidR="000435B3" w:rsidRPr="002F70EA" w:rsidRDefault="000435B3" w:rsidP="000435B3">
      <w:pPr>
        <w:tabs>
          <w:tab w:val="left" w:pos="2268"/>
          <w:tab w:val="right" w:pos="737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Paweł Sajewicz 241314</w:t>
      </w:r>
      <w:r w:rsidRPr="002F70EA">
        <w:rPr>
          <w:sz w:val="28"/>
          <w:szCs w:val="28"/>
        </w:rPr>
        <w:br/>
      </w:r>
      <w:r w:rsidRPr="002F70EA">
        <w:rPr>
          <w:sz w:val="28"/>
          <w:szCs w:val="28"/>
        </w:rPr>
        <w:tab/>
      </w:r>
      <w:r w:rsidRPr="002F70EA">
        <w:rPr>
          <w:b/>
          <w:sz w:val="28"/>
          <w:szCs w:val="28"/>
        </w:rPr>
        <w:t>Prowadzący:</w:t>
      </w:r>
      <w:r w:rsidRPr="002F70EA">
        <w:rPr>
          <w:sz w:val="28"/>
          <w:szCs w:val="28"/>
        </w:rPr>
        <w:tab/>
      </w:r>
      <w:r w:rsidRPr="000435B3">
        <w:rPr>
          <w:sz w:val="28"/>
          <w:szCs w:val="28"/>
        </w:rPr>
        <w:t>dr inż. Jarosław Sugier</w:t>
      </w:r>
    </w:p>
    <w:p w14:paraId="74B6D3A7" w14:textId="21F30519" w:rsidR="00E37257" w:rsidRDefault="00E37257" w:rsidP="00E37257">
      <w:pPr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br w:type="page"/>
      </w:r>
    </w:p>
    <w:sdt>
      <w:sdtPr>
        <w:id w:val="14317014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D598621" w14:textId="28D5BC72" w:rsidR="00EB6AA6" w:rsidRPr="00EB6AA6" w:rsidRDefault="00EB6AA6">
          <w:pPr>
            <w:pStyle w:val="Nagwekspisutreci"/>
            <w:rPr>
              <w:b/>
              <w:bCs/>
            </w:rPr>
          </w:pPr>
          <w:r w:rsidRPr="00EB6AA6">
            <w:rPr>
              <w:b/>
              <w:bCs/>
            </w:rPr>
            <w:t>Spis treści</w:t>
          </w:r>
        </w:p>
        <w:p w14:paraId="2EA6DD16" w14:textId="1B87ACBE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020" w:history="1">
            <w:r w:rsidRPr="00E960BE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6A09" w14:textId="5CD304D4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1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1.1.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CBB55" w14:textId="47BEE26C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2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1.2.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Opis sprzętu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5A1C" w14:textId="606EA93B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3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1.3.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Podstawowe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C0C9" w14:textId="317F88EC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507024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Przedstawienie układu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A5FB" w14:textId="782674EB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5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422E" w14:textId="14CBAF80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29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2.2.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Opis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E129" w14:textId="0FFECAFF" w:rsidR="00EB6AA6" w:rsidRDefault="00EB6A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1507030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2.2.1.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Moduł główny – adxl345_vga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C4E0" w14:textId="32D9904E" w:rsidR="00EB6AA6" w:rsidRDefault="00EB6A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1507036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2.2.2.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 xml:space="preserve">Moduł </w:t>
            </w:r>
            <w:r w:rsidRPr="00E960BE">
              <w:rPr>
                <w:rStyle w:val="Hipercze"/>
                <w:noProof/>
              </w:rPr>
              <w:t>adxl345</w:t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9D32" w14:textId="5B4E9D1F" w:rsidR="00EB6AA6" w:rsidRDefault="00EB6A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1507037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2.2.3.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Moduł adxl345_i2c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3626" w14:textId="09BB133B" w:rsidR="00EB6AA6" w:rsidRDefault="00EB6A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1507038" w:history="1">
            <w:r w:rsidRPr="00E960BE">
              <w:rPr>
                <w:rStyle w:val="Hipercze"/>
                <w:rFonts w:eastAsia="Times New Roman"/>
                <w:bCs/>
                <w:noProof/>
                <w:lang w:eastAsia="pl-PL"/>
              </w:rPr>
              <w:t>2.2.4.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Moduł vga_txt_driver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FF03" w14:textId="3B3066E7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507039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3.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DA34" w14:textId="71924E47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0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3.1.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B4A3" w14:textId="16C9B5BB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1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3.2.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Podręcznik użytkownika urządzenia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B073" w14:textId="11A15C86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507042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4.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0072" w14:textId="3A51DC2B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3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4.1.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Ocena krytyczna efektu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F8FE" w14:textId="3E93C62A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4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4.2.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Ocena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1179" w14:textId="28FED0B7" w:rsidR="00EB6AA6" w:rsidRDefault="00EB6AA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507045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4.3.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Możliwy kierunek rozbudowy układu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29B3" w14:textId="0D855126" w:rsidR="00EB6AA6" w:rsidRDefault="00EB6AA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507046" w:history="1"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5.</w:t>
            </w:r>
            <w:r>
              <w:rPr>
                <w:noProof/>
              </w:rPr>
              <w:tab/>
            </w:r>
            <w:r w:rsidRPr="00E960BE">
              <w:rPr>
                <w:rStyle w:val="Hipercze"/>
                <w:rFonts w:eastAsia="Times New Roman"/>
                <w:noProof/>
                <w:lang w:eastAsia="pl-PL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59C2" w14:textId="4E86EA42" w:rsidR="00EB6AA6" w:rsidRDefault="00EB6AA6">
          <w:r>
            <w:rPr>
              <w:b/>
              <w:bCs/>
            </w:rPr>
            <w:fldChar w:fldCharType="end"/>
          </w:r>
        </w:p>
      </w:sdtContent>
    </w:sdt>
    <w:p w14:paraId="22B57682" w14:textId="00DBE0AD" w:rsidR="00AC6BB0" w:rsidRPr="00EB6AA6" w:rsidRDefault="00AC6BB0" w:rsidP="00EB6AA6">
      <w:pPr>
        <w:spacing w:after="120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br w:type="page"/>
      </w:r>
    </w:p>
    <w:p w14:paraId="4BA8DF43" w14:textId="77777777" w:rsidR="000F45C7" w:rsidRPr="000F45C7" w:rsidRDefault="000F45C7" w:rsidP="000F45C7">
      <w:pPr>
        <w:pStyle w:val="Nagwek1"/>
        <w:numPr>
          <w:ilvl w:val="0"/>
          <w:numId w:val="19"/>
        </w:numPr>
      </w:pPr>
      <w:bookmarkStart w:id="0" w:name="_Toc41507020"/>
      <w:r w:rsidRPr="000F45C7">
        <w:lastRenderedPageBreak/>
        <w:t>Wstęp</w:t>
      </w:r>
      <w:bookmarkEnd w:id="0"/>
    </w:p>
    <w:p w14:paraId="2889F92A" w14:textId="21711EE3" w:rsidR="000F45C7" w:rsidRDefault="000F45C7" w:rsidP="000F45C7">
      <w:pPr>
        <w:pStyle w:val="Nagwek2"/>
        <w:numPr>
          <w:ilvl w:val="1"/>
          <w:numId w:val="19"/>
        </w:numPr>
        <w:rPr>
          <w:rFonts w:eastAsia="Times New Roman"/>
          <w:b w:val="0"/>
          <w:lang w:eastAsia="pl-PL"/>
        </w:rPr>
      </w:pPr>
      <w:bookmarkStart w:id="1" w:name="_Toc41507021"/>
      <w:r>
        <w:rPr>
          <w:rFonts w:eastAsia="Times New Roman"/>
          <w:lang w:eastAsia="pl-PL"/>
        </w:rPr>
        <w:t>C</w:t>
      </w:r>
      <w:r w:rsidRPr="003E4614">
        <w:rPr>
          <w:rFonts w:eastAsia="Times New Roman"/>
          <w:lang w:eastAsia="pl-PL"/>
        </w:rPr>
        <w:t>el i zakres projektu</w:t>
      </w:r>
      <w:bookmarkEnd w:id="1"/>
    </w:p>
    <w:p w14:paraId="50288258" w14:textId="77777777" w:rsidR="000F45C7" w:rsidRPr="00B054E2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Zaprojektowanie układu cyfrowego na płytę Spartan3E odczytującego pomiary z akcelerometru i wyświetlającego je na wyświetlaczu LCD.</w:t>
      </w:r>
    </w:p>
    <w:p w14:paraId="3D1D4BC0" w14:textId="4A322F08" w:rsidR="000F45C7" w:rsidRPr="003E4614" w:rsidRDefault="000F45C7" w:rsidP="000F45C7">
      <w:pPr>
        <w:pStyle w:val="Nagwek2"/>
        <w:numPr>
          <w:ilvl w:val="1"/>
          <w:numId w:val="19"/>
        </w:numPr>
        <w:rPr>
          <w:rFonts w:eastAsia="Times New Roman"/>
          <w:lang w:eastAsia="pl-PL"/>
        </w:rPr>
      </w:pPr>
      <w:bookmarkStart w:id="2" w:name="_Toc41507022"/>
      <w:r>
        <w:rPr>
          <w:rFonts w:eastAsia="Times New Roman"/>
          <w:lang w:eastAsia="pl-PL"/>
        </w:rPr>
        <w:t>O</w:t>
      </w:r>
      <w:r w:rsidRPr="00B8105E">
        <w:rPr>
          <w:rFonts w:eastAsia="Times New Roman"/>
          <w:lang w:eastAsia="pl-PL"/>
        </w:rPr>
        <w:t>pis sprzętu</w:t>
      </w:r>
      <w:bookmarkEnd w:id="2"/>
    </w:p>
    <w:p w14:paraId="27EFE02A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 w:rsidRPr="00B37209">
        <w:rPr>
          <w:rFonts w:eastAsia="Times New Roman" w:cs="Times New Roman"/>
          <w:color w:val="000000"/>
          <w:szCs w:val="24"/>
          <w:lang w:eastAsia="pl-PL"/>
        </w:rPr>
        <w:t>Rodzina programowalnych macierzy bramek Spartan-3E (FPGA)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[1]</w:t>
      </w:r>
      <w:r w:rsidRPr="00B37209">
        <w:rPr>
          <w:rFonts w:eastAsia="Times New Roman" w:cs="Times New Roman"/>
          <w:color w:val="000000"/>
          <w:szCs w:val="24"/>
          <w:lang w:eastAsia="pl-PL"/>
        </w:rPr>
        <w:t xml:space="preserve"> została specjalnie zaprojektowana w celu zaspokojenia potrzeb dużych, wrażliwych na koszty aplikacji elektronicznych dla konsumentów.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W porównaniu do poprzedniej rodziny (</w:t>
      </w:r>
      <w:r w:rsidRPr="00B37209">
        <w:rPr>
          <w:rFonts w:eastAsia="Times New Roman" w:cs="Times New Roman"/>
          <w:color w:val="000000"/>
          <w:szCs w:val="24"/>
          <w:lang w:eastAsia="pl-PL"/>
        </w:rPr>
        <w:t>Spartan-3</w:t>
      </w:r>
      <w:r>
        <w:rPr>
          <w:rFonts w:eastAsia="Times New Roman" w:cs="Times New Roman"/>
          <w:color w:val="000000"/>
          <w:szCs w:val="24"/>
          <w:lang w:eastAsia="pl-PL"/>
        </w:rPr>
        <w:t>)</w:t>
      </w:r>
      <w:r w:rsidRPr="00B37209">
        <w:rPr>
          <w:rFonts w:eastAsia="Times New Roman" w:cs="Times New Roman"/>
          <w:color w:val="000000"/>
          <w:szCs w:val="24"/>
          <w:lang w:eastAsia="pl-PL"/>
        </w:rPr>
        <w:t xml:space="preserve"> Spartan-3E </w:t>
      </w:r>
      <w:r>
        <w:rPr>
          <w:rFonts w:eastAsia="Times New Roman" w:cs="Times New Roman"/>
          <w:color w:val="000000"/>
          <w:szCs w:val="24"/>
          <w:lang w:eastAsia="pl-PL"/>
        </w:rPr>
        <w:t>cechuje się większą</w:t>
      </w:r>
      <w:r w:rsidRPr="00B37209">
        <w:rPr>
          <w:rFonts w:eastAsia="Times New Roman" w:cs="Times New Roman"/>
          <w:color w:val="000000"/>
          <w:szCs w:val="24"/>
          <w:lang w:eastAsia="pl-PL"/>
        </w:rPr>
        <w:t xml:space="preserve"> ilości</w:t>
      </w:r>
      <w:r>
        <w:rPr>
          <w:rFonts w:eastAsia="Times New Roman" w:cs="Times New Roman"/>
          <w:color w:val="000000"/>
          <w:szCs w:val="24"/>
          <w:lang w:eastAsia="pl-PL"/>
        </w:rPr>
        <w:t>ą</w:t>
      </w:r>
      <w:r w:rsidRPr="00B37209">
        <w:rPr>
          <w:rFonts w:eastAsia="Times New Roman" w:cs="Times New Roman"/>
          <w:color w:val="000000"/>
          <w:szCs w:val="24"/>
          <w:lang w:eastAsia="pl-PL"/>
        </w:rPr>
        <w:t xml:space="preserve"> logiki na I/O, znacznie zmniejszając koszt na komórkę logiczną. Nowe funkcje poprawiają wydajność systemu i zmniejszają koszty konfiguracji. Te ulepszenia Spartan-3E FPGA, w połączeniu z zaawansowaną technologią 90 </w:t>
      </w:r>
      <w:proofErr w:type="spellStart"/>
      <w:r w:rsidRPr="00B37209">
        <w:rPr>
          <w:rFonts w:eastAsia="Times New Roman" w:cs="Times New Roman"/>
          <w:color w:val="000000"/>
          <w:szCs w:val="24"/>
          <w:lang w:eastAsia="pl-PL"/>
        </w:rPr>
        <w:t>nm</w:t>
      </w:r>
      <w:proofErr w:type="spellEnd"/>
      <w:r w:rsidRPr="00B37209">
        <w:rPr>
          <w:rFonts w:eastAsia="Times New Roman" w:cs="Times New Roman"/>
          <w:color w:val="000000"/>
          <w:szCs w:val="24"/>
          <w:lang w:eastAsia="pl-PL"/>
        </w:rPr>
        <w:t>, zapewniają większą funkcjonalność i przepustowość</w:t>
      </w:r>
      <w:r>
        <w:rPr>
          <w:rFonts w:eastAsia="Times New Roman" w:cs="Times New Roman"/>
          <w:color w:val="000000"/>
          <w:szCs w:val="24"/>
          <w:lang w:eastAsia="pl-PL"/>
        </w:rPr>
        <w:t>.</w:t>
      </w:r>
    </w:p>
    <w:p w14:paraId="387775D0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 w:rsidRPr="00F17448">
        <w:rPr>
          <w:rFonts w:eastAsia="Times New Roman" w:cs="Times New Roman"/>
          <w:color w:val="000000"/>
          <w:szCs w:val="24"/>
          <w:lang w:eastAsia="pl-PL"/>
        </w:rPr>
        <w:t xml:space="preserve">Płyta </w:t>
      </w:r>
      <w:r>
        <w:rPr>
          <w:rFonts w:eastAsia="Times New Roman" w:cs="Times New Roman"/>
          <w:color w:val="000000"/>
          <w:szCs w:val="24"/>
          <w:lang w:eastAsia="pl-PL"/>
        </w:rPr>
        <w:t>Spartan-3E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[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]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pozwala na</w:t>
      </w:r>
      <w:r w:rsidRPr="00F17448">
        <w:rPr>
          <w:rFonts w:eastAsia="Times New Roman" w:cs="Times New Roman"/>
          <w:color w:val="000000"/>
          <w:szCs w:val="24"/>
          <w:lang w:eastAsia="pl-PL"/>
        </w:rPr>
        <w:t xml:space="preserve"> obsług</w:t>
      </w:r>
      <w:r>
        <w:rPr>
          <w:rFonts w:eastAsia="Times New Roman" w:cs="Times New Roman"/>
          <w:color w:val="000000"/>
          <w:szCs w:val="24"/>
          <w:lang w:eastAsia="pl-PL"/>
        </w:rPr>
        <w:t>ę</w:t>
      </w:r>
      <w:r w:rsidRPr="00F17448">
        <w:rPr>
          <w:rFonts w:eastAsia="Times New Roman" w:cs="Times New Roman"/>
          <w:color w:val="000000"/>
          <w:szCs w:val="24"/>
          <w:lang w:eastAsia="pl-PL"/>
        </w:rPr>
        <w:t xml:space="preserve"> układów FPGA. </w:t>
      </w:r>
      <w:r>
        <w:rPr>
          <w:rFonts w:eastAsia="Times New Roman" w:cs="Times New Roman"/>
          <w:color w:val="000000"/>
          <w:szCs w:val="24"/>
          <w:lang w:eastAsia="pl-PL"/>
        </w:rPr>
        <w:t>Jest w</w:t>
      </w:r>
      <w:r w:rsidRPr="00F17448">
        <w:rPr>
          <w:rFonts w:eastAsia="Times New Roman" w:cs="Times New Roman"/>
          <w:color w:val="000000"/>
          <w:szCs w:val="24"/>
          <w:lang w:eastAsia="pl-PL"/>
        </w:rPr>
        <w:t>yposażona w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</w:t>
      </w:r>
      <w:r w:rsidRPr="006A67FF">
        <w:rPr>
          <w:rFonts w:eastAsia="Times New Roman" w:cs="Times New Roman"/>
          <w:color w:val="000000"/>
          <w:szCs w:val="24"/>
          <w:lang w:eastAsia="pl-PL"/>
        </w:rPr>
        <w:t>układ programowaln</w:t>
      </w:r>
      <w:r>
        <w:rPr>
          <w:rFonts w:eastAsia="Times New Roman" w:cs="Times New Roman"/>
          <w:color w:val="000000"/>
          <w:szCs w:val="24"/>
          <w:lang w:eastAsia="pl-PL"/>
        </w:rPr>
        <w:t>y</w:t>
      </w:r>
      <w:r w:rsidRPr="006A67FF">
        <w:rPr>
          <w:rFonts w:eastAsia="Times New Roman" w:cs="Times New Roman"/>
          <w:color w:val="000000"/>
          <w:szCs w:val="24"/>
          <w:lang w:eastAsia="pl-PL"/>
        </w:rPr>
        <w:t xml:space="preserve"> CPLD firmy </w:t>
      </w:r>
      <w:proofErr w:type="spellStart"/>
      <w:r w:rsidRPr="006A67FF">
        <w:rPr>
          <w:rFonts w:eastAsia="Times New Roman" w:cs="Times New Roman"/>
          <w:color w:val="000000"/>
          <w:szCs w:val="24"/>
          <w:lang w:eastAsia="pl-PL"/>
        </w:rPr>
        <w:t>Xilinx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oraz</w:t>
      </w:r>
      <w:r w:rsidRPr="00F17448">
        <w:rPr>
          <w:rFonts w:eastAsia="Times New Roman" w:cs="Times New Roman"/>
          <w:color w:val="000000"/>
          <w:szCs w:val="24"/>
          <w:lang w:eastAsia="pl-PL"/>
        </w:rPr>
        <w:t xml:space="preserve"> moduł XC3S500E z wyprowadzeniami I/O</w:t>
      </w:r>
      <w:r>
        <w:rPr>
          <w:rFonts w:eastAsia="Times New Roman" w:cs="Times New Roman"/>
          <w:color w:val="000000"/>
          <w:szCs w:val="24"/>
          <w:lang w:eastAsia="pl-PL"/>
        </w:rPr>
        <w:t>, z</w:t>
      </w:r>
      <w:r w:rsidRPr="006A67FF">
        <w:rPr>
          <w:rFonts w:eastAsia="Times New Roman" w:cs="Times New Roman"/>
          <w:color w:val="000000"/>
          <w:szCs w:val="24"/>
          <w:lang w:eastAsia="pl-PL"/>
        </w:rPr>
        <w:t>łącz</w:t>
      </w:r>
      <w:r>
        <w:rPr>
          <w:rFonts w:eastAsia="Times New Roman" w:cs="Times New Roman"/>
          <w:color w:val="000000"/>
          <w:szCs w:val="24"/>
          <w:lang w:eastAsia="pl-PL"/>
        </w:rPr>
        <w:t>a</w:t>
      </w:r>
      <w:r w:rsidRPr="006A67FF">
        <w:rPr>
          <w:rFonts w:eastAsia="Times New Roman" w:cs="Times New Roman"/>
          <w:color w:val="000000"/>
          <w:szCs w:val="24"/>
          <w:lang w:eastAsia="pl-PL"/>
        </w:rPr>
        <w:t xml:space="preserve"> portu JTAG</w:t>
      </w:r>
      <w:r>
        <w:rPr>
          <w:rFonts w:eastAsia="Times New Roman" w:cs="Times New Roman"/>
          <w:color w:val="000000"/>
          <w:szCs w:val="24"/>
          <w:lang w:eastAsia="pl-PL"/>
        </w:rPr>
        <w:t>, g</w:t>
      </w:r>
      <w:r w:rsidRPr="006A67FF">
        <w:rPr>
          <w:rFonts w:eastAsia="Times New Roman" w:cs="Times New Roman"/>
          <w:color w:val="000000"/>
          <w:szCs w:val="24"/>
          <w:lang w:eastAsia="pl-PL"/>
        </w:rPr>
        <w:t>enerator kwarcowy sygnału zegarowego</w:t>
      </w:r>
      <w:r>
        <w:rPr>
          <w:rFonts w:eastAsia="Times New Roman" w:cs="Times New Roman"/>
          <w:color w:val="000000"/>
          <w:szCs w:val="24"/>
          <w:lang w:eastAsia="pl-PL"/>
        </w:rPr>
        <w:t>, diody LED, klawisze, wyświetlacz LCD i wiele innych elementów.</w:t>
      </w:r>
    </w:p>
    <w:p w14:paraId="59EF7C23" w14:textId="77777777" w:rsidR="000F45C7" w:rsidRPr="00B054E2" w:rsidRDefault="000F45C7" w:rsidP="000F45C7">
      <w:pPr>
        <w:spacing w:after="120" w:line="240" w:lineRule="auto"/>
        <w:ind w:left="360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ab/>
      </w:r>
      <w:r w:rsidRPr="00304BC0">
        <w:rPr>
          <w:rFonts w:eastAsia="Times New Roman" w:cs="Times New Roman"/>
          <w:color w:val="000000"/>
          <w:szCs w:val="24"/>
          <w:lang w:eastAsia="pl-PL"/>
        </w:rPr>
        <w:t>ADXL345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[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3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]</w:t>
      </w:r>
      <w:r w:rsidRPr="00304BC0">
        <w:rPr>
          <w:rFonts w:eastAsia="Times New Roman" w:cs="Times New Roman"/>
          <w:color w:val="000000"/>
          <w:szCs w:val="24"/>
          <w:lang w:eastAsia="pl-PL"/>
        </w:rPr>
        <w:t xml:space="preserve"> to niewielki akcelerometr</w:t>
      </w:r>
      <w:r>
        <w:rPr>
          <w:rFonts w:eastAsia="Times New Roman" w:cs="Times New Roman"/>
          <w:color w:val="000000"/>
          <w:szCs w:val="24"/>
          <w:lang w:eastAsia="pl-PL"/>
        </w:rPr>
        <w:t xml:space="preserve">, czyli czujnik do pomiaru </w:t>
      </w:r>
      <w:r w:rsidRPr="00304BC0">
        <w:rPr>
          <w:rFonts w:eastAsia="Times New Roman" w:cs="Times New Roman"/>
          <w:color w:val="000000"/>
          <w:szCs w:val="24"/>
          <w:lang w:eastAsia="pl-PL"/>
        </w:rPr>
        <w:t>przyspieszeń w trzech osiach</w:t>
      </w:r>
      <w:r>
        <w:rPr>
          <w:rFonts w:eastAsia="Times New Roman" w:cs="Times New Roman"/>
          <w:color w:val="000000"/>
          <w:szCs w:val="24"/>
          <w:lang w:eastAsia="pl-PL"/>
        </w:rPr>
        <w:t>,</w:t>
      </w:r>
      <w:r w:rsidRPr="00304BC0">
        <w:rPr>
          <w:rFonts w:eastAsia="Times New Roman" w:cs="Times New Roman"/>
          <w:color w:val="000000"/>
          <w:szCs w:val="24"/>
          <w:lang w:eastAsia="pl-PL"/>
        </w:rPr>
        <w:t xml:space="preserve"> z wysokiej rozdzielczości (13-bitów)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pomiarem w zakresie</w:t>
      </w:r>
      <w:r w:rsidRPr="00304BC0">
        <w:rPr>
          <w:rFonts w:eastAsia="Times New Roman" w:cs="Times New Roman"/>
          <w:color w:val="000000"/>
          <w:szCs w:val="24"/>
          <w:lang w:eastAsia="pl-PL"/>
        </w:rPr>
        <w:t xml:space="preserve"> ± 16 g. Cyfrowe dane wyjściowe są dostępne poprzez interfejs cyfrowy SPI (3- lub 4-przewodowy) lub I2C.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Urządzenie mierzy</w:t>
      </w:r>
      <w:r w:rsidRPr="00BB7F23">
        <w:rPr>
          <w:rFonts w:eastAsia="Times New Roman" w:cs="Times New Roman"/>
          <w:color w:val="000000"/>
          <w:szCs w:val="24"/>
          <w:lang w:eastAsia="pl-PL"/>
        </w:rPr>
        <w:t xml:space="preserve"> przyspieszenie statyczne grawitacji, a także dynamiczne przyspieszenie wynikające z ruchu lub uderzenia. Jego wysoka rozdzielczość (3,9 mg / LSB) umożliwia pomiar zmian nachylenia mniejszych niż 1,0 °.</w:t>
      </w:r>
    </w:p>
    <w:p w14:paraId="537A20CE" w14:textId="732255A7" w:rsidR="000F45C7" w:rsidRPr="003E4614" w:rsidRDefault="000F45C7" w:rsidP="000F45C7">
      <w:pPr>
        <w:pStyle w:val="Nagwek2"/>
        <w:numPr>
          <w:ilvl w:val="1"/>
          <w:numId w:val="19"/>
        </w:numPr>
        <w:rPr>
          <w:rFonts w:eastAsia="Times New Roman"/>
          <w:lang w:eastAsia="pl-PL"/>
        </w:rPr>
      </w:pPr>
      <w:bookmarkStart w:id="3" w:name="_Toc41507023"/>
      <w:r>
        <w:rPr>
          <w:rFonts w:eastAsia="Times New Roman"/>
          <w:lang w:eastAsia="pl-PL"/>
        </w:rPr>
        <w:t>P</w:t>
      </w:r>
      <w:r w:rsidRPr="00B8105E">
        <w:rPr>
          <w:rFonts w:eastAsia="Times New Roman"/>
          <w:lang w:eastAsia="pl-PL"/>
        </w:rPr>
        <w:t>odstawowe informacje</w:t>
      </w:r>
      <w:bookmarkEnd w:id="3"/>
    </w:p>
    <w:p w14:paraId="0F4973BA" w14:textId="77777777" w:rsidR="000F45C7" w:rsidRDefault="000F45C7" w:rsidP="000F45C7">
      <w:pPr>
        <w:spacing w:after="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 xml:space="preserve">Projekt wykorzystuje szeregową, </w:t>
      </w:r>
      <w:proofErr w:type="spellStart"/>
      <w:r w:rsidRPr="00470A6D">
        <w:rPr>
          <w:rFonts w:eastAsia="Times New Roman" w:cs="Times New Roman"/>
          <w:color w:val="000000"/>
          <w:szCs w:val="24"/>
          <w:lang w:eastAsia="pl-PL"/>
        </w:rPr>
        <w:t>multi</w:t>
      </w:r>
      <w:proofErr w:type="spellEnd"/>
      <w:r w:rsidRPr="00470A6D">
        <w:rPr>
          <w:rFonts w:eastAsia="Times New Roman" w:cs="Times New Roman"/>
          <w:color w:val="000000"/>
          <w:szCs w:val="24"/>
          <w:lang w:eastAsia="pl-PL"/>
        </w:rPr>
        <w:t>-master</w:t>
      </w:r>
      <w:r>
        <w:rPr>
          <w:rFonts w:eastAsia="Times New Roman" w:cs="Times New Roman"/>
          <w:color w:val="000000"/>
          <w:szCs w:val="24"/>
          <w:lang w:eastAsia="pl-PL"/>
        </w:rPr>
        <w:t>-</w:t>
      </w:r>
      <w:proofErr w:type="spellStart"/>
      <w:r w:rsidRPr="00470A6D">
        <w:rPr>
          <w:rFonts w:eastAsia="Times New Roman" w:cs="Times New Roman"/>
          <w:color w:val="000000"/>
          <w:szCs w:val="24"/>
          <w:lang w:eastAsia="pl-PL"/>
        </w:rPr>
        <w:t>multi</w:t>
      </w:r>
      <w:proofErr w:type="spellEnd"/>
      <w:r w:rsidRPr="00470A6D">
        <w:rPr>
          <w:rFonts w:eastAsia="Times New Roman" w:cs="Times New Roman"/>
          <w:color w:val="000000"/>
          <w:szCs w:val="24"/>
          <w:lang w:eastAsia="pl-PL"/>
        </w:rPr>
        <w:t>-slave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magistralę </w:t>
      </w:r>
      <w:r w:rsidRPr="00470A6D">
        <w:rPr>
          <w:rFonts w:eastAsia="Times New Roman" w:cs="Times New Roman"/>
          <w:color w:val="000000"/>
          <w:szCs w:val="24"/>
          <w:lang w:eastAsia="pl-PL"/>
        </w:rPr>
        <w:t>I²C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[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4</w:t>
      </w:r>
      <w:r w:rsidRPr="009101E6">
        <w:rPr>
          <w:rFonts w:eastAsia="Times New Roman" w:cs="Times New Roman"/>
          <w:color w:val="000000"/>
          <w:szCs w:val="24"/>
          <w:vertAlign w:val="superscript"/>
          <w:lang w:eastAsia="pl-PL"/>
        </w:rPr>
        <w:t>]</w:t>
      </w:r>
      <w:r>
        <w:rPr>
          <w:rFonts w:eastAsia="Times New Roman" w:cs="Times New Roman"/>
          <w:color w:val="000000"/>
          <w:szCs w:val="24"/>
          <w:lang w:eastAsia="pl-PL"/>
        </w:rPr>
        <w:t xml:space="preserve">, do </w:t>
      </w:r>
      <w:proofErr w:type="spellStart"/>
      <w:r>
        <w:rPr>
          <w:rFonts w:eastAsia="Times New Roman" w:cs="Times New Roman"/>
          <w:color w:val="000000"/>
          <w:szCs w:val="24"/>
          <w:lang w:eastAsia="pl-PL"/>
        </w:rPr>
        <w:t>przesyłu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danych z i do akcelerometru.</w:t>
      </w:r>
    </w:p>
    <w:p w14:paraId="0FE967D6" w14:textId="77777777" w:rsidR="000F45C7" w:rsidRPr="004C4AD1" w:rsidRDefault="000F45C7" w:rsidP="000F45C7">
      <w:pPr>
        <w:spacing w:after="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Z CS połączonym wysoko do </w:t>
      </w:r>
      <w:r w:rsidRPr="004C4AD1">
        <w:rPr>
          <w:rFonts w:cs="Times New Roman"/>
          <w:szCs w:val="24"/>
        </w:rPr>
        <w:t>V</w:t>
      </w:r>
      <w:r w:rsidRPr="004C4AD1">
        <w:rPr>
          <w:rFonts w:cs="Times New Roman"/>
          <w:szCs w:val="24"/>
          <w:vertAlign w:val="subscript"/>
        </w:rPr>
        <w:t>DD I/O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, ADXL345 </w:t>
      </w:r>
      <w:r>
        <w:rPr>
          <w:rFonts w:eastAsia="Times New Roman" w:cs="Times New Roman"/>
          <w:color w:val="000000"/>
          <w:szCs w:val="24"/>
          <w:lang w:eastAsia="pl-PL"/>
        </w:rPr>
        <w:t>znajduje się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w trybie I</w:t>
      </w:r>
      <w:r w:rsidRPr="001E5FE8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C, wymagają</w:t>
      </w:r>
      <w:r>
        <w:rPr>
          <w:rFonts w:eastAsia="Times New Roman" w:cs="Times New Roman"/>
          <w:color w:val="000000"/>
          <w:szCs w:val="24"/>
          <w:lang w:eastAsia="pl-PL"/>
        </w:rPr>
        <w:t>cym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prostego 2-przewodowego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podłączenia.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</w:t>
      </w:r>
      <w:r>
        <w:rPr>
          <w:rFonts w:eastAsia="Times New Roman" w:cs="Times New Roman"/>
          <w:color w:val="000000"/>
          <w:szCs w:val="24"/>
          <w:lang w:eastAsia="pl-PL"/>
        </w:rPr>
        <w:t>Przy spełnieniu odpowiednich parametrów o</w:t>
      </w:r>
      <w:r w:rsidRPr="004C4AD1">
        <w:rPr>
          <w:rFonts w:eastAsia="Times New Roman" w:cs="Times New Roman"/>
          <w:color w:val="000000"/>
          <w:szCs w:val="24"/>
          <w:lang w:eastAsia="pl-PL"/>
        </w:rPr>
        <w:t>bsług</w:t>
      </w:r>
      <w:r>
        <w:rPr>
          <w:rFonts w:eastAsia="Times New Roman" w:cs="Times New Roman"/>
          <w:color w:val="000000"/>
          <w:szCs w:val="24"/>
          <w:lang w:eastAsia="pl-PL"/>
        </w:rPr>
        <w:t xml:space="preserve">iwane są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tryby przesyłania danych</w:t>
      </w:r>
      <w:r>
        <w:rPr>
          <w:rFonts w:eastAsia="Times New Roman" w:cs="Times New Roman"/>
          <w:color w:val="000000"/>
          <w:szCs w:val="24"/>
          <w:lang w:eastAsia="pl-PL"/>
        </w:rPr>
        <w:t>: standardowy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(100 kHz) i szybki (400 kHz). Obsługiwane są jedno- lub </w:t>
      </w:r>
      <w:proofErr w:type="spellStart"/>
      <w:r w:rsidRPr="004C4AD1">
        <w:rPr>
          <w:rFonts w:eastAsia="Times New Roman" w:cs="Times New Roman"/>
          <w:color w:val="000000"/>
          <w:szCs w:val="24"/>
          <w:lang w:eastAsia="pl-PL"/>
        </w:rPr>
        <w:t>wielo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>-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bajtowe operacje odczytu </w:t>
      </w:r>
      <w:r>
        <w:rPr>
          <w:rFonts w:eastAsia="Times New Roman" w:cs="Times New Roman"/>
          <w:color w:val="000000"/>
          <w:szCs w:val="24"/>
          <w:lang w:eastAsia="pl-PL"/>
        </w:rPr>
        <w:t>i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zapisu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danych</w:t>
      </w:r>
      <w:r w:rsidRPr="004C4AD1">
        <w:rPr>
          <w:rFonts w:eastAsia="Times New Roman" w:cs="Times New Roman"/>
          <w:color w:val="000000"/>
          <w:szCs w:val="24"/>
          <w:lang w:eastAsia="pl-PL"/>
        </w:rPr>
        <w:t>. Przy wysokim pinie ALT ADDRESS 7-bitowy adres I</w:t>
      </w:r>
      <w:r w:rsidRPr="005755B7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 dla urządzenia to 0x1D,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poprzedzający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bit R/W. Przekłada się to na 0x3A dla zapisu i 0x3B dla odczytu. Alternatywny adres I</w:t>
      </w:r>
      <w:r w:rsidRPr="005A36C9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</w:t>
      </w:r>
      <w:r>
        <w:rPr>
          <w:rFonts w:eastAsia="Times New Roman" w:cs="Times New Roman"/>
          <w:color w:val="000000"/>
          <w:szCs w:val="24"/>
          <w:lang w:eastAsia="pl-PL"/>
        </w:rPr>
        <w:t>,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0x53 (</w:t>
      </w:r>
      <w:r>
        <w:rPr>
          <w:rFonts w:eastAsia="Times New Roman" w:cs="Times New Roman"/>
          <w:color w:val="000000"/>
          <w:szCs w:val="24"/>
          <w:lang w:eastAsia="pl-PL"/>
        </w:rPr>
        <w:t xml:space="preserve">poprzedzający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bit R/W) można wybrać poprzez uziemienie styku ALT ADDRESS (Pin 12)</w:t>
      </w:r>
      <w:r>
        <w:rPr>
          <w:rFonts w:eastAsia="Times New Roman" w:cs="Times New Roman"/>
          <w:color w:val="000000"/>
          <w:szCs w:val="24"/>
          <w:lang w:eastAsia="pl-PL"/>
        </w:rPr>
        <w:t>, c</w:t>
      </w:r>
      <w:r w:rsidRPr="004C4AD1">
        <w:rPr>
          <w:rFonts w:eastAsia="Times New Roman" w:cs="Times New Roman"/>
          <w:color w:val="000000"/>
          <w:szCs w:val="24"/>
          <w:lang w:eastAsia="pl-PL"/>
        </w:rPr>
        <w:t>o przekłada się na 0xA6 dla zapisu i 0xA7 dla odczytu.</w:t>
      </w:r>
    </w:p>
    <w:p w14:paraId="0841383D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Przez brak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wewnętrznych rezystorów dla nieużywanych styków</w:t>
      </w:r>
      <w:r>
        <w:rPr>
          <w:rFonts w:eastAsia="Times New Roman" w:cs="Times New Roman"/>
          <w:color w:val="000000"/>
          <w:szCs w:val="24"/>
          <w:lang w:eastAsia="pl-PL"/>
        </w:rPr>
        <w:t>,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nie ma</w:t>
      </w:r>
      <w:r w:rsidRPr="005A36C9">
        <w:rPr>
          <w:rFonts w:eastAsia="Times New Roman" w:cs="Times New Roman"/>
          <w:color w:val="000000"/>
          <w:szCs w:val="24"/>
          <w:lang w:eastAsia="pl-PL"/>
        </w:rPr>
        <w:t xml:space="preserve">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domyślnego stanu dla styku CS lub ALT ADDRESS, jeśli pozostan</w:t>
      </w:r>
      <w:r>
        <w:rPr>
          <w:rFonts w:eastAsia="Times New Roman" w:cs="Times New Roman"/>
          <w:color w:val="000000"/>
          <w:szCs w:val="24"/>
          <w:lang w:eastAsia="pl-PL"/>
        </w:rPr>
        <w:t>ą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swobodne lub niepodłączone. </w:t>
      </w:r>
      <w:r>
        <w:rPr>
          <w:rFonts w:eastAsia="Times New Roman" w:cs="Times New Roman"/>
          <w:color w:val="000000"/>
          <w:szCs w:val="24"/>
          <w:lang w:eastAsia="pl-PL"/>
        </w:rPr>
        <w:t xml:space="preserve">Dlatego też podczas korzystania z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I</w:t>
      </w:r>
      <w:r w:rsidRPr="005755B7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w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ymagane jest, aby pin CS był podłączony do </w:t>
      </w:r>
      <w:r w:rsidRPr="004C4AD1">
        <w:rPr>
          <w:rFonts w:cs="Times New Roman"/>
          <w:szCs w:val="24"/>
        </w:rPr>
        <w:t>V</w:t>
      </w:r>
      <w:r w:rsidRPr="004C4AD1">
        <w:rPr>
          <w:rFonts w:cs="Times New Roman"/>
          <w:szCs w:val="24"/>
          <w:vertAlign w:val="subscript"/>
        </w:rPr>
        <w:t>DD I/O</w:t>
      </w:r>
      <w:r>
        <w:rPr>
          <w:rFonts w:eastAsia="Times New Roman" w:cs="Times New Roman"/>
          <w:color w:val="000000"/>
          <w:szCs w:val="24"/>
          <w:lang w:eastAsia="pl-PL"/>
        </w:rPr>
        <w:t>, a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pin ALT ADDRESS do </w:t>
      </w:r>
      <w:r w:rsidRPr="004C4AD1">
        <w:rPr>
          <w:rFonts w:cs="Times New Roman"/>
          <w:szCs w:val="24"/>
        </w:rPr>
        <w:t>V</w:t>
      </w:r>
      <w:r w:rsidRPr="004C4AD1">
        <w:rPr>
          <w:rFonts w:cs="Times New Roman"/>
          <w:szCs w:val="24"/>
          <w:vertAlign w:val="subscript"/>
        </w:rPr>
        <w:t>DD I/O</w:t>
      </w:r>
      <w:r w:rsidRPr="004C4AD1">
        <w:rPr>
          <w:rFonts w:eastAsia="Times New Roman" w:cs="Times New Roman"/>
          <w:color w:val="000000"/>
          <w:szCs w:val="24"/>
          <w:lang w:eastAsia="pl-PL"/>
        </w:rPr>
        <w:t xml:space="preserve"> lub GND.</w:t>
      </w:r>
    </w:p>
    <w:p w14:paraId="4917382D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Kluczowe dla działania akcelerometru są rejestry danych, przedstawione w tabeli 1</w:t>
      </w:r>
      <w:r w:rsidRPr="00916A74">
        <w:rPr>
          <w:rFonts w:eastAsia="Times New Roman" w:cs="Times New Roman"/>
          <w:color w:val="000000"/>
          <w:szCs w:val="24"/>
          <w:vertAlign w:val="superscript"/>
          <w:lang w:eastAsia="pl-PL"/>
        </w:rPr>
        <w:t>[5]</w:t>
      </w:r>
      <w:r>
        <w:rPr>
          <w:rFonts w:eastAsia="Times New Roman" w:cs="Times New Roman"/>
          <w:color w:val="000000"/>
          <w:szCs w:val="24"/>
          <w:lang w:eastAsia="pl-PL"/>
        </w:rPr>
        <w:t>. W projekcie korzystamy z kilku z nich: ID urządzenia – adres 0x00; k</w:t>
      </w:r>
      <w:r w:rsidRPr="00340E88">
        <w:rPr>
          <w:rFonts w:eastAsia="Times New Roman" w:cs="Times New Roman"/>
          <w:color w:val="000000"/>
          <w:szCs w:val="24"/>
          <w:lang w:eastAsia="pl-PL"/>
        </w:rPr>
        <w:t>ontrola funkcji oszczędzania energii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– adres 0x2D; k</w:t>
      </w:r>
      <w:r w:rsidRPr="00340E88">
        <w:rPr>
          <w:rFonts w:eastAsia="Times New Roman" w:cs="Times New Roman"/>
          <w:color w:val="000000"/>
          <w:szCs w:val="24"/>
          <w:lang w:eastAsia="pl-PL"/>
        </w:rPr>
        <w:t>ontrola włączania przerwań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– adres 0x2E; k</w:t>
      </w:r>
      <w:r w:rsidRPr="00340E88">
        <w:rPr>
          <w:rFonts w:eastAsia="Times New Roman" w:cs="Times New Roman"/>
          <w:color w:val="000000"/>
          <w:szCs w:val="24"/>
          <w:lang w:eastAsia="pl-PL"/>
        </w:rPr>
        <w:t>ontrola szybkości transmisji i trybu zasilania</w:t>
      </w:r>
      <w:r>
        <w:rPr>
          <w:rFonts w:eastAsia="Times New Roman" w:cs="Times New Roman"/>
          <w:color w:val="000000"/>
          <w:szCs w:val="24"/>
          <w:lang w:eastAsia="pl-PL"/>
        </w:rPr>
        <w:t>, odpowiadająca za prędkość przesyłania kolejnych pomiarów – adres 0x2C i adres, pod którym zaczynają się rejestry do zapisywania wartości pomiarów – 0x32.</w:t>
      </w:r>
    </w:p>
    <w:p w14:paraId="5A056402" w14:textId="77777777" w:rsidR="000F45C7" w:rsidRDefault="000F45C7" w:rsidP="000F45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noProof/>
          <w:color w:val="000000"/>
          <w:szCs w:val="24"/>
          <w:lang w:eastAsia="pl-PL"/>
        </w:rPr>
        <w:lastRenderedPageBreak/>
        <w:drawing>
          <wp:inline distT="0" distB="0" distL="0" distR="0" wp14:anchorId="2BDB6D77" wp14:editId="1C033065">
            <wp:extent cx="5760720" cy="4876165"/>
            <wp:effectExtent l="0" t="0" r="0" b="635"/>
            <wp:docPr id="15" name="Obraz 1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 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6E4" w14:textId="77777777" w:rsidR="000F45C7" w:rsidRPr="00916A74" w:rsidRDefault="000F45C7" w:rsidP="000F45C7">
      <w:pPr>
        <w:spacing w:after="240" w:line="240" w:lineRule="auto"/>
        <w:ind w:left="360" w:firstLine="348"/>
        <w:jc w:val="center"/>
        <w:rPr>
          <w:rFonts w:eastAsia="Times New Roman" w:cs="Times New Roman"/>
          <w:color w:val="4472C4" w:themeColor="accent1"/>
          <w:sz w:val="20"/>
          <w:szCs w:val="20"/>
          <w:lang w:eastAsia="pl-PL"/>
        </w:rPr>
      </w:pPr>
      <w:r w:rsidRPr="00916A74">
        <w:rPr>
          <w:rFonts w:eastAsia="Times New Roman" w:cs="Times New Roman"/>
          <w:color w:val="4472C4" w:themeColor="accent1"/>
          <w:sz w:val="20"/>
          <w:szCs w:val="20"/>
          <w:lang w:eastAsia="pl-PL"/>
        </w:rPr>
        <w:t>Tabela 1. Mapa rejestrów</w:t>
      </w:r>
      <w:r w:rsidRPr="00916A74">
        <w:rPr>
          <w:rFonts w:eastAsia="Times New Roman" w:cs="Times New Roman"/>
          <w:color w:val="4472C4" w:themeColor="accent1"/>
          <w:sz w:val="20"/>
          <w:szCs w:val="20"/>
          <w:vertAlign w:val="superscript"/>
          <w:lang w:eastAsia="pl-PL"/>
        </w:rPr>
        <w:t xml:space="preserve"> </w:t>
      </w:r>
      <w:r w:rsidRPr="00916A74">
        <w:rPr>
          <w:rFonts w:eastAsia="Times New Roman" w:cs="Times New Roman"/>
          <w:color w:val="4472C4" w:themeColor="accent1"/>
          <w:sz w:val="20"/>
          <w:szCs w:val="20"/>
          <w:lang w:eastAsia="pl-PL"/>
        </w:rPr>
        <w:t>akcelerometru.</w:t>
      </w:r>
    </w:p>
    <w:p w14:paraId="4343FD22" w14:textId="4224135C" w:rsidR="003E4614" w:rsidRDefault="005870E4" w:rsidP="005870E4">
      <w:pPr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br w:type="page"/>
      </w:r>
    </w:p>
    <w:p w14:paraId="2A4F35AF" w14:textId="695324E6" w:rsidR="00E37257" w:rsidRPr="003E4614" w:rsidRDefault="003E4614" w:rsidP="000F45C7">
      <w:pPr>
        <w:pStyle w:val="Nagwek1"/>
        <w:numPr>
          <w:ilvl w:val="0"/>
          <w:numId w:val="19"/>
        </w:numPr>
        <w:rPr>
          <w:rFonts w:eastAsia="Times New Roman"/>
          <w:lang w:eastAsia="pl-PL"/>
        </w:rPr>
      </w:pPr>
      <w:bookmarkStart w:id="4" w:name="_Toc41507024"/>
      <w:r w:rsidRPr="003E4614">
        <w:rPr>
          <w:rFonts w:eastAsia="Times New Roman"/>
          <w:lang w:eastAsia="pl-PL"/>
        </w:rPr>
        <w:lastRenderedPageBreak/>
        <w:t>Przedstawienie układu</w:t>
      </w:r>
      <w:bookmarkEnd w:id="4"/>
    </w:p>
    <w:p w14:paraId="71693C47" w14:textId="3EE04DA6" w:rsidR="009F29D5" w:rsidRPr="009F29D5" w:rsidRDefault="003E4614" w:rsidP="000F45C7">
      <w:pPr>
        <w:pStyle w:val="Nagwek2"/>
        <w:numPr>
          <w:ilvl w:val="1"/>
          <w:numId w:val="19"/>
        </w:numPr>
        <w:rPr>
          <w:rFonts w:eastAsia="Times New Roman"/>
          <w:lang w:eastAsia="pl-PL"/>
        </w:rPr>
      </w:pPr>
      <w:bookmarkStart w:id="5" w:name="_Toc41507025"/>
      <w:r w:rsidRPr="00B054E2">
        <w:rPr>
          <w:rFonts w:eastAsia="Times New Roman"/>
          <w:lang w:eastAsia="pl-PL"/>
        </w:rPr>
        <w:t>S</w:t>
      </w:r>
      <w:r w:rsidRPr="00B8105E">
        <w:rPr>
          <w:rFonts w:eastAsia="Times New Roman"/>
          <w:lang w:eastAsia="pl-PL"/>
        </w:rPr>
        <w:t xml:space="preserve">truktura </w:t>
      </w:r>
      <w:r w:rsidR="00BE4A5E">
        <w:rPr>
          <w:rFonts w:eastAsia="Times New Roman"/>
          <w:lang w:eastAsia="pl-PL"/>
        </w:rPr>
        <w:t>projektu</w:t>
      </w:r>
      <w:bookmarkEnd w:id="5"/>
    </w:p>
    <w:p w14:paraId="51B226D1" w14:textId="5F0B11DA" w:rsidR="003E4614" w:rsidRDefault="00BE4A5E" w:rsidP="003E4614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 xml:space="preserve">Definicja głównego układu zawarta jest w pliku </w:t>
      </w:r>
      <w:r>
        <w:rPr>
          <w:rFonts w:eastAsia="Times New Roman" w:cs="Times New Roman"/>
          <w:i/>
          <w:iCs/>
          <w:color w:val="000000"/>
          <w:szCs w:val="24"/>
          <w:lang w:eastAsia="pl-PL"/>
        </w:rPr>
        <w:t>adxl345_vga</w:t>
      </w:r>
      <w:r w:rsidR="00F567FD">
        <w:rPr>
          <w:rFonts w:eastAsia="Times New Roman" w:cs="Times New Roman"/>
          <w:i/>
          <w:iCs/>
          <w:color w:val="000000"/>
          <w:szCs w:val="24"/>
          <w:lang w:eastAsia="pl-PL"/>
        </w:rPr>
        <w:t>.sch</w:t>
      </w:r>
      <w:r>
        <w:rPr>
          <w:rFonts w:eastAsia="Times New Roman" w:cs="Times New Roman"/>
          <w:i/>
          <w:iCs/>
          <w:color w:val="000000"/>
          <w:szCs w:val="24"/>
          <w:lang w:eastAsia="pl-PL"/>
        </w:rPr>
        <w:t xml:space="preserve">. </w:t>
      </w:r>
      <w:r w:rsidR="00F567FD">
        <w:rPr>
          <w:rFonts w:eastAsia="Times New Roman" w:cs="Times New Roman"/>
          <w:color w:val="000000"/>
          <w:szCs w:val="24"/>
          <w:lang w:eastAsia="pl-PL"/>
        </w:rPr>
        <w:t>Układa składa się z trzech modułów:</w:t>
      </w:r>
    </w:p>
    <w:p w14:paraId="278F4989" w14:textId="24A8E3AA" w:rsidR="00F567FD" w:rsidRDefault="00F567FD" w:rsidP="00F567FD">
      <w:pPr>
        <w:pStyle w:val="Akapitzlist"/>
        <w:numPr>
          <w:ilvl w:val="0"/>
          <w:numId w:val="5"/>
        </w:numPr>
        <w:spacing w:after="120" w:line="240" w:lineRule="auto"/>
        <w:rPr>
          <w:rFonts w:eastAsia="Times New Roman" w:cs="Times New Roman"/>
          <w:color w:val="000000"/>
          <w:szCs w:val="24"/>
          <w:lang w:eastAsia="pl-PL"/>
        </w:rPr>
      </w:pPr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adxl345_i2c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– (plik </w:t>
      </w:r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adxl345_i2c.sch</w:t>
      </w:r>
      <w:r>
        <w:rPr>
          <w:rFonts w:eastAsia="Times New Roman" w:cs="Times New Roman"/>
          <w:color w:val="000000"/>
          <w:szCs w:val="24"/>
          <w:lang w:eastAsia="pl-PL"/>
        </w:rPr>
        <w:t xml:space="preserve">) odpowiada za komunikację za pośrednictwem protokołu </w:t>
      </w:r>
      <w:r w:rsidRPr="004C4AD1">
        <w:rPr>
          <w:rFonts w:eastAsia="Times New Roman" w:cs="Times New Roman"/>
          <w:color w:val="000000"/>
          <w:szCs w:val="24"/>
          <w:lang w:eastAsia="pl-PL"/>
        </w:rPr>
        <w:t>I</w:t>
      </w:r>
      <w:r w:rsidRPr="005755B7"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 w:rsidRPr="004C4AD1">
        <w:rPr>
          <w:rFonts w:eastAsia="Times New Roman" w:cs="Times New Roman"/>
          <w:color w:val="000000"/>
          <w:szCs w:val="24"/>
          <w:lang w:eastAsia="pl-PL"/>
        </w:rPr>
        <w:t>C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z akcelerometrem ADXL345.</w:t>
      </w:r>
    </w:p>
    <w:p w14:paraId="7E32C772" w14:textId="3B959CD6" w:rsidR="00F567FD" w:rsidRDefault="00F567FD" w:rsidP="00F567FD">
      <w:pPr>
        <w:pStyle w:val="Akapitzlist"/>
        <w:numPr>
          <w:ilvl w:val="0"/>
          <w:numId w:val="5"/>
        </w:numPr>
        <w:spacing w:after="120" w:line="240" w:lineRule="auto"/>
        <w:rPr>
          <w:rFonts w:eastAsia="Times New Roman" w:cs="Times New Roman"/>
          <w:color w:val="000000"/>
          <w:szCs w:val="24"/>
          <w:lang w:eastAsia="pl-PL"/>
        </w:rPr>
      </w:pPr>
      <w:proofErr w:type="spellStart"/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vga_txt_driver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– (plik </w:t>
      </w:r>
      <w:proofErr w:type="spellStart"/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vga_txt_driver.sch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>) steruje modułem VGAtxt48x20.</w:t>
      </w:r>
    </w:p>
    <w:p w14:paraId="22BAF02A" w14:textId="1DBE82FA" w:rsidR="00F567FD" w:rsidRDefault="00F567FD" w:rsidP="00F567FD">
      <w:pPr>
        <w:pStyle w:val="Akapitzlist"/>
        <w:numPr>
          <w:ilvl w:val="0"/>
          <w:numId w:val="5"/>
        </w:numPr>
        <w:spacing w:after="120" w:line="240" w:lineRule="auto"/>
        <w:rPr>
          <w:rFonts w:eastAsia="Times New Roman" w:cs="Times New Roman"/>
          <w:color w:val="000000"/>
          <w:szCs w:val="24"/>
          <w:lang w:eastAsia="pl-PL"/>
        </w:rPr>
      </w:pPr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VGAtxt48x20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– (moduł zewnętrzny) sterownik wyświetlacza VGA w trybie tekstowym.</w:t>
      </w:r>
    </w:p>
    <w:p w14:paraId="46BAA635" w14:textId="77777777" w:rsidR="000F45C7" w:rsidRDefault="00F567FD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 xml:space="preserve">Układ w </w:t>
      </w:r>
      <w:r w:rsidR="00B42D9D">
        <w:rPr>
          <w:rFonts w:eastAsia="Times New Roman" w:cs="Times New Roman"/>
          <w:color w:val="000000"/>
          <w:szCs w:val="24"/>
          <w:lang w:eastAsia="pl-PL"/>
        </w:rPr>
        <w:t>obecnej</w:t>
      </w:r>
      <w:r>
        <w:rPr>
          <w:rFonts w:eastAsia="Times New Roman" w:cs="Times New Roman"/>
          <w:color w:val="000000"/>
          <w:szCs w:val="24"/>
          <w:lang w:eastAsia="pl-PL"/>
        </w:rPr>
        <w:t xml:space="preserve"> formie pobiera z ustaloną częstotliwością informacje o przyspieszeniu w osiach z akcelerometru. Następnie dane w module </w:t>
      </w:r>
      <w:proofErr w:type="spellStart"/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vga_txt_driver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konwertowane są na liczby heksadecymalne kodowane w ASCII. Kolejne cyfry przekazywane są do modułu </w:t>
      </w:r>
      <w:r w:rsidRPr="000F45C7">
        <w:rPr>
          <w:rFonts w:eastAsia="Times New Roman" w:cs="Times New Roman"/>
          <w:i/>
          <w:iCs/>
          <w:color w:val="000000"/>
          <w:szCs w:val="24"/>
          <w:lang w:eastAsia="pl-PL"/>
        </w:rPr>
        <w:t>VGAtxt48x20</w:t>
      </w:r>
      <w:r>
        <w:rPr>
          <w:rFonts w:eastAsia="Times New Roman" w:cs="Times New Roman"/>
          <w:color w:val="000000"/>
          <w:szCs w:val="24"/>
          <w:lang w:eastAsia="pl-PL"/>
        </w:rPr>
        <w:t xml:space="preserve">. </w:t>
      </w:r>
    </w:p>
    <w:p w14:paraId="362B2748" w14:textId="77777777" w:rsidR="000F45C7" w:rsidRDefault="00F567FD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Każdy kolejny pomiar wyświetlany jest w nowej linii. Dodatkowo</w:t>
      </w:r>
      <w:r w:rsidR="005870E4">
        <w:rPr>
          <w:rFonts w:eastAsia="Times New Roman" w:cs="Times New Roman"/>
          <w:color w:val="000000"/>
          <w:szCs w:val="24"/>
          <w:lang w:eastAsia="pl-PL"/>
        </w:rPr>
        <w:t xml:space="preserve"> są one numerowane. </w:t>
      </w:r>
    </w:p>
    <w:p w14:paraId="30B36259" w14:textId="308EBD64" w:rsidR="00F567FD" w:rsidRDefault="005870E4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 xml:space="preserve">Format zapisu jest następujący: </w:t>
      </w:r>
      <w:r>
        <w:rPr>
          <w:rFonts w:eastAsia="Times New Roman" w:cs="Times New Roman"/>
          <w:i/>
          <w:iCs/>
          <w:color w:val="000000"/>
          <w:szCs w:val="24"/>
          <w:lang w:eastAsia="pl-PL"/>
        </w:rPr>
        <w:t xml:space="preserve">NNN:XXXX YYYY ZZZZ. </w:t>
      </w:r>
      <w:r>
        <w:rPr>
          <w:rFonts w:eastAsia="Times New Roman" w:cs="Times New Roman"/>
          <w:color w:val="000000"/>
          <w:szCs w:val="24"/>
          <w:lang w:eastAsia="pl-PL"/>
        </w:rPr>
        <w:t>Gdzie N to cyfra numeru, A X, Y i Z to kolejne cyfry pomiaru w danej osi.</w:t>
      </w:r>
    </w:p>
    <w:p w14:paraId="6F046829" w14:textId="77777777" w:rsidR="000F45C7" w:rsidRDefault="000F45C7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</w:p>
    <w:p w14:paraId="648B4723" w14:textId="77777777" w:rsidR="00B42D9D" w:rsidRDefault="00B42D9D" w:rsidP="00B42D9D">
      <w:pPr>
        <w:keepNext/>
        <w:spacing w:before="240" w:after="120" w:line="240" w:lineRule="auto"/>
        <w:ind w:left="360"/>
      </w:pPr>
      <w:r>
        <w:rPr>
          <w:rFonts w:eastAsia="Times New Roman" w:cs="Times New Roman"/>
          <w:noProof/>
          <w:color w:val="000000"/>
          <w:szCs w:val="24"/>
          <w:lang w:eastAsia="pl-PL"/>
        </w:rPr>
        <w:drawing>
          <wp:inline distT="0" distB="0" distL="0" distR="0" wp14:anchorId="6112AD57" wp14:editId="2490BBD9">
            <wp:extent cx="5752465" cy="552450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E789" w14:textId="5A3DB1FE" w:rsidR="00B42D9D" w:rsidRPr="00B42D9D" w:rsidRDefault="00B42D9D" w:rsidP="00B42D9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1</w:t>
      </w:r>
      <w:r>
        <w:fldChar w:fldCharType="end"/>
      </w:r>
      <w:r>
        <w:t>. Diagram przepływu danych</w:t>
      </w:r>
    </w:p>
    <w:p w14:paraId="3DA60E4B" w14:textId="77777777" w:rsidR="00B42D9D" w:rsidRDefault="00B42D9D" w:rsidP="00F567FD">
      <w:pPr>
        <w:spacing w:after="120" w:line="240" w:lineRule="auto"/>
        <w:ind w:left="360"/>
      </w:pPr>
    </w:p>
    <w:p w14:paraId="4AC0F698" w14:textId="77777777" w:rsidR="00B42D9D" w:rsidRDefault="00B42D9D" w:rsidP="00F567FD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t>W projekcie zawarty jest również działający moduł sterowania wyświetlaczem VGA w trybie graficznym, w rozdzielczości 800 na 600. Jednak nie został on nigdzie wykorzystany.</w:t>
      </w:r>
    </w:p>
    <w:p w14:paraId="3960096A" w14:textId="7246AFC7" w:rsidR="00B42D9D" w:rsidRDefault="00B42D9D" w:rsidP="00B42D9D">
      <w:pPr>
        <w:tabs>
          <w:tab w:val="left" w:pos="284"/>
        </w:tabs>
      </w:pPr>
      <w:r>
        <w:br w:type="page"/>
      </w:r>
    </w:p>
    <w:p w14:paraId="6E8E1B8E" w14:textId="77777777" w:rsidR="00B42D9D" w:rsidRDefault="00B42D9D" w:rsidP="00B42D9D">
      <w:pPr>
        <w:sectPr w:rsidR="00B42D9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619AC9" w14:textId="310D980F" w:rsidR="00B42D9D" w:rsidRDefault="00B42D9D"/>
    <w:p w14:paraId="0E9D2AB6" w14:textId="77777777" w:rsidR="00B42D9D" w:rsidRDefault="00B42D9D" w:rsidP="00B42D9D">
      <w:pPr>
        <w:keepNext/>
      </w:pPr>
      <w:r>
        <w:rPr>
          <w:noProof/>
        </w:rPr>
        <w:drawing>
          <wp:inline distT="0" distB="0" distL="0" distR="0" wp14:anchorId="6111FBB7" wp14:editId="50B5FADA">
            <wp:extent cx="8884920" cy="346646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87C4" w14:textId="706569D7" w:rsidR="00B42D9D" w:rsidRDefault="00B42D9D" w:rsidP="00B42D9D">
      <w:pPr>
        <w:pStyle w:val="Legenda"/>
        <w:jc w:val="center"/>
        <w:sectPr w:rsidR="00B42D9D" w:rsidSect="00B42D9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2</w:t>
      </w:r>
      <w:r>
        <w:fldChar w:fldCharType="end"/>
      </w:r>
      <w:r>
        <w:t xml:space="preserve">. Schemat </w:t>
      </w:r>
      <w:proofErr w:type="spellStart"/>
      <w:r>
        <w:t>szczytow</w:t>
      </w:r>
      <w:proofErr w:type="spellEnd"/>
    </w:p>
    <w:p w14:paraId="4FC5811B" w14:textId="77777777" w:rsidR="00BE4A5E" w:rsidRPr="00BE4A5E" w:rsidRDefault="00BE4A5E" w:rsidP="00EC094B">
      <w:pPr>
        <w:spacing w:after="120" w:line="240" w:lineRule="auto"/>
        <w:rPr>
          <w:rFonts w:eastAsia="Times New Roman" w:cs="Times New Roman"/>
          <w:color w:val="000000"/>
          <w:szCs w:val="24"/>
          <w:lang w:eastAsia="pl-PL"/>
        </w:rPr>
      </w:pPr>
    </w:p>
    <w:p w14:paraId="4EE7D343" w14:textId="77777777" w:rsidR="00861CA4" w:rsidRPr="00861CA4" w:rsidRDefault="00861CA4" w:rsidP="00861CA4">
      <w:pPr>
        <w:pStyle w:val="Akapitzlist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="Times New Roman" w:cstheme="majorBidi"/>
          <w:b/>
          <w:vanish/>
          <w:sz w:val="26"/>
          <w:szCs w:val="26"/>
          <w:lang w:eastAsia="pl-PL"/>
        </w:rPr>
      </w:pPr>
      <w:bookmarkStart w:id="6" w:name="_Toc41507026"/>
      <w:bookmarkEnd w:id="6"/>
    </w:p>
    <w:p w14:paraId="5EB224C5" w14:textId="77777777" w:rsidR="00861CA4" w:rsidRPr="00861CA4" w:rsidRDefault="00861CA4" w:rsidP="00861CA4">
      <w:pPr>
        <w:pStyle w:val="Akapitzlist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="Times New Roman" w:cstheme="majorBidi"/>
          <w:b/>
          <w:vanish/>
          <w:sz w:val="26"/>
          <w:szCs w:val="26"/>
          <w:lang w:eastAsia="pl-PL"/>
        </w:rPr>
      </w:pPr>
      <w:bookmarkStart w:id="7" w:name="_Toc41507027"/>
      <w:bookmarkEnd w:id="7"/>
    </w:p>
    <w:p w14:paraId="027C9B60" w14:textId="77777777" w:rsidR="00861CA4" w:rsidRPr="00861CA4" w:rsidRDefault="00861CA4" w:rsidP="00861CA4">
      <w:pPr>
        <w:pStyle w:val="Akapitzlist"/>
        <w:keepNext/>
        <w:keepLines/>
        <w:numPr>
          <w:ilvl w:val="1"/>
          <w:numId w:val="3"/>
        </w:numPr>
        <w:spacing w:before="40" w:after="0"/>
        <w:contextualSpacing w:val="0"/>
        <w:outlineLvl w:val="1"/>
        <w:rPr>
          <w:rFonts w:eastAsia="Times New Roman" w:cstheme="majorBidi"/>
          <w:b/>
          <w:vanish/>
          <w:sz w:val="26"/>
          <w:szCs w:val="26"/>
          <w:lang w:eastAsia="pl-PL"/>
        </w:rPr>
      </w:pPr>
      <w:bookmarkStart w:id="8" w:name="_Toc41507028"/>
      <w:bookmarkEnd w:id="8"/>
    </w:p>
    <w:p w14:paraId="0BCBBC77" w14:textId="73399100" w:rsidR="003E4614" w:rsidRDefault="003E4614" w:rsidP="00861CA4">
      <w:pPr>
        <w:pStyle w:val="Nagwek2"/>
        <w:numPr>
          <w:ilvl w:val="1"/>
          <w:numId w:val="3"/>
        </w:numPr>
        <w:rPr>
          <w:rFonts w:eastAsia="Times New Roman"/>
          <w:lang w:eastAsia="pl-PL"/>
        </w:rPr>
      </w:pPr>
      <w:bookmarkStart w:id="9" w:name="_Toc41507029"/>
      <w:r w:rsidRPr="00B054E2">
        <w:rPr>
          <w:rFonts w:eastAsia="Times New Roman"/>
          <w:lang w:eastAsia="pl-PL"/>
        </w:rPr>
        <w:t>Opis modułów</w:t>
      </w:r>
      <w:bookmarkEnd w:id="9"/>
    </w:p>
    <w:p w14:paraId="4248B2CE" w14:textId="18B90F4D" w:rsidR="00EC094B" w:rsidRPr="00995622" w:rsidRDefault="00B42D9D" w:rsidP="00995622">
      <w:pPr>
        <w:pStyle w:val="Nagwek3"/>
        <w:numPr>
          <w:ilvl w:val="2"/>
          <w:numId w:val="3"/>
        </w:numPr>
        <w:spacing w:after="240"/>
        <w:rPr>
          <w:rFonts w:eastAsia="Times New Roman"/>
          <w:lang w:eastAsia="pl-PL"/>
        </w:rPr>
      </w:pPr>
      <w:bookmarkStart w:id="10" w:name="_Toc41507030"/>
      <w:r>
        <w:rPr>
          <w:rFonts w:eastAsia="Times New Roman"/>
          <w:lang w:eastAsia="pl-PL"/>
        </w:rPr>
        <w:t>Moduł główny</w:t>
      </w:r>
      <w:r w:rsidR="00992FD7">
        <w:rPr>
          <w:rFonts w:eastAsia="Times New Roman"/>
          <w:lang w:eastAsia="pl-PL"/>
        </w:rPr>
        <w:t xml:space="preserve"> – adxl345_vga</w:t>
      </w:r>
      <w:bookmarkEnd w:id="10"/>
    </w:p>
    <w:p w14:paraId="47A2B132" w14:textId="71ECBFF9" w:rsidR="00D35B04" w:rsidRDefault="00D35B04" w:rsidP="00EC094B">
      <w:pPr>
        <w:spacing w:after="240"/>
        <w:ind w:left="360"/>
        <w:rPr>
          <w:lang w:eastAsia="pl-PL"/>
        </w:rPr>
      </w:pPr>
      <w:r w:rsidRPr="00D35B04">
        <w:rPr>
          <w:u w:val="single"/>
          <w:lang w:eastAsia="pl-PL"/>
        </w:rPr>
        <w:t>Funkcja</w:t>
      </w:r>
      <w:r>
        <w:rPr>
          <w:u w:val="single"/>
          <w:lang w:eastAsia="pl-PL"/>
        </w:rPr>
        <w:br/>
      </w:r>
      <w:r>
        <w:rPr>
          <w:lang w:eastAsia="pl-PL"/>
        </w:rPr>
        <w:t>Łączy w jeden układ moduły składowe.</w:t>
      </w:r>
    </w:p>
    <w:p w14:paraId="0300AC92" w14:textId="2A96A3B4" w:rsidR="00D35B04" w:rsidRPr="00D35B04" w:rsidRDefault="00D35B04" w:rsidP="00EC094B">
      <w:pPr>
        <w:spacing w:after="120"/>
        <w:ind w:left="360"/>
        <w:rPr>
          <w:lang w:eastAsia="pl-PL"/>
        </w:rPr>
      </w:pPr>
      <w:r>
        <w:rPr>
          <w:u w:val="single"/>
          <w:lang w:eastAsia="pl-PL"/>
        </w:rPr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06"/>
        <w:gridCol w:w="2893"/>
        <w:gridCol w:w="2901"/>
      </w:tblGrid>
      <w:tr w:rsidR="00D35B04" w14:paraId="519FE1E4" w14:textId="77777777" w:rsidTr="00D35B04">
        <w:tc>
          <w:tcPr>
            <w:tcW w:w="2906" w:type="dxa"/>
          </w:tcPr>
          <w:p w14:paraId="70FD5A4E" w14:textId="314189A0" w:rsidR="00D35B04" w:rsidRPr="00D35B04" w:rsidRDefault="00D35B04" w:rsidP="00EC094B">
            <w:pPr>
              <w:rPr>
                <w:b/>
                <w:bCs/>
                <w:lang w:eastAsia="pl-PL"/>
              </w:rPr>
            </w:pPr>
            <w:bookmarkStart w:id="11" w:name="_Hlk41485843"/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2893" w:type="dxa"/>
          </w:tcPr>
          <w:p w14:paraId="427E68C2" w14:textId="6D0B1A89" w:rsidR="00D35B04" w:rsidRPr="00D35B04" w:rsidRDefault="00D35B04" w:rsidP="00EC094B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901" w:type="dxa"/>
          </w:tcPr>
          <w:p w14:paraId="0685AF39" w14:textId="51ED38B9" w:rsidR="00D35B04" w:rsidRPr="00D35B04" w:rsidRDefault="00D35B04" w:rsidP="00EC094B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</w:tr>
      <w:tr w:rsidR="00D35B04" w14:paraId="7C739A6D" w14:textId="77777777" w:rsidTr="00D35B04">
        <w:tc>
          <w:tcPr>
            <w:tcW w:w="2906" w:type="dxa"/>
          </w:tcPr>
          <w:p w14:paraId="7DA9CCE7" w14:textId="63A0F127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2893" w:type="dxa"/>
          </w:tcPr>
          <w:p w14:paraId="7626BB64" w14:textId="132B9C6A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901" w:type="dxa"/>
          </w:tcPr>
          <w:p w14:paraId="46EFE6BC" w14:textId="2C550714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</w:tr>
      <w:tr w:rsidR="00D35B04" w14:paraId="2280B2EC" w14:textId="77777777" w:rsidTr="00D35B04">
        <w:tc>
          <w:tcPr>
            <w:tcW w:w="2906" w:type="dxa"/>
          </w:tcPr>
          <w:p w14:paraId="79F84985" w14:textId="73A7251E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2893" w:type="dxa"/>
          </w:tcPr>
          <w:p w14:paraId="45297252" w14:textId="43897C66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901" w:type="dxa"/>
          </w:tcPr>
          <w:p w14:paraId="62138921" w14:textId="69FCD68E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</w:tr>
      <w:tr w:rsidR="00D35B04" w14:paraId="31EEA0AC" w14:textId="77777777" w:rsidTr="00D35B04">
        <w:tc>
          <w:tcPr>
            <w:tcW w:w="2906" w:type="dxa"/>
          </w:tcPr>
          <w:p w14:paraId="3E5CCBD8" w14:textId="257B49B0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DataRate</w:t>
            </w:r>
            <w:proofErr w:type="spellEnd"/>
          </w:p>
        </w:tc>
        <w:tc>
          <w:tcPr>
            <w:tcW w:w="2893" w:type="dxa"/>
          </w:tcPr>
          <w:p w14:paraId="0904FB95" w14:textId="33469CC0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901" w:type="dxa"/>
          </w:tcPr>
          <w:p w14:paraId="1F343C00" w14:textId="65568D9B" w:rsidR="00D35B04" w:rsidRDefault="00D35B04" w:rsidP="00EC094B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</w:tr>
      <w:tr w:rsidR="00D35B04" w14:paraId="43F0B57C" w14:textId="77777777" w:rsidTr="00D35B04">
        <w:tc>
          <w:tcPr>
            <w:tcW w:w="2906" w:type="dxa"/>
          </w:tcPr>
          <w:p w14:paraId="4764B29E" w14:textId="4643B9A5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SDA</w:t>
            </w:r>
          </w:p>
        </w:tc>
        <w:tc>
          <w:tcPr>
            <w:tcW w:w="2893" w:type="dxa"/>
          </w:tcPr>
          <w:p w14:paraId="7D2529E4" w14:textId="61A91AA9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901" w:type="dxa"/>
          </w:tcPr>
          <w:p w14:paraId="15C50F82" w14:textId="1FB2466C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3FA74349" w14:textId="77777777" w:rsidTr="00D35B04">
        <w:tc>
          <w:tcPr>
            <w:tcW w:w="2906" w:type="dxa"/>
          </w:tcPr>
          <w:p w14:paraId="44BE50DF" w14:textId="7FC9879C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SCL</w:t>
            </w:r>
          </w:p>
        </w:tc>
        <w:tc>
          <w:tcPr>
            <w:tcW w:w="2893" w:type="dxa"/>
          </w:tcPr>
          <w:p w14:paraId="54315141" w14:textId="127C25BA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901" w:type="dxa"/>
          </w:tcPr>
          <w:p w14:paraId="03070714" w14:textId="7C4E7FF4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09050075" w14:textId="77777777" w:rsidTr="00D35B04">
        <w:tc>
          <w:tcPr>
            <w:tcW w:w="2906" w:type="dxa"/>
          </w:tcPr>
          <w:p w14:paraId="7275B28A" w14:textId="3E2D9B7A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VGA_HS</w:t>
            </w:r>
          </w:p>
        </w:tc>
        <w:tc>
          <w:tcPr>
            <w:tcW w:w="2893" w:type="dxa"/>
          </w:tcPr>
          <w:p w14:paraId="284F56D7" w14:textId="150D46F9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901" w:type="dxa"/>
          </w:tcPr>
          <w:p w14:paraId="06C32F94" w14:textId="6A8FB018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4CB217B2" w14:textId="77777777" w:rsidTr="00D35B04">
        <w:tc>
          <w:tcPr>
            <w:tcW w:w="2906" w:type="dxa"/>
          </w:tcPr>
          <w:p w14:paraId="1009BE03" w14:textId="09262449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VGA_VS</w:t>
            </w:r>
          </w:p>
        </w:tc>
        <w:tc>
          <w:tcPr>
            <w:tcW w:w="2893" w:type="dxa"/>
          </w:tcPr>
          <w:p w14:paraId="60CB34CE" w14:textId="7671D4CC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901" w:type="dxa"/>
          </w:tcPr>
          <w:p w14:paraId="6EB5BA1F" w14:textId="25637DAF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56A8D93C" w14:textId="77777777" w:rsidTr="00D35B04">
        <w:tc>
          <w:tcPr>
            <w:tcW w:w="2906" w:type="dxa"/>
          </w:tcPr>
          <w:p w14:paraId="32DA6185" w14:textId="722D8217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VGA_RGB</w:t>
            </w:r>
          </w:p>
        </w:tc>
        <w:tc>
          <w:tcPr>
            <w:tcW w:w="2893" w:type="dxa"/>
          </w:tcPr>
          <w:p w14:paraId="7EDBE708" w14:textId="4F124605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901" w:type="dxa"/>
          </w:tcPr>
          <w:p w14:paraId="553B1531" w14:textId="74D96ACD" w:rsidR="00D35B04" w:rsidRDefault="00D35B04" w:rsidP="00EC094B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</w:tbl>
    <w:bookmarkEnd w:id="11"/>
    <w:p w14:paraId="64B4A140" w14:textId="009AF669" w:rsidR="00BC69AD" w:rsidRDefault="00D35B04" w:rsidP="00EC094B">
      <w:pPr>
        <w:spacing w:before="240" w:after="120"/>
        <w:ind w:left="360"/>
        <w:rPr>
          <w:lang w:eastAsia="pl-PL"/>
        </w:rPr>
      </w:pPr>
      <w:r>
        <w:rPr>
          <w:u w:val="single"/>
          <w:lang w:eastAsia="pl-PL"/>
        </w:rPr>
        <w:t>Symulacja</w:t>
      </w:r>
      <w:r>
        <w:rPr>
          <w:u w:val="single"/>
          <w:lang w:eastAsia="pl-PL"/>
        </w:rPr>
        <w:br/>
      </w:r>
      <w:r>
        <w:rPr>
          <w:lang w:eastAsia="pl-PL"/>
        </w:rPr>
        <w:t>Moduł zawiera złożony plik testowy</w:t>
      </w:r>
      <w:r w:rsidR="00BC69AD">
        <w:rPr>
          <w:lang w:eastAsia="pl-PL"/>
        </w:rPr>
        <w:t xml:space="preserve">, za którego pośrednictwem można ustawić wartość pożądaną wartość parametru </w:t>
      </w:r>
      <w:proofErr w:type="spellStart"/>
      <w:r w:rsidR="00BC69AD">
        <w:rPr>
          <w:lang w:eastAsia="pl-PL"/>
        </w:rPr>
        <w:t>DataRate</w:t>
      </w:r>
      <w:proofErr w:type="spellEnd"/>
      <w:r w:rsidR="00BC69AD">
        <w:rPr>
          <w:lang w:eastAsia="pl-PL"/>
        </w:rPr>
        <w:t xml:space="preserve">.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2"/>
        <w:gridCol w:w="4338"/>
      </w:tblGrid>
      <w:tr w:rsidR="00BC69AD" w14:paraId="36623CBF" w14:textId="77777777" w:rsidTr="00BC69AD">
        <w:tc>
          <w:tcPr>
            <w:tcW w:w="4530" w:type="dxa"/>
          </w:tcPr>
          <w:p w14:paraId="0EF8A72B" w14:textId="61EB9A88" w:rsidR="00BC69AD" w:rsidRPr="00BC69AD" w:rsidRDefault="00BC69AD" w:rsidP="00D35B04">
            <w:pPr>
              <w:rPr>
                <w:b/>
                <w:bCs/>
                <w:lang w:eastAsia="pl-PL"/>
              </w:rPr>
            </w:pPr>
            <w:r w:rsidRPr="00BC69AD">
              <w:rPr>
                <w:b/>
                <w:bCs/>
                <w:lang w:eastAsia="pl-PL"/>
              </w:rPr>
              <w:t>Częstotliwość pomiarów [</w:t>
            </w:r>
            <w:proofErr w:type="spellStart"/>
            <w:r w:rsidRPr="00BC69AD">
              <w:rPr>
                <w:b/>
                <w:bCs/>
                <w:lang w:eastAsia="pl-PL"/>
              </w:rPr>
              <w:t>Hz</w:t>
            </w:r>
            <w:proofErr w:type="spellEnd"/>
            <w:r w:rsidRPr="00BC69AD">
              <w:rPr>
                <w:b/>
                <w:bCs/>
                <w:lang w:eastAsia="pl-PL"/>
              </w:rPr>
              <w:t>]</w:t>
            </w:r>
          </w:p>
        </w:tc>
        <w:tc>
          <w:tcPr>
            <w:tcW w:w="4530" w:type="dxa"/>
          </w:tcPr>
          <w:p w14:paraId="7431D26B" w14:textId="329BB635" w:rsidR="00BC69AD" w:rsidRPr="00BC69AD" w:rsidRDefault="00BC69AD" w:rsidP="00D35B04">
            <w:pPr>
              <w:rPr>
                <w:b/>
                <w:bCs/>
                <w:lang w:eastAsia="pl-PL"/>
              </w:rPr>
            </w:pPr>
            <w:r w:rsidRPr="00BC69AD">
              <w:rPr>
                <w:b/>
                <w:bCs/>
                <w:lang w:eastAsia="pl-PL"/>
              </w:rPr>
              <w:t xml:space="preserve">Wartość </w:t>
            </w:r>
            <w:proofErr w:type="spellStart"/>
            <w:r w:rsidRPr="00BC69AD">
              <w:rPr>
                <w:b/>
                <w:bCs/>
                <w:lang w:eastAsia="pl-PL"/>
              </w:rPr>
              <w:t>DataRate</w:t>
            </w:r>
            <w:proofErr w:type="spellEnd"/>
            <w:r w:rsidRPr="00BC69AD">
              <w:rPr>
                <w:b/>
                <w:bCs/>
                <w:lang w:eastAsia="pl-PL"/>
              </w:rPr>
              <w:t xml:space="preserve"> </w:t>
            </w:r>
          </w:p>
        </w:tc>
      </w:tr>
      <w:tr w:rsidR="00BC69AD" w14:paraId="2B19C070" w14:textId="77777777" w:rsidTr="00BC69AD">
        <w:tc>
          <w:tcPr>
            <w:tcW w:w="4530" w:type="dxa"/>
          </w:tcPr>
          <w:p w14:paraId="71C1382F" w14:textId="51C8E8AA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3200</w:t>
            </w:r>
          </w:p>
        </w:tc>
        <w:tc>
          <w:tcPr>
            <w:tcW w:w="4530" w:type="dxa"/>
          </w:tcPr>
          <w:p w14:paraId="1C956A3F" w14:textId="0A4DA67B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1111</w:t>
            </w:r>
          </w:p>
        </w:tc>
      </w:tr>
      <w:tr w:rsidR="00BC69AD" w14:paraId="2E0A29FB" w14:textId="77777777" w:rsidTr="00BC69AD">
        <w:tc>
          <w:tcPr>
            <w:tcW w:w="4530" w:type="dxa"/>
          </w:tcPr>
          <w:p w14:paraId="15F86274" w14:textId="46AF5A87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1600</w:t>
            </w:r>
          </w:p>
        </w:tc>
        <w:tc>
          <w:tcPr>
            <w:tcW w:w="4530" w:type="dxa"/>
          </w:tcPr>
          <w:p w14:paraId="74E5C6D7" w14:textId="21624B22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1110</w:t>
            </w:r>
          </w:p>
        </w:tc>
      </w:tr>
      <w:tr w:rsidR="00BC69AD" w14:paraId="13060D15" w14:textId="77777777" w:rsidTr="00BC69AD">
        <w:tc>
          <w:tcPr>
            <w:tcW w:w="4530" w:type="dxa"/>
          </w:tcPr>
          <w:p w14:paraId="56F95008" w14:textId="546EFBAB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800</w:t>
            </w:r>
          </w:p>
        </w:tc>
        <w:tc>
          <w:tcPr>
            <w:tcW w:w="4530" w:type="dxa"/>
          </w:tcPr>
          <w:p w14:paraId="3580388B" w14:textId="0A200C16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1101</w:t>
            </w:r>
          </w:p>
        </w:tc>
      </w:tr>
      <w:tr w:rsidR="00BC69AD" w14:paraId="53F4BD87" w14:textId="77777777" w:rsidTr="00BC69AD">
        <w:tc>
          <w:tcPr>
            <w:tcW w:w="4530" w:type="dxa"/>
          </w:tcPr>
          <w:p w14:paraId="6A309746" w14:textId="4FFB7B96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400</w:t>
            </w:r>
          </w:p>
        </w:tc>
        <w:tc>
          <w:tcPr>
            <w:tcW w:w="4530" w:type="dxa"/>
          </w:tcPr>
          <w:p w14:paraId="65283E8E" w14:textId="6384EFDF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1100</w:t>
            </w:r>
          </w:p>
        </w:tc>
      </w:tr>
      <w:tr w:rsidR="00BC69AD" w14:paraId="0489148D" w14:textId="77777777" w:rsidTr="00BC69AD">
        <w:tc>
          <w:tcPr>
            <w:tcW w:w="4530" w:type="dxa"/>
          </w:tcPr>
          <w:p w14:paraId="6F17CC1E" w14:textId="101F1473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200</w:t>
            </w:r>
          </w:p>
        </w:tc>
        <w:tc>
          <w:tcPr>
            <w:tcW w:w="4530" w:type="dxa"/>
          </w:tcPr>
          <w:p w14:paraId="7EFE8033" w14:textId="35D8B31E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1011</w:t>
            </w:r>
          </w:p>
        </w:tc>
      </w:tr>
      <w:tr w:rsidR="00BC69AD" w14:paraId="4190C959" w14:textId="77777777" w:rsidTr="00BC69AD">
        <w:tc>
          <w:tcPr>
            <w:tcW w:w="4530" w:type="dxa"/>
          </w:tcPr>
          <w:p w14:paraId="19E6079E" w14:textId="23E9E86C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100</w:t>
            </w:r>
          </w:p>
        </w:tc>
        <w:tc>
          <w:tcPr>
            <w:tcW w:w="4530" w:type="dxa"/>
          </w:tcPr>
          <w:p w14:paraId="28BEFA30" w14:textId="1F5A5D0A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1010</w:t>
            </w:r>
          </w:p>
        </w:tc>
      </w:tr>
      <w:tr w:rsidR="00BC69AD" w14:paraId="2268D1F6" w14:textId="77777777" w:rsidTr="00BC69AD">
        <w:tc>
          <w:tcPr>
            <w:tcW w:w="4530" w:type="dxa"/>
          </w:tcPr>
          <w:p w14:paraId="2B8ED321" w14:textId="326BBC7D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50</w:t>
            </w:r>
          </w:p>
        </w:tc>
        <w:tc>
          <w:tcPr>
            <w:tcW w:w="4530" w:type="dxa"/>
          </w:tcPr>
          <w:p w14:paraId="21465648" w14:textId="290815FD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1001</w:t>
            </w:r>
          </w:p>
        </w:tc>
      </w:tr>
      <w:tr w:rsidR="00BC69AD" w14:paraId="21ADDAC8" w14:textId="77777777" w:rsidTr="00BC69AD">
        <w:tc>
          <w:tcPr>
            <w:tcW w:w="4530" w:type="dxa"/>
          </w:tcPr>
          <w:p w14:paraId="1342841B" w14:textId="4401E831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25</w:t>
            </w:r>
          </w:p>
        </w:tc>
        <w:tc>
          <w:tcPr>
            <w:tcW w:w="4530" w:type="dxa"/>
          </w:tcPr>
          <w:p w14:paraId="79D2A917" w14:textId="75614FA4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1000</w:t>
            </w:r>
          </w:p>
        </w:tc>
      </w:tr>
      <w:tr w:rsidR="00BC69AD" w14:paraId="03038925" w14:textId="77777777" w:rsidTr="00BC69AD">
        <w:tc>
          <w:tcPr>
            <w:tcW w:w="4530" w:type="dxa"/>
          </w:tcPr>
          <w:p w14:paraId="3E3A741B" w14:textId="2DA03AF9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12,5</w:t>
            </w:r>
          </w:p>
        </w:tc>
        <w:tc>
          <w:tcPr>
            <w:tcW w:w="4530" w:type="dxa"/>
          </w:tcPr>
          <w:p w14:paraId="638511AA" w14:textId="320591F0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0111</w:t>
            </w:r>
          </w:p>
        </w:tc>
      </w:tr>
      <w:tr w:rsidR="00BC69AD" w14:paraId="33D248C8" w14:textId="77777777" w:rsidTr="00BC69AD">
        <w:tc>
          <w:tcPr>
            <w:tcW w:w="4530" w:type="dxa"/>
          </w:tcPr>
          <w:p w14:paraId="5B46389F" w14:textId="589333B6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6,25</w:t>
            </w:r>
          </w:p>
        </w:tc>
        <w:tc>
          <w:tcPr>
            <w:tcW w:w="4530" w:type="dxa"/>
          </w:tcPr>
          <w:p w14:paraId="2FF70D9F" w14:textId="2027E2C0" w:rsidR="00BC69AD" w:rsidRDefault="00BC69AD" w:rsidP="00992FD7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0110</w:t>
            </w:r>
          </w:p>
        </w:tc>
      </w:tr>
    </w:tbl>
    <w:p w14:paraId="53EBCBAC" w14:textId="458F515E" w:rsidR="00BC69AD" w:rsidRDefault="00992FD7" w:rsidP="00992FD7">
      <w:pPr>
        <w:pStyle w:val="Legenda"/>
        <w:jc w:val="center"/>
        <w:rPr>
          <w:lang w:eastAsia="pl-PL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900A1">
        <w:rPr>
          <w:noProof/>
        </w:rPr>
        <w:t>1</w:t>
      </w:r>
      <w:r>
        <w:fldChar w:fldCharType="end"/>
      </w:r>
      <w:r>
        <w:t>. Możliwe częstotliwości pomiarów</w:t>
      </w:r>
    </w:p>
    <w:p w14:paraId="2CF4608B" w14:textId="3F0AC59E" w:rsidR="00006932" w:rsidRDefault="00BC69AD" w:rsidP="00995622">
      <w:pPr>
        <w:pStyle w:val="NormalnyWeb"/>
        <w:tabs>
          <w:tab w:val="left" w:pos="426"/>
        </w:tabs>
        <w:spacing w:before="0" w:beforeAutospacing="0" w:after="0" w:afterAutospacing="0"/>
        <w:ind w:left="426"/>
      </w:pPr>
      <w:r>
        <w:t xml:space="preserve">Odpowiada on za częstotliwość wykonywania pomiarów. Plik testowy zawiera proces symulujący działanie układu </w:t>
      </w:r>
      <w:r w:rsidRPr="004C4AD1">
        <w:rPr>
          <w:color w:val="000000"/>
        </w:rPr>
        <w:t>I</w:t>
      </w:r>
      <w:r w:rsidRPr="005755B7">
        <w:rPr>
          <w:color w:val="000000"/>
          <w:vertAlign w:val="superscript"/>
        </w:rPr>
        <w:t>2</w:t>
      </w:r>
      <w:r w:rsidRPr="004C4AD1">
        <w:rPr>
          <w:color w:val="000000"/>
        </w:rPr>
        <w:t>C</w:t>
      </w:r>
      <w:r>
        <w:rPr>
          <w:color w:val="000000"/>
        </w:rPr>
        <w:t xml:space="preserve"> slave, który melduje wykonywane operacje w terminalu tekstowym. W konsoli wyświetlany jest również ciąg znaków, który powinien pojawić się na ekranie VGA.</w:t>
      </w:r>
    </w:p>
    <w:p w14:paraId="3F4BDB7F" w14:textId="5C3060CA" w:rsidR="00995622" w:rsidRPr="00995622" w:rsidRDefault="00995622" w:rsidP="00995622">
      <w:pPr>
        <w:rPr>
          <w:rFonts w:eastAsia="Times New Roman" w:cs="Times New Roman"/>
          <w:szCs w:val="24"/>
          <w:lang w:eastAsia="pl-PL"/>
        </w:rPr>
      </w:pPr>
      <w:r>
        <w:br w:type="page"/>
      </w:r>
    </w:p>
    <w:p w14:paraId="51BC9E90" w14:textId="201D8515" w:rsidR="00006932" w:rsidRPr="00006932" w:rsidRDefault="00006932" w:rsidP="00995622">
      <w:pPr>
        <w:pStyle w:val="NormalnyWeb"/>
        <w:tabs>
          <w:tab w:val="left" w:pos="426"/>
        </w:tabs>
        <w:spacing w:before="0" w:beforeAutospacing="0" w:after="120" w:afterAutospacing="0"/>
        <w:ind w:left="426"/>
      </w:pPr>
      <w:r>
        <w:lastRenderedPageBreak/>
        <w:t>Poniżej znajduje się przykładowy zapis z symulacji. Slave informuje o otrzymaniu adresu 0x3B. Jest to adres rejestrów z wartościami pomiaru przyspieszenia. Następnie do urządzenia master przysłane jest 6 bajtów danych. W linii 9 widać linie, która w fizycznym układzie zostałaby wypisana na wyświetlaczu.</w:t>
      </w:r>
    </w:p>
    <w:p w14:paraId="23BD5236" w14:textId="045E8092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10051.3701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START </w:t>
      </w:r>
      <w:proofErr w:type="spellStart"/>
      <w:r>
        <w:rPr>
          <w:color w:val="000000"/>
        </w:rPr>
        <w:t>condition</w:t>
      </w:r>
      <w:proofErr w:type="spellEnd"/>
    </w:p>
    <w:p w14:paraId="3107A7FA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10071.9901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3B</w:t>
      </w:r>
    </w:p>
    <w:p w14:paraId="0DC3EACE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10097.6251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EA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3013912A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10120.1251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EB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79B4D82A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10142.6251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EC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29D5B048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10165.1251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ED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05D878BA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10187.6251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EE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5C9C1E62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10210.1251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EF</w:t>
      </w:r>
      <w:r>
        <w:rPr>
          <w:color w:val="666600"/>
        </w:rPr>
        <w:t>,</w:t>
      </w:r>
      <w:r>
        <w:rPr>
          <w:color w:val="000000"/>
        </w:rPr>
        <w:t xml:space="preserve"> NACK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</w:p>
    <w:p w14:paraId="6C4672E3" w14:textId="77777777" w:rsidR="00006932" w:rsidRDefault="00006932" w:rsidP="00995622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divId w:val="480388377"/>
      </w:pPr>
      <w:r>
        <w:rPr>
          <w:color w:val="006666"/>
        </w:rPr>
        <w:t>001</w:t>
      </w:r>
      <w:r>
        <w:rPr>
          <w:color w:val="666600"/>
        </w:rPr>
        <w:t>:</w:t>
      </w:r>
      <w:r>
        <w:rPr>
          <w:color w:val="000000"/>
        </w:rPr>
        <w:t>EBEA EDEC EFEE</w:t>
      </w:r>
    </w:p>
    <w:p w14:paraId="2E4571A3" w14:textId="77777777" w:rsidR="00861CA4" w:rsidRPr="00861CA4" w:rsidRDefault="00861CA4" w:rsidP="00861CA4">
      <w:pPr>
        <w:pStyle w:val="Akapitzlist"/>
        <w:keepNext/>
        <w:keepLines/>
        <w:numPr>
          <w:ilvl w:val="0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2" w:name="_Toc41507031"/>
      <w:bookmarkEnd w:id="12"/>
    </w:p>
    <w:p w14:paraId="6322C7CA" w14:textId="77777777" w:rsidR="00861CA4" w:rsidRPr="00861CA4" w:rsidRDefault="00861CA4" w:rsidP="00861CA4">
      <w:pPr>
        <w:pStyle w:val="Akapitzlist"/>
        <w:keepNext/>
        <w:keepLines/>
        <w:numPr>
          <w:ilvl w:val="0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3" w:name="_Toc41507032"/>
      <w:bookmarkEnd w:id="13"/>
    </w:p>
    <w:p w14:paraId="5EA6A674" w14:textId="77777777" w:rsidR="00861CA4" w:rsidRPr="00861CA4" w:rsidRDefault="00861CA4" w:rsidP="00861CA4">
      <w:pPr>
        <w:pStyle w:val="Akapitzlist"/>
        <w:keepNext/>
        <w:keepLines/>
        <w:numPr>
          <w:ilvl w:val="1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4" w:name="_Toc41507033"/>
      <w:bookmarkEnd w:id="14"/>
    </w:p>
    <w:p w14:paraId="25FFCC3A" w14:textId="77777777" w:rsidR="00861CA4" w:rsidRPr="00861CA4" w:rsidRDefault="00861CA4" w:rsidP="00861CA4">
      <w:pPr>
        <w:pStyle w:val="Akapitzlist"/>
        <w:keepNext/>
        <w:keepLines/>
        <w:numPr>
          <w:ilvl w:val="1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5" w:name="_Toc41507034"/>
      <w:bookmarkEnd w:id="15"/>
    </w:p>
    <w:p w14:paraId="05EF8178" w14:textId="77777777" w:rsidR="00861CA4" w:rsidRPr="00861CA4" w:rsidRDefault="00861CA4" w:rsidP="00861CA4">
      <w:pPr>
        <w:pStyle w:val="Akapitzlist"/>
        <w:keepNext/>
        <w:keepLines/>
        <w:numPr>
          <w:ilvl w:val="2"/>
          <w:numId w:val="24"/>
        </w:numPr>
        <w:spacing w:before="240" w:after="240"/>
        <w:contextualSpacing w:val="0"/>
        <w:outlineLvl w:val="2"/>
        <w:rPr>
          <w:rFonts w:asciiTheme="majorHAnsi" w:eastAsia="Times New Roman" w:hAnsiTheme="majorHAnsi" w:cstheme="majorBidi"/>
          <w:b/>
          <w:vanish/>
          <w:color w:val="000000" w:themeColor="text1"/>
          <w:szCs w:val="24"/>
          <w:lang w:eastAsia="pl-PL"/>
        </w:rPr>
      </w:pPr>
      <w:bookmarkStart w:id="16" w:name="_Toc41507035"/>
      <w:bookmarkEnd w:id="16"/>
    </w:p>
    <w:p w14:paraId="0556707B" w14:textId="614A997F" w:rsidR="00393A99" w:rsidRDefault="00393A99" w:rsidP="00861CA4">
      <w:pPr>
        <w:pStyle w:val="Nagwek3"/>
        <w:numPr>
          <w:ilvl w:val="2"/>
          <w:numId w:val="24"/>
        </w:numPr>
        <w:spacing w:before="240" w:after="240"/>
        <w:rPr>
          <w:rFonts w:eastAsia="Times New Roman"/>
          <w:lang w:eastAsia="pl-PL"/>
        </w:rPr>
      </w:pPr>
      <w:bookmarkStart w:id="17" w:name="_Toc41507036"/>
      <w:r>
        <w:rPr>
          <w:rFonts w:eastAsia="Times New Roman"/>
          <w:lang w:eastAsia="pl-PL"/>
        </w:rPr>
        <w:t xml:space="preserve">Moduł </w:t>
      </w:r>
      <w:r w:rsidRPr="00277DE7">
        <w:t>adxl345</w:t>
      </w:r>
      <w:r>
        <w:rPr>
          <w:rFonts w:eastAsia="Times New Roman"/>
          <w:lang w:eastAsia="pl-PL"/>
        </w:rPr>
        <w:t>_driver</w:t>
      </w:r>
      <w:bookmarkEnd w:id="17"/>
    </w:p>
    <w:p w14:paraId="1291A5BF" w14:textId="27073F05" w:rsidR="007150AC" w:rsidRDefault="00BC0FBF" w:rsidP="007150AC">
      <w:pPr>
        <w:ind w:left="360"/>
      </w:pPr>
      <w:r w:rsidRPr="00BC0FBF">
        <w:rPr>
          <w:u w:val="single"/>
        </w:rPr>
        <w:t>Funkcja</w:t>
      </w:r>
      <w:r>
        <w:rPr>
          <w:u w:val="single"/>
        </w:rPr>
        <w:br/>
      </w:r>
      <w:r>
        <w:t xml:space="preserve">Moduł jest sterownikiem akcelerometru ADXL345. Został stworzony do współpracy z </w:t>
      </w:r>
      <w:r w:rsidR="007150AC">
        <w:t xml:space="preserve">modułem I2C_Master. Dlatego też ich wyprowadzenia w większości się pokrywają. </w:t>
      </w:r>
      <w:r w:rsidR="007150AC">
        <w:br/>
        <w:t>Układ po uruchomieniu pobiera z urządzenia typu slave numer identyfikacyjny, a następnie przeprowadza jego konfiguracje poprzez:</w:t>
      </w:r>
    </w:p>
    <w:p w14:paraId="7A316588" w14:textId="2C648F2E" w:rsidR="007150AC" w:rsidRDefault="007150AC" w:rsidP="007150AC">
      <w:pPr>
        <w:pStyle w:val="Akapitzlist"/>
        <w:numPr>
          <w:ilvl w:val="0"/>
          <w:numId w:val="7"/>
        </w:numPr>
      </w:pPr>
      <w:r>
        <w:t xml:space="preserve">ustawienie </w:t>
      </w:r>
      <w:r w:rsidRPr="007150AC">
        <w:t>częstotliwości</w:t>
      </w:r>
      <w:r>
        <w:t xml:space="preserve"> pomiarów,</w:t>
      </w:r>
    </w:p>
    <w:p w14:paraId="28D59980" w14:textId="0F3B8D33" w:rsidR="007150AC" w:rsidRDefault="007150AC" w:rsidP="007150AC">
      <w:pPr>
        <w:pStyle w:val="Akapitzlist"/>
        <w:numPr>
          <w:ilvl w:val="0"/>
          <w:numId w:val="7"/>
        </w:numPr>
      </w:pPr>
      <w:r>
        <w:t>włączeniu trybu pracy ciągłej,</w:t>
      </w:r>
    </w:p>
    <w:p w14:paraId="7AA4A8C1" w14:textId="513B5FA6" w:rsidR="007150AC" w:rsidRDefault="007150AC" w:rsidP="007150AC">
      <w:pPr>
        <w:pStyle w:val="Akapitzlist"/>
        <w:numPr>
          <w:ilvl w:val="0"/>
          <w:numId w:val="7"/>
        </w:numPr>
      </w:pPr>
      <w:r>
        <w:t>włączenie przerwań na wejściu INT1, w momencie wykonania pomiaru.</w:t>
      </w:r>
    </w:p>
    <w:p w14:paraId="6DD150D9" w14:textId="53B57F6C" w:rsidR="007150AC" w:rsidRPr="00BC0FBF" w:rsidRDefault="007150AC" w:rsidP="007150AC">
      <w:pPr>
        <w:ind w:left="360"/>
      </w:pPr>
      <w:r>
        <w:t xml:space="preserve">Po skonfigurowaniu moduł oczekuje na przerwanie i gdy ono nastąpi pobiera wynik pomiaru i wystawia go na wyjściach X, Y oraz Z. Dodatkowo </w:t>
      </w:r>
      <w:proofErr w:type="spellStart"/>
      <w:r>
        <w:t>NewData</w:t>
      </w:r>
      <w:proofErr w:type="spellEnd"/>
      <w:r>
        <w:t xml:space="preserve"> zostanie na jeden impuls zegarowy ustawione w stan wysoki.</w:t>
      </w:r>
    </w:p>
    <w:p w14:paraId="7A9EB1E7" w14:textId="77777777" w:rsidR="00E257C5" w:rsidRDefault="00BC0FBF" w:rsidP="00995622">
      <w:pPr>
        <w:keepNext/>
        <w:spacing w:after="0"/>
        <w:ind w:left="360"/>
        <w:rPr>
          <w:u w:val="single"/>
        </w:rPr>
      </w:pPr>
      <w:r w:rsidRPr="00BC0FBF">
        <w:rPr>
          <w:u w:val="single"/>
        </w:rPr>
        <w:t>Symbol</w:t>
      </w:r>
    </w:p>
    <w:p w14:paraId="11336212" w14:textId="77777777" w:rsidR="00E257C5" w:rsidRDefault="00F10453" w:rsidP="00E257C5">
      <w:pPr>
        <w:keepNext/>
        <w:ind w:left="360"/>
        <w:jc w:val="center"/>
      </w:pPr>
      <w:r>
        <w:rPr>
          <w:u w:val="single"/>
        </w:rPr>
        <w:br/>
      </w:r>
      <w:r w:rsidRPr="00F10453">
        <w:rPr>
          <w:noProof/>
        </w:rPr>
        <w:drawing>
          <wp:inline distT="0" distB="0" distL="0" distR="0" wp14:anchorId="266D754B" wp14:editId="2D7B88DB">
            <wp:extent cx="1785668" cy="3017848"/>
            <wp:effectExtent l="0" t="0" r="508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18" cy="30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68BC" w14:textId="0FD5CA04" w:rsidR="00143E02" w:rsidRPr="00143E02" w:rsidRDefault="00E257C5" w:rsidP="0099562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3</w:t>
      </w:r>
      <w:r>
        <w:fldChar w:fldCharType="end"/>
      </w:r>
      <w:r>
        <w:t xml:space="preserve">. </w:t>
      </w:r>
      <w:r w:rsidRPr="009E2A23">
        <w:t>Symbol modułu adxl345_driver</w:t>
      </w:r>
    </w:p>
    <w:p w14:paraId="58144D91" w14:textId="103D90F3" w:rsidR="00BC0FBF" w:rsidRDefault="00BC0FBF" w:rsidP="00BC0FBF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lastRenderedPageBreak/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497"/>
        <w:gridCol w:w="1595"/>
        <w:gridCol w:w="2403"/>
        <w:gridCol w:w="3205"/>
      </w:tblGrid>
      <w:tr w:rsidR="00E257C5" w14:paraId="3BA5898D" w14:textId="6F1EDC71" w:rsidTr="006464D6">
        <w:tc>
          <w:tcPr>
            <w:tcW w:w="1301" w:type="dxa"/>
          </w:tcPr>
          <w:p w14:paraId="6CEC34A4" w14:textId="77777777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1716" w:type="dxa"/>
          </w:tcPr>
          <w:p w14:paraId="3CAC698B" w14:textId="77777777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183" w:type="dxa"/>
          </w:tcPr>
          <w:p w14:paraId="3D59DDFA" w14:textId="77777777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  <w:tc>
          <w:tcPr>
            <w:tcW w:w="3500" w:type="dxa"/>
          </w:tcPr>
          <w:p w14:paraId="0DFBD988" w14:textId="2D0AC6C6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Komentarz</w:t>
            </w:r>
          </w:p>
        </w:tc>
      </w:tr>
      <w:tr w:rsidR="00E257C5" w14:paraId="43E4E056" w14:textId="11D50143" w:rsidTr="006464D6">
        <w:tc>
          <w:tcPr>
            <w:tcW w:w="1301" w:type="dxa"/>
          </w:tcPr>
          <w:p w14:paraId="589AB5DF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1716" w:type="dxa"/>
          </w:tcPr>
          <w:p w14:paraId="42400913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2DA8E84F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339E2C6D" w14:textId="63E8D02D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E257C5" w14:paraId="1793012E" w14:textId="561B1734" w:rsidTr="006464D6">
        <w:tc>
          <w:tcPr>
            <w:tcW w:w="1301" w:type="dxa"/>
          </w:tcPr>
          <w:p w14:paraId="3E7F2194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1716" w:type="dxa"/>
          </w:tcPr>
          <w:p w14:paraId="2E37F88B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3446B4CE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68561C46" w14:textId="75872B5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E257C5" w14:paraId="33895242" w14:textId="4A87A955" w:rsidTr="006464D6">
        <w:tc>
          <w:tcPr>
            <w:tcW w:w="1301" w:type="dxa"/>
          </w:tcPr>
          <w:p w14:paraId="7DA0F9FB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DataRate</w:t>
            </w:r>
            <w:proofErr w:type="spellEnd"/>
          </w:p>
        </w:tc>
        <w:tc>
          <w:tcPr>
            <w:tcW w:w="1716" w:type="dxa"/>
          </w:tcPr>
          <w:p w14:paraId="23A2FBD6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3EA3F8B7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  <w:tc>
          <w:tcPr>
            <w:tcW w:w="3500" w:type="dxa"/>
          </w:tcPr>
          <w:p w14:paraId="5177FE0A" w14:textId="2AEBEE1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częstotliwość pomiarów</w:t>
            </w:r>
          </w:p>
        </w:tc>
      </w:tr>
      <w:tr w:rsidR="00E257C5" w14:paraId="7085DB3B" w14:textId="0359AF83" w:rsidTr="006464D6">
        <w:tc>
          <w:tcPr>
            <w:tcW w:w="1301" w:type="dxa"/>
          </w:tcPr>
          <w:p w14:paraId="36257649" w14:textId="5A4EA236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INT1</w:t>
            </w:r>
          </w:p>
        </w:tc>
        <w:tc>
          <w:tcPr>
            <w:tcW w:w="1716" w:type="dxa"/>
          </w:tcPr>
          <w:p w14:paraId="56378CDC" w14:textId="4C08E06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2C23B28F" w14:textId="5D0FB959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22AEDAF5" w14:textId="3290D1A8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przerwanie z ADXL345, impuls występuje , gdy pojawi się nowy pomiar</w:t>
            </w:r>
          </w:p>
        </w:tc>
      </w:tr>
      <w:tr w:rsidR="00E257C5" w14:paraId="13602A70" w14:textId="29129C7B" w:rsidTr="006464D6">
        <w:tc>
          <w:tcPr>
            <w:tcW w:w="1301" w:type="dxa"/>
          </w:tcPr>
          <w:p w14:paraId="5A386AFB" w14:textId="4631AE2D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Busy</w:t>
            </w:r>
            <w:proofErr w:type="spellEnd"/>
          </w:p>
        </w:tc>
        <w:tc>
          <w:tcPr>
            <w:tcW w:w="1716" w:type="dxa"/>
          </w:tcPr>
          <w:p w14:paraId="416D0576" w14:textId="1EEEB0D6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0E775763" w14:textId="0ACC58D9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4A09EC5B" w14:textId="1287BC6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 jest w stanie wysokim, gdy trwa transmisja (I2C_Master)</w:t>
            </w:r>
          </w:p>
        </w:tc>
      </w:tr>
      <w:tr w:rsidR="00E257C5" w14:paraId="1161B358" w14:textId="79BD3872" w:rsidTr="006464D6">
        <w:tc>
          <w:tcPr>
            <w:tcW w:w="1301" w:type="dxa"/>
          </w:tcPr>
          <w:p w14:paraId="6B48CA60" w14:textId="502AC88B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FIFO_DO</w:t>
            </w:r>
          </w:p>
        </w:tc>
        <w:tc>
          <w:tcPr>
            <w:tcW w:w="1716" w:type="dxa"/>
          </w:tcPr>
          <w:p w14:paraId="6288ADD9" w14:textId="0AB0BF1D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30824A1B" w14:textId="2DEB8BEF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6B2B6200" w14:textId="2F3928E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bajt z początku kolejki</w:t>
            </w:r>
            <w:r w:rsidR="006464D6">
              <w:rPr>
                <w:lang w:eastAsia="pl-PL"/>
              </w:rPr>
              <w:t xml:space="preserve"> (I2C_Master)</w:t>
            </w:r>
          </w:p>
        </w:tc>
      </w:tr>
      <w:tr w:rsidR="00E257C5" w14:paraId="7BFDD9F6" w14:textId="7A5B8C1D" w:rsidTr="006464D6">
        <w:tc>
          <w:tcPr>
            <w:tcW w:w="1301" w:type="dxa"/>
          </w:tcPr>
          <w:p w14:paraId="6C2A0005" w14:textId="05F39B3C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FIFO_Full</w:t>
            </w:r>
            <w:proofErr w:type="spellEnd"/>
          </w:p>
        </w:tc>
        <w:tc>
          <w:tcPr>
            <w:tcW w:w="1716" w:type="dxa"/>
          </w:tcPr>
          <w:p w14:paraId="224FC3D8" w14:textId="5C50C66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6918EB0A" w14:textId="5BA26752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251B26F4" w14:textId="4A7CDCE4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flaga statusu kolejki</w:t>
            </w:r>
            <w:r w:rsidR="006464D6">
              <w:rPr>
                <w:lang w:eastAsia="pl-PL"/>
              </w:rPr>
              <w:t xml:space="preserve"> (I2C_Master)</w:t>
            </w:r>
          </w:p>
        </w:tc>
      </w:tr>
      <w:tr w:rsidR="00E257C5" w14:paraId="146F1051" w14:textId="1DB22035" w:rsidTr="006464D6">
        <w:tc>
          <w:tcPr>
            <w:tcW w:w="1301" w:type="dxa"/>
          </w:tcPr>
          <w:p w14:paraId="549FB1D2" w14:textId="79335200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FIFO_Empty</w:t>
            </w:r>
            <w:proofErr w:type="spellEnd"/>
          </w:p>
        </w:tc>
        <w:tc>
          <w:tcPr>
            <w:tcW w:w="1716" w:type="dxa"/>
          </w:tcPr>
          <w:p w14:paraId="0D759E15" w14:textId="2A74B9D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743E4878" w14:textId="6009680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558A4242" w14:textId="43DA66B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flaga statusu kolejki</w:t>
            </w:r>
            <w:r w:rsidR="006464D6">
              <w:rPr>
                <w:lang w:eastAsia="pl-PL"/>
              </w:rPr>
              <w:t xml:space="preserve"> (I2C_Master)</w:t>
            </w:r>
          </w:p>
        </w:tc>
      </w:tr>
      <w:tr w:rsidR="006464D6" w14:paraId="64309849" w14:textId="77777777" w:rsidTr="006464D6">
        <w:tc>
          <w:tcPr>
            <w:tcW w:w="1301" w:type="dxa"/>
          </w:tcPr>
          <w:p w14:paraId="6B07D810" w14:textId="70A6AC39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Go</w:t>
            </w:r>
          </w:p>
        </w:tc>
        <w:tc>
          <w:tcPr>
            <w:tcW w:w="1716" w:type="dxa"/>
          </w:tcPr>
          <w:p w14:paraId="26F8D0FB" w14:textId="396AE24D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3275E7B4" w14:textId="080551FE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7046B8E8" w14:textId="1BE86B60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impuls startu transmisji</w:t>
            </w:r>
          </w:p>
        </w:tc>
      </w:tr>
      <w:tr w:rsidR="006464D6" w14:paraId="2E6D9ED8" w14:textId="77777777" w:rsidTr="006464D6">
        <w:tc>
          <w:tcPr>
            <w:tcW w:w="1301" w:type="dxa"/>
          </w:tcPr>
          <w:p w14:paraId="4E5A8B6A" w14:textId="645A216F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Address</w:t>
            </w:r>
            <w:proofErr w:type="spellEnd"/>
          </w:p>
        </w:tc>
        <w:tc>
          <w:tcPr>
            <w:tcW w:w="1716" w:type="dxa"/>
          </w:tcPr>
          <w:p w14:paraId="02A32DDD" w14:textId="4CD2AE8A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9232E48" w14:textId="450BE848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65B3666F" w14:textId="1639AF3A" w:rsidR="006464D6" w:rsidRDefault="007D040D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adres odczytu lub zapisu</w:t>
            </w:r>
            <w:r w:rsidR="006464D6">
              <w:rPr>
                <w:lang w:eastAsia="pl-PL"/>
              </w:rPr>
              <w:t xml:space="preserve"> slave</w:t>
            </w:r>
          </w:p>
        </w:tc>
      </w:tr>
      <w:tr w:rsidR="006464D6" w14:paraId="74B80E71" w14:textId="77777777" w:rsidTr="006464D6">
        <w:tc>
          <w:tcPr>
            <w:tcW w:w="1301" w:type="dxa"/>
          </w:tcPr>
          <w:p w14:paraId="3B4F2F7F" w14:textId="5677AC23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ReadCnt</w:t>
            </w:r>
            <w:proofErr w:type="spellEnd"/>
          </w:p>
        </w:tc>
        <w:tc>
          <w:tcPr>
            <w:tcW w:w="1716" w:type="dxa"/>
          </w:tcPr>
          <w:p w14:paraId="67DDE83D" w14:textId="497EBCC6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723597B" w14:textId="4577BB8D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  <w:tc>
          <w:tcPr>
            <w:tcW w:w="3500" w:type="dxa"/>
          </w:tcPr>
          <w:p w14:paraId="322C9E0C" w14:textId="5DB8C18B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liczba bajtów, które mają być odczytane</w:t>
            </w:r>
          </w:p>
        </w:tc>
      </w:tr>
      <w:tr w:rsidR="006464D6" w14:paraId="51384271" w14:textId="77777777" w:rsidTr="006464D6">
        <w:tc>
          <w:tcPr>
            <w:tcW w:w="1301" w:type="dxa"/>
          </w:tcPr>
          <w:p w14:paraId="63ADECE1" w14:textId="078CEB5E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FIFO_Pop</w:t>
            </w:r>
            <w:proofErr w:type="spellEnd"/>
          </w:p>
        </w:tc>
        <w:tc>
          <w:tcPr>
            <w:tcW w:w="1716" w:type="dxa"/>
          </w:tcPr>
          <w:p w14:paraId="22657225" w14:textId="1E1CCD33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28D8B954" w14:textId="34CFEC55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1D4A94B9" w14:textId="5C5ED772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sygnał pobrania bajtu z kolejki</w:t>
            </w:r>
          </w:p>
        </w:tc>
      </w:tr>
      <w:tr w:rsidR="006464D6" w14:paraId="39582510" w14:textId="77777777" w:rsidTr="006464D6">
        <w:tc>
          <w:tcPr>
            <w:tcW w:w="1301" w:type="dxa"/>
          </w:tcPr>
          <w:p w14:paraId="6806AFED" w14:textId="0BF381FF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FIFO_Push</w:t>
            </w:r>
            <w:proofErr w:type="spellEnd"/>
          </w:p>
        </w:tc>
        <w:tc>
          <w:tcPr>
            <w:tcW w:w="1716" w:type="dxa"/>
          </w:tcPr>
          <w:p w14:paraId="6398162D" w14:textId="51F8EC20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5C979895" w14:textId="7B0AA653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3EC57CF9" w14:textId="3257F4C1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sygnał wysłania </w:t>
            </w:r>
            <w:proofErr w:type="spellStart"/>
            <w:r>
              <w:rPr>
                <w:lang w:eastAsia="pl-PL"/>
              </w:rPr>
              <w:t>bajtu</w:t>
            </w:r>
            <w:proofErr w:type="spellEnd"/>
            <w:r>
              <w:rPr>
                <w:lang w:eastAsia="pl-PL"/>
              </w:rPr>
              <w:t xml:space="preserve"> do kolejki</w:t>
            </w:r>
          </w:p>
        </w:tc>
      </w:tr>
      <w:tr w:rsidR="006464D6" w14:paraId="2C961D50" w14:textId="77777777" w:rsidTr="006464D6">
        <w:tc>
          <w:tcPr>
            <w:tcW w:w="1301" w:type="dxa"/>
          </w:tcPr>
          <w:p w14:paraId="3DB609BE" w14:textId="446F3FC3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FIFO_DI</w:t>
            </w:r>
          </w:p>
        </w:tc>
        <w:tc>
          <w:tcPr>
            <w:tcW w:w="1716" w:type="dxa"/>
          </w:tcPr>
          <w:p w14:paraId="0BA08CED" w14:textId="55877638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294B1DD7" w14:textId="0C8E3378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41C48E5B" w14:textId="41EDF89E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bajt, który ma zostać dodany do kolejki</w:t>
            </w:r>
          </w:p>
        </w:tc>
      </w:tr>
      <w:tr w:rsidR="006464D6" w14:paraId="271878D7" w14:textId="77777777" w:rsidTr="006464D6">
        <w:tc>
          <w:tcPr>
            <w:tcW w:w="1301" w:type="dxa"/>
          </w:tcPr>
          <w:p w14:paraId="11582D62" w14:textId="0C8EFC86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NewData</w:t>
            </w:r>
            <w:proofErr w:type="spellEnd"/>
          </w:p>
        </w:tc>
        <w:tc>
          <w:tcPr>
            <w:tcW w:w="1716" w:type="dxa"/>
          </w:tcPr>
          <w:p w14:paraId="7ED1B09C" w14:textId="48CF2014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D7150B9" w14:textId="09B6C955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0F32B362" w14:textId="69920D16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stan wysoki oznacza, że na wyjściach X, Y, Z są nowe dane pomiarowe</w:t>
            </w:r>
          </w:p>
        </w:tc>
      </w:tr>
      <w:tr w:rsidR="006464D6" w14:paraId="0B2F6BF2" w14:textId="77777777" w:rsidTr="006464D6">
        <w:tc>
          <w:tcPr>
            <w:tcW w:w="1301" w:type="dxa"/>
          </w:tcPr>
          <w:p w14:paraId="1719F314" w14:textId="0ED10C41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Device_ID</w:t>
            </w:r>
            <w:proofErr w:type="spellEnd"/>
          </w:p>
        </w:tc>
        <w:tc>
          <w:tcPr>
            <w:tcW w:w="1716" w:type="dxa"/>
          </w:tcPr>
          <w:p w14:paraId="598F056E" w14:textId="4D0E8205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5ED02B85" w14:textId="4659395E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73226FFF" w14:textId="5FECB3BD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Identyfikator urządzenia slave</w:t>
            </w:r>
          </w:p>
        </w:tc>
      </w:tr>
      <w:tr w:rsidR="006464D6" w14:paraId="11349114" w14:textId="77777777" w:rsidTr="006464D6">
        <w:tc>
          <w:tcPr>
            <w:tcW w:w="1301" w:type="dxa"/>
          </w:tcPr>
          <w:p w14:paraId="4E31EA22" w14:textId="28AE636A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  <w:tc>
          <w:tcPr>
            <w:tcW w:w="1716" w:type="dxa"/>
          </w:tcPr>
          <w:p w14:paraId="6BF00918" w14:textId="409EE317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7299C963" w14:textId="1BFE74DA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00" w:type="dxa"/>
          </w:tcPr>
          <w:p w14:paraId="10CFDBEB" w14:textId="104ABCEE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X</w:t>
            </w:r>
          </w:p>
        </w:tc>
      </w:tr>
      <w:tr w:rsidR="006464D6" w14:paraId="2331FD58" w14:textId="77777777" w:rsidTr="006464D6">
        <w:tc>
          <w:tcPr>
            <w:tcW w:w="1301" w:type="dxa"/>
          </w:tcPr>
          <w:p w14:paraId="1203C75D" w14:textId="4528A75C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Y</w:t>
            </w:r>
          </w:p>
        </w:tc>
        <w:tc>
          <w:tcPr>
            <w:tcW w:w="1716" w:type="dxa"/>
          </w:tcPr>
          <w:p w14:paraId="3603EF29" w14:textId="2A7ACB10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FFAD076" w14:textId="5EE13DCD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00" w:type="dxa"/>
          </w:tcPr>
          <w:p w14:paraId="641C0D2A" w14:textId="29A487F1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Y</w:t>
            </w:r>
          </w:p>
        </w:tc>
      </w:tr>
      <w:tr w:rsidR="006464D6" w14:paraId="32148E42" w14:textId="77777777" w:rsidTr="006464D6">
        <w:tc>
          <w:tcPr>
            <w:tcW w:w="1301" w:type="dxa"/>
          </w:tcPr>
          <w:p w14:paraId="190FFAC0" w14:textId="43A943B2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Z</w:t>
            </w:r>
          </w:p>
        </w:tc>
        <w:tc>
          <w:tcPr>
            <w:tcW w:w="1716" w:type="dxa"/>
          </w:tcPr>
          <w:p w14:paraId="15134935" w14:textId="43CCF942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1FEC253C" w14:textId="24645507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00" w:type="dxa"/>
          </w:tcPr>
          <w:p w14:paraId="415D445D" w14:textId="64180E01" w:rsidR="006464D6" w:rsidRDefault="006464D6" w:rsidP="00143E02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pomiar przyspieszenia w osi Z</w:t>
            </w:r>
          </w:p>
        </w:tc>
      </w:tr>
    </w:tbl>
    <w:p w14:paraId="24EE8189" w14:textId="449284DB" w:rsidR="00E257C5" w:rsidRDefault="00143E02" w:rsidP="00143E02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900A1">
        <w:rPr>
          <w:noProof/>
        </w:rPr>
        <w:t>2</w:t>
      </w:r>
      <w:r>
        <w:fldChar w:fldCharType="end"/>
      </w:r>
      <w:r>
        <w:t>. Lista wyprowadzeń modułu adxl345_driver</w:t>
      </w:r>
    </w:p>
    <w:p w14:paraId="7216D07C" w14:textId="704918E2" w:rsidR="00143E02" w:rsidRPr="00143E02" w:rsidRDefault="00143E02" w:rsidP="00143E02">
      <w:r>
        <w:br w:type="page"/>
      </w:r>
    </w:p>
    <w:p w14:paraId="0D5AC988" w14:textId="27FFEFF6" w:rsidR="00BC0FBF" w:rsidRDefault="00BC0FBF" w:rsidP="00BC0FBF">
      <w:pPr>
        <w:ind w:left="360"/>
        <w:rPr>
          <w:u w:val="single"/>
        </w:rPr>
      </w:pPr>
      <w:r w:rsidRPr="00BC0FBF">
        <w:rPr>
          <w:u w:val="single"/>
        </w:rPr>
        <w:lastRenderedPageBreak/>
        <w:t>Organizacja modułu</w:t>
      </w:r>
    </w:p>
    <w:p w14:paraId="20A567D1" w14:textId="2C116CFA" w:rsidR="006464D6" w:rsidRDefault="00143E02" w:rsidP="00BC0FBF">
      <w:pPr>
        <w:ind w:left="360"/>
      </w:pPr>
      <w:r>
        <w:t xml:space="preserve">Maszyna stanów modułu jest zobrazowana na poniższym rysunku. Napisy występujące przy niektórych krawędziach, informują o warunku wymaganym do zmiany stanu. </w:t>
      </w:r>
    </w:p>
    <w:p w14:paraId="0EEC9B04" w14:textId="77777777" w:rsidR="00277775" w:rsidRDefault="00143E02" w:rsidP="00277775">
      <w:pPr>
        <w:keepNext/>
        <w:ind w:left="360"/>
      </w:pPr>
      <w:r>
        <w:rPr>
          <w:noProof/>
        </w:rPr>
        <w:drawing>
          <wp:inline distT="0" distB="0" distL="0" distR="0" wp14:anchorId="3F07F1B0" wp14:editId="23C26501">
            <wp:extent cx="5752465" cy="6066155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6C97" w14:textId="3E4DF10C" w:rsidR="00861CA4" w:rsidRDefault="00277775" w:rsidP="0027777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4</w:t>
      </w:r>
      <w:r>
        <w:fldChar w:fldCharType="end"/>
      </w:r>
      <w:r>
        <w:t>. Graf maszyny stanów modułu adxl345_driver</w:t>
      </w:r>
    </w:p>
    <w:p w14:paraId="0AA86914" w14:textId="312C8C38" w:rsidR="00940514" w:rsidRPr="00861CA4" w:rsidRDefault="00861CA4" w:rsidP="00861CA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07636CB" w14:textId="5EA5688A" w:rsidR="00DD4C3F" w:rsidRDefault="00143E02" w:rsidP="00861CA4">
      <w:pPr>
        <w:spacing w:after="0"/>
        <w:ind w:left="360"/>
      </w:pPr>
      <w:r>
        <w:lastRenderedPageBreak/>
        <w:t>Moduł zawiera również trzy proces</w:t>
      </w:r>
      <w:r w:rsidR="00DD4C3F">
        <w:t>y, aktywowane gdy wystąpią konkretne stany. Są to:</w:t>
      </w:r>
    </w:p>
    <w:p w14:paraId="5AA72CC0" w14:textId="07F5B7D2" w:rsidR="00DD4C3F" w:rsidRDefault="00DD4C3F" w:rsidP="00861CA4">
      <w:pPr>
        <w:pStyle w:val="Akapitzlist"/>
        <w:numPr>
          <w:ilvl w:val="0"/>
          <w:numId w:val="10"/>
        </w:numPr>
        <w:spacing w:after="0"/>
      </w:pPr>
      <w:proofErr w:type="spellStart"/>
      <w:r w:rsidRPr="00DD4C3F">
        <w:rPr>
          <w:i/>
          <w:iCs/>
        </w:rPr>
        <w:t>store_device_id</w:t>
      </w:r>
      <w:proofErr w:type="spellEnd"/>
      <w:r>
        <w:t xml:space="preserve"> – zapisuje identyfikator urządzenia do bufora.</w:t>
      </w:r>
    </w:p>
    <w:p w14:paraId="6822DDC8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proofErr w:type="spellStart"/>
      <w:r>
        <w:rPr>
          <w:color w:val="000000"/>
        </w:rPr>
        <w:t>store_device_id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1CA33247" w14:textId="77777777" w:rsidR="00940514" w:rsidRDefault="00940514" w:rsidP="00861CA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proofErr w:type="spellStart"/>
      <w:r>
        <w:rPr>
          <w:color w:val="000088"/>
        </w:rPr>
        <w:t>begin</w:t>
      </w:r>
      <w:proofErr w:type="spellEnd"/>
    </w:p>
    <w:p w14:paraId="3BCC817E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F90A55A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read_id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5B243AB8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device_id_register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17ED9A8F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114F2124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7899A3FD" w14:textId="5DDC1F53" w:rsidR="00940514" w:rsidRDefault="00940514" w:rsidP="00861CA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store_device_id</w:t>
      </w:r>
      <w:proofErr w:type="spellEnd"/>
      <w:r>
        <w:rPr>
          <w:color w:val="666600"/>
        </w:rPr>
        <w:t>;</w:t>
      </w:r>
    </w:p>
    <w:p w14:paraId="777430EC" w14:textId="6D74F0E6" w:rsidR="00940514" w:rsidRPr="00940514" w:rsidRDefault="00940514" w:rsidP="00861CA4">
      <w:pPr>
        <w:pStyle w:val="Akapitzlist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l-PL"/>
        </w:rPr>
      </w:pPr>
      <w:proofErr w:type="spellStart"/>
      <w:r w:rsidRPr="00940514">
        <w:rPr>
          <w:i/>
          <w:iCs/>
        </w:rPr>
        <w:t>store_data</w:t>
      </w:r>
      <w:proofErr w:type="spellEnd"/>
      <w:r>
        <w:rPr>
          <w:i/>
          <w:iCs/>
        </w:rPr>
        <w:t xml:space="preserve"> – </w:t>
      </w:r>
      <w:r>
        <w:t xml:space="preserve">zapisuje kolejne (według licznika </w:t>
      </w:r>
      <w:proofErr w:type="spellStart"/>
      <w:r w:rsidRPr="00861CA4">
        <w:rPr>
          <w:i/>
          <w:iCs/>
        </w:rPr>
        <w:t>byte_count</w:t>
      </w:r>
      <w:proofErr w:type="spellEnd"/>
      <w:r>
        <w:t>) bajty danych pomiarowych do buforów.</w:t>
      </w:r>
    </w:p>
    <w:p w14:paraId="66A96DFB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proofErr w:type="spellStart"/>
      <w:r>
        <w:rPr>
          <w:color w:val="000000"/>
        </w:rPr>
        <w:t>store_data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0CED33D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proofErr w:type="spellStart"/>
      <w:r>
        <w:rPr>
          <w:color w:val="000088"/>
        </w:rPr>
        <w:t>begin</w:t>
      </w:r>
      <w:proofErr w:type="spellEnd"/>
    </w:p>
    <w:p w14:paraId="02EA8A0A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ABE4752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read_data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0C2FCA4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case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is</w:t>
      </w:r>
      <w:proofErr w:type="spellEnd"/>
    </w:p>
    <w:p w14:paraId="0363070F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09127816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data_x_register</w:t>
      </w:r>
      <w:proofErr w:type="spellEnd"/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249588DC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17B0217D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data_x_register</w:t>
      </w:r>
      <w:proofErr w:type="spellEnd"/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5B016969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6035D96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data_y_register</w:t>
      </w:r>
      <w:proofErr w:type="spellEnd"/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0CE232B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3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5CC0585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data_y_register</w:t>
      </w:r>
      <w:proofErr w:type="spellEnd"/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5A09F4D8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4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4B02EA3E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data_z_register</w:t>
      </w:r>
      <w:proofErr w:type="spellEnd"/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49E13C51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5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60D3C990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data_z_register</w:t>
      </w:r>
      <w:proofErr w:type="spellEnd"/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37E886DC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case</w:t>
      </w:r>
      <w:proofErr w:type="spellEnd"/>
      <w:r>
        <w:rPr>
          <w:color w:val="666600"/>
        </w:rPr>
        <w:t>;</w:t>
      </w:r>
    </w:p>
    <w:p w14:paraId="6E8A6ED3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4FCA8ABD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2A7F187D" w14:textId="44149A64" w:rsidR="00940514" w:rsidRPr="00861CA4" w:rsidRDefault="00940514" w:rsidP="00861CA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store_data</w:t>
      </w:r>
      <w:proofErr w:type="spellEnd"/>
      <w:r>
        <w:rPr>
          <w:color w:val="666600"/>
        </w:rPr>
        <w:t>;</w:t>
      </w:r>
    </w:p>
    <w:p w14:paraId="5BB6BEF2" w14:textId="047973C3" w:rsidR="00940514" w:rsidRPr="00940514" w:rsidRDefault="00940514" w:rsidP="00940514">
      <w:pPr>
        <w:pStyle w:val="Akapitzlist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l-PL"/>
        </w:rPr>
      </w:pPr>
      <w:proofErr w:type="spellStart"/>
      <w:r>
        <w:rPr>
          <w:i/>
          <w:iCs/>
        </w:rPr>
        <w:t>count_bytes</w:t>
      </w:r>
      <w:proofErr w:type="spellEnd"/>
      <w:r>
        <w:rPr>
          <w:i/>
          <w:iCs/>
        </w:rPr>
        <w:t xml:space="preserve"> – </w:t>
      </w:r>
      <w:r>
        <w:t xml:space="preserve">inkrementuje wspomniany w poprzednim punkcie licznik bajtów. Proces odpowiada również za zerowanie licznika w momencie przepełnienia lub wystąpienia sygnału </w:t>
      </w:r>
      <w:r>
        <w:rPr>
          <w:i/>
          <w:iCs/>
        </w:rPr>
        <w:t>Reset.</w:t>
      </w:r>
    </w:p>
    <w:p w14:paraId="0314F4F3" w14:textId="77777777" w:rsidR="00940514" w:rsidRDefault="00940514" w:rsidP="00861CA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proofErr w:type="spellStart"/>
      <w:r>
        <w:rPr>
          <w:color w:val="000000"/>
        </w:rPr>
        <w:t>count_bytes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</w:p>
    <w:p w14:paraId="5605B623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proofErr w:type="spellStart"/>
      <w:r>
        <w:rPr>
          <w:color w:val="000088"/>
        </w:rPr>
        <w:t>begin</w:t>
      </w:r>
      <w:proofErr w:type="spellEnd"/>
    </w:p>
    <w:p w14:paraId="34294ED6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FC2245C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r>
        <w:rPr>
          <w:color w:val="660066"/>
        </w:rPr>
        <w:t>Reset</w:t>
      </w:r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8800"/>
        </w:rPr>
        <w:t>'1'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45F9B53D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7AABA82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0BC1BC6F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pop_data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266B270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6666"/>
        </w:rPr>
        <w:t>5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58D82A6F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7E0C38E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else</w:t>
      </w:r>
      <w:proofErr w:type="spellEnd"/>
    </w:p>
    <w:p w14:paraId="04BB199F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+</w:t>
      </w:r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18D2A621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643C10C2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6F5BDB55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13639957" w14:textId="3910EAB7" w:rsidR="00DD4C3F" w:rsidRP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count_bytes</w:t>
      </w:r>
      <w:proofErr w:type="spellEnd"/>
      <w:r>
        <w:rPr>
          <w:color w:val="666600"/>
        </w:rPr>
        <w:t>;</w:t>
      </w:r>
    </w:p>
    <w:p w14:paraId="5541F6C9" w14:textId="27CECD6C" w:rsidR="00940514" w:rsidRDefault="00BC0FBF" w:rsidP="000D4B4A">
      <w:pPr>
        <w:spacing w:after="0"/>
        <w:ind w:left="360"/>
        <w:rPr>
          <w:u w:val="single"/>
        </w:rPr>
      </w:pPr>
      <w:r w:rsidRPr="00BC0FBF">
        <w:rPr>
          <w:u w:val="single"/>
        </w:rPr>
        <w:lastRenderedPageBreak/>
        <w:t>Symulacja</w:t>
      </w:r>
    </w:p>
    <w:p w14:paraId="09B9E021" w14:textId="3AD817BF" w:rsidR="00861CA4" w:rsidRPr="007467D5" w:rsidRDefault="007467D5" w:rsidP="00861CA4">
      <w:pPr>
        <w:ind w:left="360"/>
      </w:pPr>
      <w:r>
        <w:t>Symulacja działania układu znajduje się w punkcie dotyczącym modułu adxl345_i2c. Wynika to z faktu, że adxl345_driver może być właściwie przetestowany jedynie w połączeniu z I2C_Master.</w:t>
      </w:r>
    </w:p>
    <w:p w14:paraId="5589C4B8" w14:textId="5525AA8C" w:rsidR="007467D5" w:rsidRDefault="007467D5" w:rsidP="00861CA4">
      <w:pPr>
        <w:pStyle w:val="Nagwek3"/>
        <w:numPr>
          <w:ilvl w:val="2"/>
          <w:numId w:val="24"/>
        </w:numPr>
        <w:spacing w:before="240" w:after="240"/>
        <w:rPr>
          <w:rFonts w:eastAsia="Times New Roman"/>
          <w:lang w:eastAsia="pl-PL"/>
        </w:rPr>
      </w:pPr>
      <w:bookmarkStart w:id="18" w:name="_Toc41507037"/>
      <w:r>
        <w:rPr>
          <w:rFonts w:eastAsia="Times New Roman"/>
          <w:lang w:eastAsia="pl-PL"/>
        </w:rPr>
        <w:t>Moduł adxl345_i2c</w:t>
      </w:r>
      <w:bookmarkEnd w:id="18"/>
    </w:p>
    <w:p w14:paraId="6223958D" w14:textId="7FC8F262" w:rsidR="007467D5" w:rsidRPr="00BC0FBF" w:rsidRDefault="007467D5" w:rsidP="007467D5">
      <w:pPr>
        <w:ind w:left="360"/>
      </w:pPr>
      <w:r w:rsidRPr="00BC0FBF">
        <w:rPr>
          <w:u w:val="single"/>
        </w:rPr>
        <w:t>Funkcja</w:t>
      </w:r>
      <w:r>
        <w:rPr>
          <w:u w:val="single"/>
        </w:rPr>
        <w:br/>
      </w:r>
      <w:r>
        <w:t xml:space="preserve">Moduł łączy ze sobą sterownik adxl345_driver z I2C_Master. </w:t>
      </w:r>
    </w:p>
    <w:p w14:paraId="0A2D2FB2" w14:textId="2616C16A" w:rsidR="007467D5" w:rsidRDefault="007467D5" w:rsidP="00861CA4">
      <w:pPr>
        <w:keepNext/>
        <w:spacing w:after="0"/>
        <w:ind w:left="360"/>
        <w:rPr>
          <w:u w:val="single"/>
        </w:rPr>
      </w:pPr>
      <w:r w:rsidRPr="00BC0FBF">
        <w:rPr>
          <w:u w:val="single"/>
        </w:rPr>
        <w:t>Symbol</w:t>
      </w:r>
    </w:p>
    <w:p w14:paraId="3409475E" w14:textId="77777777" w:rsidR="007467D5" w:rsidRDefault="007467D5" w:rsidP="007467D5">
      <w:pPr>
        <w:keepNext/>
        <w:ind w:left="360"/>
        <w:jc w:val="center"/>
      </w:pPr>
      <w:r w:rsidRPr="007467D5">
        <w:rPr>
          <w:noProof/>
        </w:rPr>
        <w:drawing>
          <wp:inline distT="0" distB="0" distL="0" distR="0" wp14:anchorId="395081FC" wp14:editId="10C05F27">
            <wp:extent cx="2346385" cy="286470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57" cy="29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C14B" w14:textId="09C86239" w:rsidR="007467D5" w:rsidRDefault="007467D5" w:rsidP="007467D5">
      <w:pPr>
        <w:pStyle w:val="Legenda"/>
        <w:jc w:val="center"/>
        <w:rPr>
          <w:u w:val="single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5</w:t>
      </w:r>
      <w:r>
        <w:fldChar w:fldCharType="end"/>
      </w:r>
      <w:r>
        <w:t xml:space="preserve">. </w:t>
      </w:r>
      <w:r w:rsidRPr="00C46498">
        <w:t>Symbol modułu adxl345_</w:t>
      </w:r>
      <w:r>
        <w:t>i2c</w:t>
      </w:r>
    </w:p>
    <w:p w14:paraId="5ADCC846" w14:textId="69F478C4" w:rsidR="001B1723" w:rsidRDefault="001B1723" w:rsidP="001B1723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292"/>
        <w:gridCol w:w="1763"/>
        <w:gridCol w:w="2403"/>
        <w:gridCol w:w="3242"/>
      </w:tblGrid>
      <w:tr w:rsidR="001B1723" w14:paraId="4FE66DA3" w14:textId="77777777" w:rsidTr="009C4111">
        <w:tc>
          <w:tcPr>
            <w:tcW w:w="1296" w:type="dxa"/>
          </w:tcPr>
          <w:p w14:paraId="76CF3D5A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1656" w:type="dxa"/>
          </w:tcPr>
          <w:p w14:paraId="07718C47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212" w:type="dxa"/>
          </w:tcPr>
          <w:p w14:paraId="2A1F2688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  <w:tc>
          <w:tcPr>
            <w:tcW w:w="3536" w:type="dxa"/>
          </w:tcPr>
          <w:p w14:paraId="081605BA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Komentarz</w:t>
            </w:r>
          </w:p>
        </w:tc>
      </w:tr>
      <w:tr w:rsidR="001B1723" w14:paraId="4668D823" w14:textId="77777777" w:rsidTr="009C4111">
        <w:tc>
          <w:tcPr>
            <w:tcW w:w="1296" w:type="dxa"/>
          </w:tcPr>
          <w:p w14:paraId="5608E17A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1656" w:type="dxa"/>
          </w:tcPr>
          <w:p w14:paraId="2DBEE84D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0FE2A9CB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05987FB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1B1723" w14:paraId="67E9187D" w14:textId="77777777" w:rsidTr="009C4111">
        <w:tc>
          <w:tcPr>
            <w:tcW w:w="1296" w:type="dxa"/>
          </w:tcPr>
          <w:p w14:paraId="3F38A13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1656" w:type="dxa"/>
          </w:tcPr>
          <w:p w14:paraId="7A8C8C8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7CF8B617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6C6E8B76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1B1723" w14:paraId="206F39C4" w14:textId="77777777" w:rsidTr="009C4111">
        <w:tc>
          <w:tcPr>
            <w:tcW w:w="1296" w:type="dxa"/>
          </w:tcPr>
          <w:p w14:paraId="745D5F87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DataRate</w:t>
            </w:r>
            <w:proofErr w:type="spellEnd"/>
          </w:p>
        </w:tc>
        <w:tc>
          <w:tcPr>
            <w:tcW w:w="1656" w:type="dxa"/>
          </w:tcPr>
          <w:p w14:paraId="3D26C25E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12FB6199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  <w:tc>
          <w:tcPr>
            <w:tcW w:w="3536" w:type="dxa"/>
          </w:tcPr>
          <w:p w14:paraId="50DBEF11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częstotliwość pomiarów</w:t>
            </w:r>
          </w:p>
        </w:tc>
      </w:tr>
      <w:tr w:rsidR="001B1723" w14:paraId="2AE94AC6" w14:textId="77777777" w:rsidTr="009C4111">
        <w:tc>
          <w:tcPr>
            <w:tcW w:w="1296" w:type="dxa"/>
          </w:tcPr>
          <w:p w14:paraId="6607DED4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INT1</w:t>
            </w:r>
          </w:p>
        </w:tc>
        <w:tc>
          <w:tcPr>
            <w:tcW w:w="1656" w:type="dxa"/>
          </w:tcPr>
          <w:p w14:paraId="56FC67EC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2C2B9AB5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1FDAE0A8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przerwanie z ADXL345, impuls występuje , gdy pojawi się nowy pomiar</w:t>
            </w:r>
          </w:p>
        </w:tc>
      </w:tr>
      <w:tr w:rsidR="001B1723" w14:paraId="7BC1F389" w14:textId="77777777" w:rsidTr="009C4111">
        <w:tc>
          <w:tcPr>
            <w:tcW w:w="1296" w:type="dxa"/>
          </w:tcPr>
          <w:p w14:paraId="52E65B2E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NACK</w:t>
            </w:r>
          </w:p>
        </w:tc>
        <w:tc>
          <w:tcPr>
            <w:tcW w:w="1656" w:type="dxa"/>
          </w:tcPr>
          <w:p w14:paraId="6A44D7F6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6E1DF9EA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0F098863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sygnał błędu transmisji (I2C_Master)</w:t>
            </w:r>
          </w:p>
        </w:tc>
      </w:tr>
      <w:tr w:rsidR="001B1723" w14:paraId="1ACD687B" w14:textId="77777777" w:rsidTr="009C4111">
        <w:tc>
          <w:tcPr>
            <w:tcW w:w="1296" w:type="dxa"/>
          </w:tcPr>
          <w:p w14:paraId="5AA8CA1A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NewData</w:t>
            </w:r>
            <w:proofErr w:type="spellEnd"/>
          </w:p>
        </w:tc>
        <w:tc>
          <w:tcPr>
            <w:tcW w:w="1656" w:type="dxa"/>
          </w:tcPr>
          <w:p w14:paraId="185E20B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6E18C039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46934511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stan wysoki oznacza, że na wyjściach X, Y, Z są nowe dane pomiarowe</w:t>
            </w:r>
          </w:p>
        </w:tc>
      </w:tr>
      <w:tr w:rsidR="001B1723" w14:paraId="1C335FDC" w14:textId="77777777" w:rsidTr="009C4111">
        <w:tc>
          <w:tcPr>
            <w:tcW w:w="1296" w:type="dxa"/>
          </w:tcPr>
          <w:p w14:paraId="552DFF37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Device_ID</w:t>
            </w:r>
            <w:proofErr w:type="spellEnd"/>
          </w:p>
        </w:tc>
        <w:tc>
          <w:tcPr>
            <w:tcW w:w="1656" w:type="dxa"/>
          </w:tcPr>
          <w:p w14:paraId="60A4B439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29A2E758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36" w:type="dxa"/>
          </w:tcPr>
          <w:p w14:paraId="6991DF6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Identyfikator urządzenia slave</w:t>
            </w:r>
          </w:p>
        </w:tc>
      </w:tr>
      <w:tr w:rsidR="001B1723" w14:paraId="10E54812" w14:textId="77777777" w:rsidTr="009C4111">
        <w:tc>
          <w:tcPr>
            <w:tcW w:w="1296" w:type="dxa"/>
          </w:tcPr>
          <w:p w14:paraId="79F149A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  <w:tc>
          <w:tcPr>
            <w:tcW w:w="1656" w:type="dxa"/>
          </w:tcPr>
          <w:p w14:paraId="38A421A7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0BABD951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36" w:type="dxa"/>
          </w:tcPr>
          <w:p w14:paraId="5ABC9D24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X</w:t>
            </w:r>
          </w:p>
        </w:tc>
      </w:tr>
      <w:tr w:rsidR="001B1723" w14:paraId="7FFC631D" w14:textId="77777777" w:rsidTr="009C4111">
        <w:tc>
          <w:tcPr>
            <w:tcW w:w="1296" w:type="dxa"/>
          </w:tcPr>
          <w:p w14:paraId="470A93C9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Y</w:t>
            </w:r>
          </w:p>
        </w:tc>
        <w:tc>
          <w:tcPr>
            <w:tcW w:w="1656" w:type="dxa"/>
          </w:tcPr>
          <w:p w14:paraId="7BD4572A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1C20DB99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36" w:type="dxa"/>
          </w:tcPr>
          <w:p w14:paraId="33954171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Y</w:t>
            </w:r>
          </w:p>
        </w:tc>
      </w:tr>
      <w:tr w:rsidR="001B1723" w14:paraId="66565DBF" w14:textId="77777777" w:rsidTr="009C4111">
        <w:tc>
          <w:tcPr>
            <w:tcW w:w="1296" w:type="dxa"/>
          </w:tcPr>
          <w:p w14:paraId="1073524A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Z</w:t>
            </w:r>
          </w:p>
        </w:tc>
        <w:tc>
          <w:tcPr>
            <w:tcW w:w="1656" w:type="dxa"/>
          </w:tcPr>
          <w:p w14:paraId="33289303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369CA16C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36" w:type="dxa"/>
          </w:tcPr>
          <w:p w14:paraId="31E98314" w14:textId="77777777" w:rsidR="001B1723" w:rsidRDefault="001B1723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pomiar przyspieszenia w osi Z</w:t>
            </w:r>
          </w:p>
        </w:tc>
      </w:tr>
      <w:tr w:rsidR="001B1723" w14:paraId="593189EC" w14:textId="77777777" w:rsidTr="009C4111">
        <w:tc>
          <w:tcPr>
            <w:tcW w:w="1296" w:type="dxa"/>
          </w:tcPr>
          <w:p w14:paraId="1A574D2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SDA</w:t>
            </w:r>
          </w:p>
        </w:tc>
        <w:tc>
          <w:tcPr>
            <w:tcW w:w="1656" w:type="dxa"/>
          </w:tcPr>
          <w:p w14:paraId="223829DD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212" w:type="dxa"/>
          </w:tcPr>
          <w:p w14:paraId="5FAAC273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  <w:tc>
          <w:tcPr>
            <w:tcW w:w="3536" w:type="dxa"/>
          </w:tcPr>
          <w:p w14:paraId="34F29456" w14:textId="77777777" w:rsidR="001B1723" w:rsidRDefault="001B1723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(I2C_Master)</w:t>
            </w:r>
          </w:p>
        </w:tc>
      </w:tr>
      <w:tr w:rsidR="001B1723" w14:paraId="3B6A7826" w14:textId="77777777" w:rsidTr="009C4111">
        <w:tc>
          <w:tcPr>
            <w:tcW w:w="1296" w:type="dxa"/>
          </w:tcPr>
          <w:p w14:paraId="5C85050A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SCL</w:t>
            </w:r>
          </w:p>
        </w:tc>
        <w:tc>
          <w:tcPr>
            <w:tcW w:w="1656" w:type="dxa"/>
          </w:tcPr>
          <w:p w14:paraId="761F3675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212" w:type="dxa"/>
          </w:tcPr>
          <w:p w14:paraId="267920F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  <w:tc>
          <w:tcPr>
            <w:tcW w:w="3536" w:type="dxa"/>
          </w:tcPr>
          <w:p w14:paraId="0FF16989" w14:textId="77777777" w:rsidR="001B1723" w:rsidRDefault="001B1723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(I2C_Master)</w:t>
            </w:r>
          </w:p>
        </w:tc>
      </w:tr>
    </w:tbl>
    <w:p w14:paraId="73586DA8" w14:textId="4277A1AC" w:rsidR="001B1723" w:rsidRPr="00E77ADD" w:rsidRDefault="001B1723" w:rsidP="00E77ADD">
      <w:pPr>
        <w:pStyle w:val="Legenda"/>
        <w:jc w:val="center"/>
      </w:pPr>
      <w:r>
        <w:t>Tabela 3. Lista wyprowadzeń modułu adxl345_i2c</w:t>
      </w:r>
    </w:p>
    <w:p w14:paraId="5FB43FA4" w14:textId="77777777" w:rsidR="001B1723" w:rsidRDefault="001B1723" w:rsidP="000D4B4A">
      <w:pPr>
        <w:spacing w:after="0"/>
        <w:ind w:left="360"/>
        <w:rPr>
          <w:u w:val="single"/>
        </w:rPr>
      </w:pPr>
      <w:r w:rsidRPr="00BC0FBF">
        <w:rPr>
          <w:u w:val="single"/>
        </w:rPr>
        <w:lastRenderedPageBreak/>
        <w:t>Symulacja</w:t>
      </w:r>
    </w:p>
    <w:p w14:paraId="150742C6" w14:textId="0B8E399C" w:rsidR="007467D5" w:rsidRDefault="007D040D" w:rsidP="007467D5">
      <w:pPr>
        <w:keepNext/>
        <w:ind w:left="360"/>
      </w:pPr>
      <w:r>
        <w:t>Poniższy zrzut ekranu z symulator należy porównać z logami procesu urządzenia slave.</w:t>
      </w:r>
    </w:p>
    <w:p w14:paraId="097C39D9" w14:textId="77777777" w:rsidR="007D040D" w:rsidRDefault="007D040D" w:rsidP="000D4B4A">
      <w:pPr>
        <w:keepNext/>
        <w:spacing w:after="0"/>
        <w:ind w:left="360"/>
      </w:pPr>
      <w:r>
        <w:rPr>
          <w:noProof/>
        </w:rPr>
        <w:drawing>
          <wp:inline distT="0" distB="0" distL="0" distR="0" wp14:anchorId="37071806" wp14:editId="393F1A4F">
            <wp:extent cx="5759450" cy="17456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732" w14:textId="4A66B562" w:rsidR="007D040D" w:rsidRDefault="007D040D" w:rsidP="000D4B4A">
      <w:pPr>
        <w:pStyle w:val="Legenda"/>
        <w:spacing w:after="0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6</w:t>
      </w:r>
      <w:r>
        <w:fldChar w:fldCharType="end"/>
      </w:r>
      <w:r>
        <w:t>. Symulacja działania adxl345_i2c</w:t>
      </w:r>
    </w:p>
    <w:p w14:paraId="12F9A066" w14:textId="057AC45C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21.9301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 xml:space="preserve">: 3A  </w:t>
      </w:r>
      <w:r w:rsidR="00BD2AC0" w:rsidRPr="002445F1">
        <w:tab/>
      </w:r>
      <w:r w:rsidRPr="002445F1">
        <w:rPr>
          <w:color w:val="385623" w:themeColor="accent6" w:themeShade="80"/>
        </w:rPr>
        <w:t xml:space="preserve">- </w:t>
      </w:r>
      <w:r w:rsidR="00BD2AC0" w:rsidRPr="002445F1">
        <w:rPr>
          <w:color w:val="385623" w:themeColor="accent6" w:themeShade="80"/>
        </w:rPr>
        <w:t>adres zapisu</w:t>
      </w:r>
    </w:p>
    <w:p w14:paraId="0FE4B3B1" w14:textId="77777777" w:rsidR="000D4B4A" w:rsidRDefault="007D040D" w:rsidP="000D4B4A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44.4301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00</w:t>
      </w:r>
      <w:r w:rsidR="00BD2AC0" w:rsidRPr="002445F1">
        <w:t xml:space="preserve"> </w:t>
      </w:r>
      <w:r w:rsidR="00BD2AC0" w:rsidRPr="002445F1">
        <w:tab/>
      </w:r>
      <w:r w:rsidR="00BD2AC0" w:rsidRPr="002445F1">
        <w:rPr>
          <w:color w:val="385623" w:themeColor="accent6" w:themeShade="80"/>
        </w:rPr>
        <w:t>– adres rejestru ID</w:t>
      </w:r>
    </w:p>
    <w:p w14:paraId="349519B9" w14:textId="53CE36E3" w:rsidR="007D040D" w:rsidRPr="002445F1" w:rsidRDefault="007D040D" w:rsidP="000D4B4A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71.9701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</w:t>
      </w:r>
      <w:r w:rsidR="00BD2AC0" w:rsidRPr="002445F1">
        <w:t>B</w:t>
      </w:r>
      <w:r w:rsidR="00BD2AC0" w:rsidRPr="002445F1">
        <w:tab/>
      </w:r>
      <w:r w:rsidR="00BD2AC0" w:rsidRPr="000D4B4A">
        <w:rPr>
          <w:color w:val="385623" w:themeColor="accent6" w:themeShade="80"/>
        </w:rPr>
        <w:t>- adres odczytu</w:t>
      </w:r>
    </w:p>
    <w:p w14:paraId="5708A44C" w14:textId="4EC1F4CB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97.6051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E5, NACK in </w:t>
      </w:r>
      <w:proofErr w:type="spellStart"/>
      <w:r w:rsidRPr="002445F1">
        <w:t>response</w:t>
      </w:r>
      <w:proofErr w:type="spellEnd"/>
      <w:r w:rsidR="00BD2AC0" w:rsidRPr="002445F1">
        <w:t xml:space="preserve"> - ID</w:t>
      </w:r>
    </w:p>
    <w:p w14:paraId="0193EC80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101.4901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2E4ABC4" w14:textId="7309B22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122.1101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399E39B3" w14:textId="4AEC6AC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144.6101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2D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POWER_CTL</w:t>
      </w:r>
    </w:p>
    <w:p w14:paraId="06184F8D" w14:textId="6502A90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167.1101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08</w:t>
      </w:r>
      <w:r w:rsidR="00BD2AC0" w:rsidRPr="002445F1">
        <w:tab/>
      </w:r>
      <w:r w:rsidR="00BD2AC0" w:rsidRPr="002445F1">
        <w:rPr>
          <w:color w:val="385623" w:themeColor="accent6" w:themeShade="80"/>
        </w:rPr>
        <w:t>- nowa wartość rejestru</w:t>
      </w:r>
    </w:p>
    <w:p w14:paraId="6DB082FA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172.1101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279D97D9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174.0701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63D73061" w14:textId="2CC45790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194.6901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5167DD31" w14:textId="34372CC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217.1901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2C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BW_RATE</w:t>
      </w:r>
    </w:p>
    <w:p w14:paraId="189D867B" w14:textId="133A7EE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239.6901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0A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nowa wartość rejestru</w:t>
      </w:r>
    </w:p>
    <w:p w14:paraId="6E3CE2D0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244.6901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30D6465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246.6501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75640EB" w14:textId="1485C34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267.2701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330536C3" w14:textId="6422393F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289.7701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2E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INT_ENABLE</w:t>
      </w:r>
    </w:p>
    <w:p w14:paraId="6A12A3F0" w14:textId="5DA3FBC9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312.2701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80</w:t>
      </w:r>
      <w:r w:rsidR="00BD2AC0" w:rsidRPr="002445F1">
        <w:tab/>
      </w:r>
      <w:r w:rsidR="00BD2AC0" w:rsidRPr="002445F1">
        <w:rPr>
          <w:color w:val="385623" w:themeColor="accent6" w:themeShade="80"/>
        </w:rPr>
        <w:t>- nowa wartość rejestru</w:t>
      </w:r>
    </w:p>
    <w:p w14:paraId="68282AD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317.2701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68016A13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5001.3101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194F5C88" w14:textId="443F6153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5021.9301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149D8A07" w14:textId="1A17637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5044.4301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32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danych pom</w:t>
      </w:r>
      <w:r w:rsidR="00BD2AC0" w:rsidRPr="002445F1">
        <w:t>.</w:t>
      </w:r>
    </w:p>
    <w:p w14:paraId="7AC4DFF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5049.4301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6DD20EFA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5051.3501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E9588D4" w14:textId="06A5625F" w:rsidR="007D040D" w:rsidRPr="002445F1" w:rsidRDefault="007D040D" w:rsidP="00BD2AC0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5071.9701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3B</w:t>
      </w:r>
      <w:r w:rsidR="00BD2AC0" w:rsidRPr="002445F1">
        <w:t xml:space="preserve"> 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odczytu</w:t>
      </w:r>
    </w:p>
    <w:p w14:paraId="39AEF82B" w14:textId="4821F402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5097.6051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E5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X0</w:t>
      </w:r>
    </w:p>
    <w:p w14:paraId="08736A95" w14:textId="2A9E0ECD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5120.1051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E6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X1</w:t>
      </w:r>
    </w:p>
    <w:p w14:paraId="4ECC8B41" w14:textId="67DFCD0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5142.6051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E7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Y0</w:t>
      </w:r>
    </w:p>
    <w:p w14:paraId="18070E23" w14:textId="5E8379C9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5165.1051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E8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Y1</w:t>
      </w:r>
    </w:p>
    <w:p w14:paraId="61B6202A" w14:textId="3B502E6B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5187.6051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E9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Z0</w:t>
      </w:r>
    </w:p>
    <w:p w14:paraId="22FCE817" w14:textId="7AB7C3C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5210.1051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EA, NACK in </w:t>
      </w:r>
      <w:proofErr w:type="spellStart"/>
      <w:r w:rsidRPr="002445F1">
        <w:t>response</w:t>
      </w:r>
      <w:proofErr w:type="spellEnd"/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Z1</w:t>
      </w:r>
    </w:p>
    <w:p w14:paraId="5B60855B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10001.3301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0E8ED72" w14:textId="6E698F35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10021.9501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2445F1" w:rsidRPr="002445F1">
        <w:tab/>
      </w:r>
      <w:r w:rsidR="002445F1" w:rsidRPr="002445F1">
        <w:rPr>
          <w:color w:val="385623" w:themeColor="accent6" w:themeShade="80"/>
        </w:rPr>
        <w:t>- adres zapisu</w:t>
      </w:r>
    </w:p>
    <w:p w14:paraId="22E9EBC8" w14:textId="165F0BD1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10044.4501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32</w:t>
      </w:r>
      <w:r w:rsidR="002445F1" w:rsidRPr="002445F1">
        <w:tab/>
      </w:r>
      <w:r w:rsidR="002445F1" w:rsidRPr="002445F1">
        <w:rPr>
          <w:color w:val="385623" w:themeColor="accent6" w:themeShade="80"/>
        </w:rPr>
        <w:t>- adres rejestru danych pom.</w:t>
      </w:r>
    </w:p>
    <w:p w14:paraId="0307286F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10049.4501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44A6D675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10051.3701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4F7E1FD2" w14:textId="25A35A0D" w:rsidR="007D040D" w:rsidRPr="002445F1" w:rsidRDefault="007D040D" w:rsidP="002445F1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10071.9901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3B</w:t>
      </w:r>
      <w:r w:rsidR="002445F1" w:rsidRPr="002445F1">
        <w:tab/>
      </w:r>
      <w:r w:rsidR="002445F1" w:rsidRPr="002445F1">
        <w:rPr>
          <w:color w:val="385623" w:themeColor="accent6" w:themeShade="80"/>
        </w:rPr>
        <w:t>- adres odczytu</w:t>
      </w:r>
    </w:p>
    <w:p w14:paraId="3497998D" w14:textId="39125B71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10097.6251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EA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X0</w:t>
      </w:r>
    </w:p>
    <w:p w14:paraId="36EA7D08" w14:textId="46812F96" w:rsidR="007D040D" w:rsidRPr="002445F1" w:rsidRDefault="007D040D" w:rsidP="002445F1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10120.1251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EB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X1</w:t>
      </w:r>
    </w:p>
    <w:p w14:paraId="5CCB6855" w14:textId="6AEC3680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10142.6251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EC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Y0</w:t>
      </w:r>
    </w:p>
    <w:p w14:paraId="026E6936" w14:textId="5440FDCD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10165.1251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ED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Y1</w:t>
      </w:r>
    </w:p>
    <w:p w14:paraId="60C6F869" w14:textId="6288EE60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10187.6251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EE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Z0</w:t>
      </w:r>
    </w:p>
    <w:p w14:paraId="4C34AC0A" w14:textId="51DD5309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10210.1251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EF, NACK in </w:t>
      </w:r>
      <w:proofErr w:type="spellStart"/>
      <w:r w:rsidRPr="002445F1">
        <w:t>response</w:t>
      </w:r>
      <w:proofErr w:type="spellEnd"/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Z1</w:t>
      </w:r>
    </w:p>
    <w:p w14:paraId="210CA131" w14:textId="1BB8C896" w:rsidR="007467D5" w:rsidRDefault="007D040D" w:rsidP="007467D5">
      <w:pPr>
        <w:pStyle w:val="Akapitzlist"/>
        <w:spacing w:after="120" w:line="240" w:lineRule="auto"/>
        <w:ind w:left="1080"/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color w:val="000000"/>
        </w:rPr>
        <w:lastRenderedPageBreak/>
        <w:t> </w:t>
      </w:r>
    </w:p>
    <w:p w14:paraId="313F3D06" w14:textId="39CC6FF2" w:rsidR="003F46D6" w:rsidRDefault="003F46D6" w:rsidP="00663FFC">
      <w:pPr>
        <w:pStyle w:val="Nagwek3"/>
        <w:numPr>
          <w:ilvl w:val="2"/>
          <w:numId w:val="24"/>
        </w:numPr>
        <w:spacing w:before="0" w:after="240"/>
        <w:rPr>
          <w:rFonts w:eastAsia="Times New Roman"/>
          <w:lang w:eastAsia="pl-PL"/>
        </w:rPr>
      </w:pPr>
      <w:bookmarkStart w:id="19" w:name="_Toc41507038"/>
      <w:r>
        <w:rPr>
          <w:rFonts w:eastAsia="Times New Roman"/>
          <w:lang w:eastAsia="pl-PL"/>
        </w:rPr>
        <w:t xml:space="preserve">Moduł </w:t>
      </w:r>
      <w:proofErr w:type="spellStart"/>
      <w:r>
        <w:rPr>
          <w:rFonts w:eastAsia="Times New Roman"/>
          <w:lang w:eastAsia="pl-PL"/>
        </w:rPr>
        <w:t>vga_txt_driver</w:t>
      </w:r>
      <w:bookmarkEnd w:id="19"/>
      <w:proofErr w:type="spellEnd"/>
    </w:p>
    <w:p w14:paraId="5DC1052B" w14:textId="167FB3F9" w:rsidR="003F46D6" w:rsidRPr="00BC0FBF" w:rsidRDefault="003F46D6" w:rsidP="003F46D6">
      <w:pPr>
        <w:ind w:left="360"/>
      </w:pPr>
      <w:r w:rsidRPr="003F46D6">
        <w:rPr>
          <w:u w:val="single"/>
        </w:rPr>
        <w:t>Funkcja</w:t>
      </w:r>
      <w:r w:rsidRPr="003F46D6">
        <w:rPr>
          <w:u w:val="single"/>
        </w:rPr>
        <w:br/>
      </w:r>
      <w:r>
        <w:t xml:space="preserve">Moduł pobiera dane pomiarowe z adxl345_i2c. Posiada wewnętrzny liczniki odebranych pomiarów. Następnie zarówno licznik, jaki i dane są zamieniane na liczby w systemie  szesnastkowym i kodowane w ASCII. Kolejne znaki ciągu są przekazywane do VGAtxt48x20. Przesłanie ciągu kończone jest jednotaktowym impulsem </w:t>
      </w:r>
      <w:proofErr w:type="spellStart"/>
      <w:r>
        <w:t>NewLine</w:t>
      </w:r>
      <w:proofErr w:type="spellEnd"/>
      <w:r>
        <w:t>, który powoduje przejście kursora do nowej linii. Jeżeli wszystkie wiersze ekranu zostaną zapisane, kursor przejdzie do pozycji początkowej.</w:t>
      </w:r>
    </w:p>
    <w:p w14:paraId="50F03B68" w14:textId="1A90B606" w:rsidR="003F46D6" w:rsidRDefault="003F46D6" w:rsidP="00663FFC">
      <w:pPr>
        <w:keepNext/>
        <w:spacing w:after="0"/>
        <w:ind w:left="360"/>
        <w:rPr>
          <w:u w:val="single"/>
        </w:rPr>
      </w:pPr>
      <w:r w:rsidRPr="003F46D6">
        <w:rPr>
          <w:u w:val="single"/>
        </w:rPr>
        <w:t>Symbol</w:t>
      </w:r>
    </w:p>
    <w:p w14:paraId="5C11AB5F" w14:textId="77777777" w:rsidR="00682F93" w:rsidRDefault="00682F93" w:rsidP="00682F93">
      <w:pPr>
        <w:keepNext/>
        <w:ind w:left="360"/>
        <w:jc w:val="center"/>
      </w:pPr>
      <w:r w:rsidRPr="00682F93">
        <w:rPr>
          <w:noProof/>
        </w:rPr>
        <w:drawing>
          <wp:inline distT="0" distB="0" distL="0" distR="0" wp14:anchorId="20480C3A" wp14:editId="24AE3580">
            <wp:extent cx="2165230" cy="3096015"/>
            <wp:effectExtent l="0" t="0" r="698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00" cy="31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BACE" w14:textId="778F5C4D" w:rsidR="00682F93" w:rsidRDefault="00682F93" w:rsidP="00682F93">
      <w:pPr>
        <w:pStyle w:val="Legenda"/>
        <w:jc w:val="center"/>
        <w:rPr>
          <w:u w:val="single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7</w:t>
      </w:r>
      <w:r>
        <w:fldChar w:fldCharType="end"/>
      </w:r>
      <w:r>
        <w:t xml:space="preserve">. </w:t>
      </w:r>
      <w:r w:rsidRPr="0060025E">
        <w:t xml:space="preserve"> Symbol modułu </w:t>
      </w:r>
      <w:proofErr w:type="spellStart"/>
      <w:r>
        <w:t>vga_txt_driver</w:t>
      </w:r>
      <w:proofErr w:type="spellEnd"/>
    </w:p>
    <w:p w14:paraId="328F3D6B" w14:textId="77777777" w:rsidR="00D464D0" w:rsidRDefault="00D464D0" w:rsidP="00D464D0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310"/>
        <w:gridCol w:w="1583"/>
        <w:gridCol w:w="2403"/>
        <w:gridCol w:w="3404"/>
      </w:tblGrid>
      <w:tr w:rsidR="00D464D0" w14:paraId="0EF80457" w14:textId="77777777" w:rsidTr="00D464D0">
        <w:tc>
          <w:tcPr>
            <w:tcW w:w="1295" w:type="dxa"/>
          </w:tcPr>
          <w:p w14:paraId="3C3412D4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1656" w:type="dxa"/>
          </w:tcPr>
          <w:p w14:paraId="34C32A81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220" w:type="dxa"/>
          </w:tcPr>
          <w:p w14:paraId="3E426863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  <w:tc>
          <w:tcPr>
            <w:tcW w:w="3529" w:type="dxa"/>
          </w:tcPr>
          <w:p w14:paraId="14AB696C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Komentarz</w:t>
            </w:r>
          </w:p>
        </w:tc>
      </w:tr>
      <w:tr w:rsidR="00D464D0" w14:paraId="1BB4268A" w14:textId="77777777" w:rsidTr="00D464D0">
        <w:tc>
          <w:tcPr>
            <w:tcW w:w="1295" w:type="dxa"/>
          </w:tcPr>
          <w:p w14:paraId="79625E5B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1656" w:type="dxa"/>
          </w:tcPr>
          <w:p w14:paraId="4DCAD0D4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78BA33F2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1A67D070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464D0" w14:paraId="6A404071" w14:textId="77777777" w:rsidTr="00D464D0">
        <w:tc>
          <w:tcPr>
            <w:tcW w:w="1295" w:type="dxa"/>
          </w:tcPr>
          <w:p w14:paraId="01229CF1" w14:textId="24FED772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Busy</w:t>
            </w:r>
            <w:proofErr w:type="spellEnd"/>
          </w:p>
        </w:tc>
        <w:tc>
          <w:tcPr>
            <w:tcW w:w="1656" w:type="dxa"/>
          </w:tcPr>
          <w:p w14:paraId="27EB710A" w14:textId="7C03A22B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0E5C5BE9" w14:textId="2835732D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083EBF5E" w14:textId="351D01BB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stan wysoki oznacz, że moduł </w:t>
            </w:r>
            <w:r>
              <w:t>VGAtxt48x20 jest zajęty np. czyszczeniem linii</w:t>
            </w:r>
          </w:p>
        </w:tc>
      </w:tr>
      <w:tr w:rsidR="00D464D0" w14:paraId="1AADACC5" w14:textId="77777777" w:rsidTr="00D464D0">
        <w:tc>
          <w:tcPr>
            <w:tcW w:w="1295" w:type="dxa"/>
          </w:tcPr>
          <w:p w14:paraId="5DC69067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NewData</w:t>
            </w:r>
            <w:proofErr w:type="spellEnd"/>
          </w:p>
        </w:tc>
        <w:tc>
          <w:tcPr>
            <w:tcW w:w="1656" w:type="dxa"/>
          </w:tcPr>
          <w:p w14:paraId="259EA626" w14:textId="3B4D4304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5258B467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300DC0E4" w14:textId="67EDBA99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stan wysoki oznacza, że na wejściach X, Y, Z są nowe dane pomiarowe</w:t>
            </w:r>
          </w:p>
        </w:tc>
      </w:tr>
      <w:tr w:rsidR="00D464D0" w14:paraId="72CF1C69" w14:textId="77777777" w:rsidTr="00D464D0">
        <w:tc>
          <w:tcPr>
            <w:tcW w:w="1295" w:type="dxa"/>
          </w:tcPr>
          <w:p w14:paraId="026D0191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1656" w:type="dxa"/>
          </w:tcPr>
          <w:p w14:paraId="2AE1DA37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357D2ED9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1E7B1486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464D0" w14:paraId="012CA3F9" w14:textId="77777777" w:rsidTr="00D464D0">
        <w:tc>
          <w:tcPr>
            <w:tcW w:w="1295" w:type="dxa"/>
          </w:tcPr>
          <w:p w14:paraId="12385EBB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  <w:tc>
          <w:tcPr>
            <w:tcW w:w="1656" w:type="dxa"/>
          </w:tcPr>
          <w:p w14:paraId="1796F84A" w14:textId="2B6F011E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15BFE5E2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29" w:type="dxa"/>
          </w:tcPr>
          <w:p w14:paraId="7DE2CF03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X</w:t>
            </w:r>
          </w:p>
        </w:tc>
      </w:tr>
      <w:tr w:rsidR="00D464D0" w14:paraId="2AA2D07E" w14:textId="77777777" w:rsidTr="00D464D0">
        <w:tc>
          <w:tcPr>
            <w:tcW w:w="1295" w:type="dxa"/>
          </w:tcPr>
          <w:p w14:paraId="289B40EE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Y</w:t>
            </w:r>
          </w:p>
        </w:tc>
        <w:tc>
          <w:tcPr>
            <w:tcW w:w="1656" w:type="dxa"/>
          </w:tcPr>
          <w:p w14:paraId="6716AA26" w14:textId="4C1DF6DD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6B8A6847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29" w:type="dxa"/>
          </w:tcPr>
          <w:p w14:paraId="37CF66AD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Y</w:t>
            </w:r>
          </w:p>
        </w:tc>
      </w:tr>
      <w:tr w:rsidR="00D464D0" w14:paraId="538D792E" w14:textId="77777777" w:rsidTr="00D464D0">
        <w:tc>
          <w:tcPr>
            <w:tcW w:w="1295" w:type="dxa"/>
          </w:tcPr>
          <w:p w14:paraId="43253CDA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Z</w:t>
            </w:r>
          </w:p>
        </w:tc>
        <w:tc>
          <w:tcPr>
            <w:tcW w:w="1656" w:type="dxa"/>
          </w:tcPr>
          <w:p w14:paraId="069C5130" w14:textId="3A7972A2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35E357AF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29" w:type="dxa"/>
          </w:tcPr>
          <w:p w14:paraId="6DA7A5B8" w14:textId="77777777" w:rsidR="00D464D0" w:rsidRDefault="00D464D0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pomiar przyspieszenia w osi Z</w:t>
            </w:r>
          </w:p>
        </w:tc>
      </w:tr>
      <w:tr w:rsidR="00D464D0" w14:paraId="3124CEF7" w14:textId="77777777" w:rsidTr="00D464D0">
        <w:tc>
          <w:tcPr>
            <w:tcW w:w="1295" w:type="dxa"/>
          </w:tcPr>
          <w:p w14:paraId="2696E980" w14:textId="0B87591D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Char_DI</w:t>
            </w:r>
            <w:proofErr w:type="spellEnd"/>
          </w:p>
        </w:tc>
        <w:tc>
          <w:tcPr>
            <w:tcW w:w="1656" w:type="dxa"/>
          </w:tcPr>
          <w:p w14:paraId="06889ECF" w14:textId="59701301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42410D5E" w14:textId="287DA37B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  <w:r>
              <w:rPr>
                <w:lang w:eastAsia="pl-PL"/>
              </w:rPr>
              <w:t xml:space="preserve">_ </w:t>
            </w:r>
            <w:proofErr w:type="spellStart"/>
            <w:r>
              <w:rPr>
                <w:lang w:eastAsia="pl-PL"/>
              </w:rPr>
              <w:t>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29" w:type="dxa"/>
          </w:tcPr>
          <w:p w14:paraId="54AAA265" w14:textId="6454DC20" w:rsidR="00D464D0" w:rsidRDefault="00D464D0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znak, który ma zastać wypisany</w:t>
            </w:r>
          </w:p>
        </w:tc>
      </w:tr>
      <w:tr w:rsidR="00D464D0" w14:paraId="3319B782" w14:textId="77777777" w:rsidTr="00D464D0">
        <w:tc>
          <w:tcPr>
            <w:tcW w:w="1295" w:type="dxa"/>
          </w:tcPr>
          <w:p w14:paraId="6CFE7E8F" w14:textId="0BB42780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Char_WE</w:t>
            </w:r>
            <w:proofErr w:type="spellEnd"/>
          </w:p>
        </w:tc>
        <w:tc>
          <w:tcPr>
            <w:tcW w:w="1656" w:type="dxa"/>
          </w:tcPr>
          <w:p w14:paraId="7A4A1893" w14:textId="462AAE3C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079DBD83" w14:textId="346DE5F1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497BF2AD" w14:textId="2A43771D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 xml:space="preserve">impuls na tym wejściu powoduje zapis znaku podanego na </w:t>
            </w:r>
            <w:proofErr w:type="spellStart"/>
            <w:r>
              <w:rPr>
                <w:lang w:eastAsia="pl-PL"/>
              </w:rPr>
              <w:t>Char_DI</w:t>
            </w:r>
            <w:proofErr w:type="spellEnd"/>
          </w:p>
        </w:tc>
      </w:tr>
      <w:tr w:rsidR="00D464D0" w14:paraId="730DCAC1" w14:textId="77777777" w:rsidTr="00D464D0">
        <w:tc>
          <w:tcPr>
            <w:tcW w:w="1295" w:type="dxa"/>
          </w:tcPr>
          <w:p w14:paraId="746A65B5" w14:textId="3EB63173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lastRenderedPageBreak/>
              <w:t>Home</w:t>
            </w:r>
          </w:p>
        </w:tc>
        <w:tc>
          <w:tcPr>
            <w:tcW w:w="1656" w:type="dxa"/>
          </w:tcPr>
          <w:p w14:paraId="30CCC844" w14:textId="6E6AFCC7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3B2BA7C1" w14:textId="3CEAA4BF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14CF62CB" w14:textId="45074E38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impuls spowoduje przejście do początku wiersza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3EE4756F" w14:textId="77777777" w:rsidTr="00D464D0">
        <w:tc>
          <w:tcPr>
            <w:tcW w:w="1295" w:type="dxa"/>
          </w:tcPr>
          <w:p w14:paraId="54FC44E8" w14:textId="09980AD0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NewLine</w:t>
            </w:r>
            <w:proofErr w:type="spellEnd"/>
          </w:p>
        </w:tc>
        <w:tc>
          <w:tcPr>
            <w:tcW w:w="1656" w:type="dxa"/>
          </w:tcPr>
          <w:p w14:paraId="6CEC6693" w14:textId="19704074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4427FDA1" w14:textId="1D55A925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4D39D670" w14:textId="59D37682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impuls spowoduje przejście do nowej linii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421116B6" w14:textId="77777777" w:rsidTr="00D464D0">
        <w:tc>
          <w:tcPr>
            <w:tcW w:w="1295" w:type="dxa"/>
          </w:tcPr>
          <w:p w14:paraId="6441B955" w14:textId="1D423FD1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Goto00</w:t>
            </w:r>
          </w:p>
        </w:tc>
        <w:tc>
          <w:tcPr>
            <w:tcW w:w="1656" w:type="dxa"/>
          </w:tcPr>
          <w:p w14:paraId="486FEF62" w14:textId="026553D2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093F65F6" w14:textId="1F81E945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60373C4C" w14:textId="2C00721B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impuls spowoduje przejście do początku ekranu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677FF7A6" w14:textId="77777777" w:rsidTr="00D464D0">
        <w:tc>
          <w:tcPr>
            <w:tcW w:w="1295" w:type="dxa"/>
          </w:tcPr>
          <w:p w14:paraId="58350347" w14:textId="007A2F02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CursorOn</w:t>
            </w:r>
            <w:proofErr w:type="spellEnd"/>
          </w:p>
        </w:tc>
        <w:tc>
          <w:tcPr>
            <w:tcW w:w="1656" w:type="dxa"/>
          </w:tcPr>
          <w:p w14:paraId="04CB9C5B" w14:textId="044D632E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1239EF35" w14:textId="6E63DB2D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539A74CE" w14:textId="1D7DC250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włączenie/wyłączenie kursora – domyślnie w stanie wysokim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7A47DCB9" w14:textId="77777777" w:rsidTr="00D464D0">
        <w:tc>
          <w:tcPr>
            <w:tcW w:w="1295" w:type="dxa"/>
          </w:tcPr>
          <w:p w14:paraId="2AA4B3CA" w14:textId="2C33E2B9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ScrollEn</w:t>
            </w:r>
            <w:proofErr w:type="spellEnd"/>
          </w:p>
        </w:tc>
        <w:tc>
          <w:tcPr>
            <w:tcW w:w="1656" w:type="dxa"/>
          </w:tcPr>
          <w:p w14:paraId="0B921238" w14:textId="27E27E8F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7DD1ACE8" w14:textId="2189655D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6FE333D1" w14:textId="7E8E0ABC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włączenie/wyłączenie przewijania ekranu – domyślnie w stanie niskim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277775" w14:paraId="56C168A2" w14:textId="77777777" w:rsidTr="00D464D0">
        <w:tc>
          <w:tcPr>
            <w:tcW w:w="1295" w:type="dxa"/>
          </w:tcPr>
          <w:p w14:paraId="528CE6A3" w14:textId="74936832" w:rsidR="00277775" w:rsidRDefault="00277775" w:rsidP="00277775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ScrollClear</w:t>
            </w:r>
            <w:proofErr w:type="spellEnd"/>
          </w:p>
        </w:tc>
        <w:tc>
          <w:tcPr>
            <w:tcW w:w="1656" w:type="dxa"/>
          </w:tcPr>
          <w:p w14:paraId="0278D3DC" w14:textId="371DE9D0" w:rsidR="00277775" w:rsidRDefault="00277775" w:rsidP="00277775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70644DD3" w14:textId="5CD2026E" w:rsidR="00277775" w:rsidRDefault="00277775" w:rsidP="00277775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530A8C9E" w14:textId="16FA6D04" w:rsidR="00277775" w:rsidRDefault="00277775" w:rsidP="00277775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włączenie/wyłączenie czyszczenia linii po przewinięciu – domyślnie w stanie niskim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</w:tbl>
    <w:p w14:paraId="2F9DBC00" w14:textId="2BB1572D" w:rsidR="00D464D0" w:rsidRDefault="00D464D0" w:rsidP="00D464D0">
      <w:pPr>
        <w:pStyle w:val="Legenda"/>
        <w:jc w:val="center"/>
      </w:pPr>
      <w:r>
        <w:t xml:space="preserve">Tabela </w:t>
      </w:r>
      <w:r w:rsidR="00277775">
        <w:t>4</w:t>
      </w:r>
      <w:r>
        <w:t>. Lista wyprowadzeń modułu adxl345_i2c</w:t>
      </w:r>
    </w:p>
    <w:p w14:paraId="4D9BF4E0" w14:textId="77777777" w:rsidR="00277775" w:rsidRDefault="00277775" w:rsidP="00277775">
      <w:pPr>
        <w:ind w:left="360"/>
        <w:rPr>
          <w:u w:val="single"/>
        </w:rPr>
      </w:pPr>
      <w:r w:rsidRPr="00BC0FBF">
        <w:rPr>
          <w:u w:val="single"/>
        </w:rPr>
        <w:t>Organizacja modułu</w:t>
      </w:r>
    </w:p>
    <w:p w14:paraId="730E14C2" w14:textId="77777777" w:rsidR="00277775" w:rsidRDefault="00277775" w:rsidP="00277775">
      <w:pPr>
        <w:ind w:left="360"/>
      </w:pPr>
      <w:r>
        <w:t xml:space="preserve">Maszyna stanów modułu jest zobrazowana na poniższym rysunku. Napisy występujące przy niektórych krawędziach, informują o warunku wymaganym do zmiany stanu. </w:t>
      </w:r>
    </w:p>
    <w:p w14:paraId="2FEEC2D8" w14:textId="77777777" w:rsidR="00277775" w:rsidRDefault="00277775" w:rsidP="00277775">
      <w:pPr>
        <w:keepNext/>
        <w:ind w:left="360"/>
        <w:jc w:val="center"/>
      </w:pPr>
      <w:r w:rsidRPr="00277775">
        <w:rPr>
          <w:noProof/>
          <w:lang w:eastAsia="pl-PL"/>
        </w:rPr>
        <w:drawing>
          <wp:inline distT="0" distB="0" distL="0" distR="0" wp14:anchorId="4BCEFCC7" wp14:editId="512A22DC">
            <wp:extent cx="5484675" cy="4572000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857" cy="462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DF72" w14:textId="79B827DF" w:rsidR="00277775" w:rsidRDefault="00277775" w:rsidP="00277775">
      <w:pPr>
        <w:pStyle w:val="Legenda"/>
        <w:jc w:val="center"/>
        <w:rPr>
          <w:u w:val="single"/>
          <w:lang w:eastAsia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8</w:t>
      </w:r>
      <w:r>
        <w:fldChar w:fldCharType="end"/>
      </w:r>
      <w:r>
        <w:t>.</w:t>
      </w:r>
      <w:r w:rsidRPr="00BC7664">
        <w:t xml:space="preserve"> Graf maszyny stanów modułu </w:t>
      </w:r>
      <w:proofErr w:type="spellStart"/>
      <w:r>
        <w:t>vga_txt_driver</w:t>
      </w:r>
      <w:proofErr w:type="spellEnd"/>
    </w:p>
    <w:p w14:paraId="5ED126F0" w14:textId="11F96C60" w:rsidR="00277775" w:rsidRDefault="00277775" w:rsidP="00663FFC">
      <w:pPr>
        <w:spacing w:after="0"/>
        <w:ind w:left="360"/>
      </w:pPr>
      <w:r>
        <w:lastRenderedPageBreak/>
        <w:t>Moduł zawiera również cztery procesy, aktywowane gdy wystąpią konkretne stany. Są to:</w:t>
      </w:r>
    </w:p>
    <w:p w14:paraId="28BF4949" w14:textId="4590AEDF" w:rsidR="00277775" w:rsidRPr="00854FB1" w:rsidRDefault="00277775" w:rsidP="00277775">
      <w:pPr>
        <w:pStyle w:val="Akapitzlist"/>
        <w:numPr>
          <w:ilvl w:val="0"/>
          <w:numId w:val="10"/>
        </w:numPr>
        <w:rPr>
          <w:i/>
          <w:iCs/>
        </w:rPr>
      </w:pPr>
      <w:proofErr w:type="spellStart"/>
      <w:r w:rsidRPr="00277775">
        <w:rPr>
          <w:i/>
          <w:iCs/>
        </w:rPr>
        <w:t>store_nibble</w:t>
      </w:r>
      <w:proofErr w:type="spellEnd"/>
      <w:r>
        <w:rPr>
          <w:i/>
          <w:iCs/>
        </w:rPr>
        <w:t xml:space="preserve"> – </w:t>
      </w:r>
      <w:r>
        <w:t xml:space="preserve">zapisanie </w:t>
      </w:r>
      <w:proofErr w:type="spellStart"/>
      <w:r>
        <w:t>półbajtu</w:t>
      </w:r>
      <w:proofErr w:type="spellEnd"/>
      <w:r>
        <w:t xml:space="preserve"> aktualnie przetwarzanej danej (może to być licznik lub jedna ze współrzędnych) do bufora</w:t>
      </w:r>
      <w:r w:rsidR="00F30AD2">
        <w:t>. Zawartość tego bufora zostanie w innym procesie skonwertowana na znak ASCII.</w:t>
      </w:r>
      <w:r w:rsidR="00F30AD2">
        <w:br/>
      </w:r>
      <w:r w:rsidR="00F30AD2">
        <w:rPr>
          <w:color w:val="000000"/>
        </w:rPr>
        <w:t xml:space="preserve">Sygnał </w:t>
      </w:r>
      <w:proofErr w:type="spellStart"/>
      <w:r w:rsidR="00F30AD2" w:rsidRPr="00F30AD2">
        <w:rPr>
          <w:i/>
          <w:iCs/>
          <w:color w:val="000000"/>
        </w:rPr>
        <w:t>measurements_cnt_vector</w:t>
      </w:r>
      <w:proofErr w:type="spellEnd"/>
      <w:r w:rsidR="00F30AD2">
        <w:rPr>
          <w:i/>
          <w:iCs/>
          <w:color w:val="000000"/>
        </w:rPr>
        <w:t xml:space="preserve"> </w:t>
      </w:r>
      <w:r w:rsidR="00F30AD2">
        <w:rPr>
          <w:color w:val="000000"/>
        </w:rPr>
        <w:t xml:space="preserve">jest pomocniczym sygnałem, który przechowuje licznik pomiarów skonwertowany z typu </w:t>
      </w:r>
      <w:proofErr w:type="spellStart"/>
      <w:r w:rsidR="00F30AD2">
        <w:rPr>
          <w:color w:val="000000"/>
        </w:rPr>
        <w:t>integer</w:t>
      </w:r>
      <w:proofErr w:type="spellEnd"/>
      <w:r w:rsidR="00F30AD2">
        <w:rPr>
          <w:color w:val="000000"/>
        </w:rPr>
        <w:t xml:space="preserve"> do </w:t>
      </w:r>
      <w:proofErr w:type="spellStart"/>
      <w:r w:rsidR="00F30AD2">
        <w:rPr>
          <w:color w:val="000000"/>
        </w:rPr>
        <w:t>std_logic_vector</w:t>
      </w:r>
      <w:proofErr w:type="spellEnd"/>
      <w:r w:rsidR="00F30AD2">
        <w:rPr>
          <w:color w:val="000000"/>
        </w:rPr>
        <w:t>.</w:t>
      </w:r>
    </w:p>
    <w:p w14:paraId="7E2D9B55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proofErr w:type="spellStart"/>
      <w:r>
        <w:rPr>
          <w:color w:val="000000"/>
        </w:rPr>
        <w:t>store_nibble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36AD071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proofErr w:type="spellStart"/>
      <w:r>
        <w:rPr>
          <w:color w:val="000088"/>
        </w:rPr>
        <w:t>begin</w:t>
      </w:r>
      <w:proofErr w:type="spellEnd"/>
    </w:p>
    <w:p w14:paraId="26F4BBF8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15DBD3B1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store_id_nibble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D54E26D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case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is</w:t>
      </w:r>
      <w:proofErr w:type="spellEnd"/>
    </w:p>
    <w:p w14:paraId="2C7F411F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28F20DB7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current_data_nibble </w:t>
      </w:r>
      <w:r>
        <w:rPr>
          <w:color w:val="666600"/>
        </w:rPr>
        <w:t>&lt;=</w:t>
      </w:r>
      <w:r>
        <w:rPr>
          <w:color w:val="000000"/>
        </w:rPr>
        <w:t> measurements_cnt_vector</w:t>
      </w:r>
      <w:r>
        <w:rPr>
          <w:color w:val="666600"/>
        </w:rPr>
        <w:t>(</w:t>
      </w:r>
      <w:r>
        <w:rPr>
          <w:color w:val="006666"/>
        </w:rPr>
        <w:t>11</w:t>
      </w:r>
      <w:r>
        <w:rPr>
          <w:color w:val="000000"/>
        </w:rPr>
        <w:t> downto </w:t>
      </w:r>
      <w:r>
        <w:rPr>
          <w:color w:val="006666"/>
        </w:rPr>
        <w:t>8</w:t>
      </w:r>
      <w:r>
        <w:rPr>
          <w:color w:val="666600"/>
        </w:rPr>
        <w:t>);</w:t>
      </w:r>
    </w:p>
    <w:p w14:paraId="6904FBF2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7F426447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current_data_nibble </w:t>
      </w:r>
      <w:r>
        <w:rPr>
          <w:color w:val="666600"/>
        </w:rPr>
        <w:t>&lt;=</w:t>
      </w:r>
      <w:r>
        <w:rPr>
          <w:color w:val="000000"/>
        </w:rPr>
        <w:t> measurements_cnt_vector</w:t>
      </w:r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downto </w:t>
      </w:r>
      <w:r>
        <w:rPr>
          <w:color w:val="006666"/>
        </w:rPr>
        <w:t>4</w:t>
      </w:r>
      <w:r>
        <w:rPr>
          <w:color w:val="666600"/>
        </w:rPr>
        <w:t>);</w:t>
      </w:r>
    </w:p>
    <w:p w14:paraId="310DF12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7EEA2F13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current_data_nibble </w:t>
      </w:r>
      <w:r>
        <w:rPr>
          <w:color w:val="666600"/>
        </w:rPr>
        <w:t>&lt;=</w:t>
      </w:r>
      <w:r>
        <w:rPr>
          <w:color w:val="000000"/>
        </w:rPr>
        <w:t> measurements_cnt_vector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000000"/>
        </w:rPr>
        <w:t> downto 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791CE309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others</w:t>
      </w:r>
      <w:proofErr w:type="spellEnd"/>
      <w:r>
        <w:rPr>
          <w:color w:val="000000"/>
        </w:rPr>
        <w:t> </w:t>
      </w:r>
      <w:r>
        <w:rPr>
          <w:color w:val="666600"/>
        </w:rPr>
        <w:t>=&gt;</w:t>
      </w:r>
    </w:p>
    <w:p w14:paraId="643EC947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008800"/>
        </w:rPr>
        <w:t>"0"</w:t>
      </w:r>
      <w:r>
        <w:rPr>
          <w:color w:val="666600"/>
        </w:rPr>
        <w:t>;</w:t>
      </w:r>
    </w:p>
    <w:p w14:paraId="57BC901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case</w:t>
      </w:r>
      <w:proofErr w:type="spellEnd"/>
      <w:r>
        <w:rPr>
          <w:color w:val="666600"/>
        </w:rPr>
        <w:t>;</w:t>
      </w:r>
    </w:p>
    <w:p w14:paraId="77F1BB3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elsif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store_data_nibble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0FA92C64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case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is</w:t>
      </w:r>
      <w:proofErr w:type="spellEnd"/>
    </w:p>
    <w:p w14:paraId="6818BD56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1824714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12</w:t>
      </w:r>
      <w:r>
        <w:rPr>
          <w:color w:val="666600"/>
        </w:rPr>
        <w:t>);</w:t>
      </w:r>
    </w:p>
    <w:p w14:paraId="49195208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6B6CD612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11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);</w:t>
      </w:r>
    </w:p>
    <w:p w14:paraId="495D5039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1BDB72E6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4</w:t>
      </w:r>
      <w:r>
        <w:rPr>
          <w:color w:val="666600"/>
        </w:rPr>
        <w:t>);</w:t>
      </w:r>
    </w:p>
    <w:p w14:paraId="4CD3B36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3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70955133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2B58FDE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r>
        <w:rPr>
          <w:color w:val="666600"/>
        </w:rPr>
        <w:t>--</w:t>
      </w:r>
      <w:r>
        <w:rPr>
          <w:color w:val="000000"/>
        </w:rPr>
        <w:t> </w:t>
      </w:r>
      <w:r>
        <w:rPr>
          <w:color w:val="666600"/>
        </w:rPr>
        <w:t>(...)</w:t>
      </w:r>
      <w:r>
        <w:rPr>
          <w:color w:val="000000"/>
        </w:rPr>
        <w:t> analogicznie dla Y oraz Z </w:t>
      </w:r>
    </w:p>
    <w:p w14:paraId="10104708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others</w:t>
      </w:r>
      <w:proofErr w:type="spellEnd"/>
      <w:r>
        <w:rPr>
          <w:color w:val="000000"/>
        </w:rPr>
        <w:t> </w:t>
      </w:r>
      <w:r>
        <w:rPr>
          <w:color w:val="666600"/>
        </w:rPr>
        <w:t>=&gt;</w:t>
      </w:r>
    </w:p>
    <w:p w14:paraId="5B81AA6A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008800"/>
        </w:rPr>
        <w:t>"0"</w:t>
      </w:r>
      <w:r>
        <w:rPr>
          <w:color w:val="666600"/>
        </w:rPr>
        <w:t>;</w:t>
      </w:r>
    </w:p>
    <w:p w14:paraId="18737A4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case</w:t>
      </w:r>
      <w:proofErr w:type="spellEnd"/>
      <w:r>
        <w:rPr>
          <w:color w:val="666600"/>
        </w:rPr>
        <w:t>;</w:t>
      </w:r>
    </w:p>
    <w:p w14:paraId="2127B4FD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0B571FA9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7CF246BE" w14:textId="636F5517" w:rsidR="00F71A68" w:rsidRPr="00F71A68" w:rsidRDefault="00F30AD2" w:rsidP="00F71A68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store_nibble</w:t>
      </w:r>
      <w:proofErr w:type="spellEnd"/>
      <w:r>
        <w:rPr>
          <w:color w:val="666600"/>
        </w:rPr>
        <w:t>;</w:t>
      </w:r>
    </w:p>
    <w:p w14:paraId="69ACB402" w14:textId="187B5975" w:rsidR="00F71A68" w:rsidRDefault="00F30AD2" w:rsidP="00F71A68">
      <w:pPr>
        <w:pStyle w:val="Akapitzlist"/>
        <w:numPr>
          <w:ilvl w:val="0"/>
          <w:numId w:val="10"/>
        </w:numPr>
        <w:spacing w:after="0"/>
        <w:rPr>
          <w:i/>
          <w:iCs/>
        </w:rPr>
      </w:pPr>
      <w:proofErr w:type="spellStart"/>
      <w:r>
        <w:rPr>
          <w:i/>
          <w:iCs/>
        </w:rPr>
        <w:t>convert_hex_to_char</w:t>
      </w:r>
      <w:proofErr w:type="spellEnd"/>
      <w:r>
        <w:rPr>
          <w:i/>
          <w:iCs/>
        </w:rPr>
        <w:t xml:space="preserve"> – </w:t>
      </w:r>
      <w:r>
        <w:t>proces, który koduje aktualnie przetwarzany półbajt danej w ASCII. Znak wyjściowy otrzymywany jest przez konkatenacje 0x3 z półbajtem, jeżeli jego wartość jest mniejsza od 10. Jest to równoważne z dodanie do niego 0x30, czyli cyfry ‘0’ w ASCII.</w:t>
      </w:r>
      <w:r>
        <w:br/>
      </w:r>
      <w:r w:rsidR="009C4111">
        <w:t>W</w:t>
      </w:r>
      <w:r>
        <w:t xml:space="preserve"> przypadku, gdy półbajt jest większy, bądź równy 10</w:t>
      </w:r>
      <w:r w:rsidR="009C4111">
        <w:t>, należy dodać do niego 0x37.</w:t>
      </w:r>
      <w:r w:rsidR="009C4111">
        <w:rPr>
          <w:i/>
          <w:iCs/>
        </w:rPr>
        <w:t xml:space="preserve"> </w:t>
      </w:r>
      <w:r w:rsidR="009C4111">
        <w:t xml:space="preserve">Czyli kod znaku ‘A’ pomniejszony o 10. </w:t>
      </w:r>
      <w:r w:rsidR="009C4111">
        <w:br/>
        <w:t xml:space="preserve">Aktualny znak zostaje zapisany w buforze </w:t>
      </w:r>
      <w:proofErr w:type="spellStart"/>
      <w:r w:rsidR="009C4111">
        <w:rPr>
          <w:i/>
          <w:iCs/>
        </w:rPr>
        <w:t>current_character</w:t>
      </w:r>
      <w:proofErr w:type="spellEnd"/>
      <w:r w:rsidR="009C4111">
        <w:rPr>
          <w:i/>
          <w:iCs/>
        </w:rPr>
        <w:t>.</w:t>
      </w:r>
    </w:p>
    <w:p w14:paraId="0DE80102" w14:textId="32C21884" w:rsidR="009C4111" w:rsidRPr="00F71A68" w:rsidRDefault="00F71A68" w:rsidP="00F71A68">
      <w:pPr>
        <w:rPr>
          <w:i/>
          <w:iCs/>
        </w:rPr>
      </w:pPr>
      <w:r>
        <w:rPr>
          <w:i/>
          <w:iCs/>
        </w:rPr>
        <w:br w:type="page"/>
      </w:r>
    </w:p>
    <w:p w14:paraId="4AE3EAF4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proofErr w:type="spellStart"/>
      <w:r>
        <w:rPr>
          <w:color w:val="000000"/>
        </w:rPr>
        <w:lastRenderedPageBreak/>
        <w:t>convert_hex_to_char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24B9795F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proofErr w:type="spellStart"/>
      <w:r>
        <w:rPr>
          <w:color w:val="000088"/>
        </w:rPr>
        <w:t>begin</w:t>
      </w:r>
      <w:proofErr w:type="spellEnd"/>
    </w:p>
    <w:p w14:paraId="7A71E61C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E95ADA3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</w:t>
      </w:r>
      <w:r>
        <w:rPr>
          <w:color w:val="000088"/>
        </w:rPr>
        <w:t>if</w:t>
      </w:r>
      <w:r>
        <w:rPr>
          <w:color w:val="000000"/>
        </w:rPr>
        <w:t> state </w:t>
      </w:r>
      <w:r>
        <w:rPr>
          <w:color w:val="666600"/>
        </w:rPr>
        <w:t>=</w:t>
      </w:r>
      <w:r>
        <w:rPr>
          <w:color w:val="000000"/>
        </w:rPr>
        <w:t> convert_id_nibble </w:t>
      </w:r>
      <w:r>
        <w:rPr>
          <w:color w:val="000088"/>
        </w:rPr>
        <w:t>or</w:t>
      </w:r>
      <w:r>
        <w:rPr>
          <w:color w:val="000000"/>
        </w:rPr>
        <w:t> state </w:t>
      </w:r>
      <w:r>
        <w:rPr>
          <w:color w:val="666600"/>
        </w:rPr>
        <w:t>=</w:t>
      </w:r>
      <w:r>
        <w:rPr>
          <w:color w:val="000000"/>
        </w:rPr>
        <w:t> convert_data_nibble </w:t>
      </w:r>
      <w:r>
        <w:rPr>
          <w:color w:val="000088"/>
        </w:rPr>
        <w:t>then</w:t>
      </w:r>
    </w:p>
    <w:p w14:paraId="4F3354F4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</w:t>
      </w:r>
      <w:r>
        <w:rPr>
          <w:color w:val="000088"/>
        </w:rPr>
        <w:t>if</w:t>
      </w:r>
      <w:r>
        <w:rPr>
          <w:color w:val="000000"/>
        </w:rPr>
        <w:t> to_integer</w:t>
      </w:r>
      <w:r>
        <w:rPr>
          <w:color w:val="666600"/>
        </w:rPr>
        <w:t>(</w:t>
      </w:r>
      <w:r>
        <w:rPr>
          <w:color w:val="000088"/>
        </w:rPr>
        <w:t>unsigned</w:t>
      </w:r>
      <w:r>
        <w:rPr>
          <w:color w:val="666600"/>
        </w:rPr>
        <w:t>(</w:t>
      </w:r>
      <w:r>
        <w:rPr>
          <w:color w:val="000000"/>
        </w:rPr>
        <w:t>current_data_nibble</w:t>
      </w:r>
      <w:r>
        <w:rPr>
          <w:color w:val="666600"/>
        </w:rPr>
        <w:t>))</w:t>
      </w:r>
      <w:r>
        <w:rPr>
          <w:color w:val="000000"/>
        </w:rPr>
        <w:t>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10</w:t>
      </w:r>
      <w:r>
        <w:rPr>
          <w:color w:val="000000"/>
        </w:rPr>
        <w:t> </w:t>
      </w:r>
      <w:r>
        <w:rPr>
          <w:color w:val="000088"/>
        </w:rPr>
        <w:t>then</w:t>
      </w:r>
    </w:p>
    <w:p w14:paraId="7F4EEF86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current_character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008800"/>
        </w:rPr>
        <w:t>"3"</w:t>
      </w:r>
      <w:r>
        <w:rPr>
          <w:color w:val="000000"/>
        </w:rPr>
        <w:t> </w:t>
      </w:r>
      <w:r>
        <w:rPr>
          <w:color w:val="666600"/>
        </w:rPr>
        <w:t>&amp;</w:t>
      </w:r>
      <w:r>
        <w:rPr>
          <w:color w:val="000000"/>
        </w:rPr>
        <w:t>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666600"/>
        </w:rPr>
        <w:t>;</w:t>
      </w:r>
    </w:p>
    <w:p w14:paraId="1247F48C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else</w:t>
      </w:r>
      <w:proofErr w:type="spellEnd"/>
    </w:p>
    <w:p w14:paraId="6D7D64EA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    current_character </w:t>
      </w:r>
      <w:r>
        <w:rPr>
          <w:color w:val="666600"/>
        </w:rPr>
        <w:t>&lt;=</w:t>
      </w:r>
      <w:r>
        <w:rPr>
          <w:color w:val="000000"/>
        </w:rPr>
        <w:t> std_logic_vector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008800"/>
        </w:rPr>
        <w:t>"37"</w:t>
      </w:r>
      <w:r>
        <w:rPr>
          <w:color w:val="000000"/>
        </w:rPr>
        <w:t> </w:t>
      </w:r>
      <w:r>
        <w:rPr>
          <w:color w:val="666600"/>
        </w:rPr>
        <w:t>+</w:t>
      </w:r>
      <w:r>
        <w:rPr>
          <w:color w:val="000000"/>
        </w:rPr>
        <w:t> </w:t>
      </w:r>
      <w:r>
        <w:rPr>
          <w:color w:val="000088"/>
        </w:rPr>
        <w:t>unsigned</w:t>
      </w:r>
      <w:r>
        <w:rPr>
          <w:color w:val="666600"/>
        </w:rPr>
        <w:t>(</w:t>
      </w:r>
      <w:r>
        <w:rPr>
          <w:color w:val="000000"/>
        </w:rPr>
        <w:t>current_data_nibble</w:t>
      </w:r>
      <w:r>
        <w:rPr>
          <w:color w:val="666600"/>
        </w:rPr>
        <w:t>));</w:t>
      </w:r>
    </w:p>
    <w:p w14:paraId="7E955ED6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4364456F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78C87961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2A4D7CD0" w14:textId="1362C91A" w:rsidR="00F30AD2" w:rsidRPr="00F30AD2" w:rsidRDefault="00F30AD2" w:rsidP="00F71A68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convert_hex_to_char</w:t>
      </w:r>
      <w:proofErr w:type="spellEnd"/>
      <w:r>
        <w:rPr>
          <w:color w:val="666600"/>
        </w:rPr>
        <w:t>;</w:t>
      </w:r>
    </w:p>
    <w:p w14:paraId="313A355F" w14:textId="77777777" w:rsidR="00B371E8" w:rsidRPr="00CE72D1" w:rsidRDefault="009C4111" w:rsidP="00CE72D1">
      <w:pPr>
        <w:pStyle w:val="Akapitzlist"/>
        <w:numPr>
          <w:ilvl w:val="0"/>
          <w:numId w:val="10"/>
        </w:numPr>
        <w:spacing w:after="0"/>
        <w:rPr>
          <w:i/>
          <w:iCs/>
          <w:sz w:val="22"/>
        </w:rPr>
      </w:pPr>
      <w:proofErr w:type="spellStart"/>
      <w:r w:rsidRPr="00CE72D1">
        <w:rPr>
          <w:i/>
          <w:iCs/>
          <w:sz w:val="22"/>
        </w:rPr>
        <w:t>count_character</w:t>
      </w:r>
      <w:proofErr w:type="spellEnd"/>
      <w:r w:rsidR="00F30AD2" w:rsidRPr="00CE72D1">
        <w:rPr>
          <w:i/>
          <w:iCs/>
          <w:sz w:val="22"/>
        </w:rPr>
        <w:t xml:space="preserve"> – </w:t>
      </w:r>
      <w:r w:rsidRPr="00CE72D1">
        <w:rPr>
          <w:sz w:val="22"/>
        </w:rPr>
        <w:t>proces zlicza przetworzone półbajty/znaki</w:t>
      </w:r>
      <w:r w:rsidR="00F30AD2" w:rsidRPr="00CE72D1">
        <w:rPr>
          <w:sz w:val="22"/>
        </w:rPr>
        <w:t>.</w:t>
      </w:r>
      <w:r w:rsidRPr="00CE72D1">
        <w:rPr>
          <w:sz w:val="22"/>
        </w:rPr>
        <w:t xml:space="preserve"> </w:t>
      </w:r>
      <w:r w:rsidR="00B371E8" w:rsidRPr="00CE72D1">
        <w:rPr>
          <w:sz w:val="22"/>
        </w:rPr>
        <w:t>Licznik jest zerowany jeżeli:</w:t>
      </w:r>
    </w:p>
    <w:p w14:paraId="645751B8" w14:textId="64B17BCB" w:rsidR="00F30AD2" w:rsidRPr="00CE72D1" w:rsidRDefault="00B371E8" w:rsidP="00B371E8">
      <w:pPr>
        <w:pStyle w:val="Akapitzlist"/>
        <w:numPr>
          <w:ilvl w:val="1"/>
          <w:numId w:val="10"/>
        </w:numPr>
        <w:rPr>
          <w:i/>
          <w:iCs/>
          <w:sz w:val="22"/>
        </w:rPr>
      </w:pPr>
      <w:r w:rsidRPr="00CE72D1">
        <w:rPr>
          <w:sz w:val="22"/>
        </w:rPr>
        <w:t xml:space="preserve">Osiągnie wartość 2 – w przypadku, gdy zliczane są znaki numeru pomiaru. Resetowi towarzyszy jednotaktowy impuls sygnału </w:t>
      </w:r>
      <w:proofErr w:type="spellStart"/>
      <w:r w:rsidRPr="00CE72D1">
        <w:rPr>
          <w:i/>
          <w:iCs/>
          <w:sz w:val="22"/>
        </w:rPr>
        <w:t>end_of_data</w:t>
      </w:r>
      <w:proofErr w:type="spellEnd"/>
      <w:r w:rsidRPr="00CE72D1">
        <w:rPr>
          <w:sz w:val="22"/>
        </w:rPr>
        <w:t>.</w:t>
      </w:r>
    </w:p>
    <w:p w14:paraId="2936088F" w14:textId="31EF1494" w:rsidR="00B371E8" w:rsidRPr="00CE72D1" w:rsidRDefault="00B371E8" w:rsidP="00B371E8">
      <w:pPr>
        <w:pStyle w:val="Akapitzlist"/>
        <w:numPr>
          <w:ilvl w:val="1"/>
          <w:numId w:val="10"/>
        </w:numPr>
        <w:rPr>
          <w:i/>
          <w:iCs/>
          <w:sz w:val="22"/>
        </w:rPr>
      </w:pPr>
      <w:r w:rsidRPr="00CE72D1">
        <w:rPr>
          <w:sz w:val="22"/>
        </w:rPr>
        <w:t xml:space="preserve">Osiągnie wartość 11 – gdy zliczane są znaki danych pomiarowych. Resetowi towarzyszy jednotaktowy impuls sygnału </w:t>
      </w:r>
      <w:proofErr w:type="spellStart"/>
      <w:r w:rsidRPr="00CE72D1">
        <w:rPr>
          <w:i/>
          <w:iCs/>
          <w:sz w:val="22"/>
        </w:rPr>
        <w:t>end_of_data</w:t>
      </w:r>
      <w:proofErr w:type="spellEnd"/>
      <w:r w:rsidRPr="00CE72D1">
        <w:rPr>
          <w:sz w:val="22"/>
        </w:rPr>
        <w:t>.</w:t>
      </w:r>
    </w:p>
    <w:p w14:paraId="73547289" w14:textId="3BF53700" w:rsidR="00B371E8" w:rsidRPr="00CE72D1" w:rsidRDefault="00B371E8" w:rsidP="00B371E8">
      <w:pPr>
        <w:pStyle w:val="Akapitzlist"/>
        <w:numPr>
          <w:ilvl w:val="1"/>
          <w:numId w:val="10"/>
        </w:numPr>
        <w:rPr>
          <w:i/>
          <w:iCs/>
          <w:sz w:val="22"/>
        </w:rPr>
      </w:pPr>
      <w:r w:rsidRPr="00CE72D1">
        <w:rPr>
          <w:sz w:val="22"/>
        </w:rPr>
        <w:t xml:space="preserve">Wystąpi stan wysoki na wejściu </w:t>
      </w:r>
      <w:r w:rsidRPr="00CE72D1">
        <w:rPr>
          <w:i/>
          <w:iCs/>
          <w:sz w:val="22"/>
        </w:rPr>
        <w:t>Reset.</w:t>
      </w:r>
    </w:p>
    <w:p w14:paraId="494BCE8B" w14:textId="0FF9CA4E" w:rsidR="00B371E8" w:rsidRPr="00CE72D1" w:rsidRDefault="00B371E8" w:rsidP="00CE72D1">
      <w:pPr>
        <w:pStyle w:val="Akapitzlist"/>
        <w:spacing w:after="0"/>
        <w:ind w:left="1080"/>
        <w:rPr>
          <w:sz w:val="22"/>
        </w:rPr>
      </w:pPr>
      <w:r w:rsidRPr="00CE72D1">
        <w:rPr>
          <w:sz w:val="22"/>
        </w:rPr>
        <w:t xml:space="preserve">Dodatkowo proces odpowiada, za wysłanie impulsu </w:t>
      </w:r>
      <w:proofErr w:type="spellStart"/>
      <w:r w:rsidRPr="00CE72D1">
        <w:rPr>
          <w:i/>
          <w:iCs/>
          <w:color w:val="000000"/>
          <w:sz w:val="22"/>
        </w:rPr>
        <w:t>end_of_value</w:t>
      </w:r>
      <w:proofErr w:type="spellEnd"/>
      <w:r w:rsidRPr="00CE72D1">
        <w:rPr>
          <w:color w:val="000000"/>
          <w:sz w:val="22"/>
        </w:rPr>
        <w:t>, jeżeli zakończy się wypisywanie wartości przyspieszenia dla jednej współrzędnej. Sygnał ten jest potrzebny do wstawienia odstępów do ciągu znaków.</w:t>
      </w:r>
    </w:p>
    <w:p w14:paraId="113CE77D" w14:textId="66C5D155" w:rsidR="009C4111" w:rsidRPr="00CE72D1" w:rsidRDefault="009C4111" w:rsidP="00CE72D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proofErr w:type="spellStart"/>
      <w:r w:rsidRPr="00CE72D1">
        <w:rPr>
          <w:color w:val="000000"/>
        </w:rPr>
        <w:t>count_character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: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process</w:t>
      </w:r>
      <w:proofErr w:type="spellEnd"/>
      <w:r w:rsidRPr="00CE72D1">
        <w:rPr>
          <w:color w:val="666600"/>
        </w:rPr>
        <w:t>(</w:t>
      </w:r>
      <w:proofErr w:type="spellStart"/>
      <w:r w:rsidRPr="00CE72D1">
        <w:rPr>
          <w:color w:val="660066"/>
        </w:rPr>
        <w:t>Clk</w:t>
      </w:r>
      <w:proofErr w:type="spellEnd"/>
      <w:r w:rsidRPr="00CE72D1">
        <w:rPr>
          <w:color w:val="666600"/>
        </w:rPr>
        <w:t>,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state</w:t>
      </w:r>
      <w:proofErr w:type="spellEnd"/>
      <w:r w:rsidRPr="00CE72D1">
        <w:rPr>
          <w:color w:val="666600"/>
        </w:rPr>
        <w:t>,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next_state</w:t>
      </w:r>
      <w:proofErr w:type="spellEnd"/>
      <w:r w:rsidRPr="00CE72D1">
        <w:rPr>
          <w:color w:val="666600"/>
        </w:rPr>
        <w:t>)</w:t>
      </w:r>
    </w:p>
    <w:p w14:paraId="688950AB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proofErr w:type="spellStart"/>
      <w:r w:rsidRPr="00CE72D1">
        <w:rPr>
          <w:color w:val="000088"/>
        </w:rPr>
        <w:t>begin</w:t>
      </w:r>
      <w:proofErr w:type="spellEnd"/>
    </w:p>
    <w:p w14:paraId="76E89B0A" w14:textId="77777777" w:rsidR="009C4111" w:rsidRPr="00CE72D1" w:rsidRDefault="009C4111" w:rsidP="00CE72D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1814831358"/>
      </w:pPr>
      <w:r w:rsidRPr="00CE72D1">
        <w:rPr>
          <w:color w:val="000000"/>
        </w:rPr>
        <w:t>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rising_edge</w:t>
      </w:r>
      <w:proofErr w:type="spellEnd"/>
      <w:r w:rsidRPr="00CE72D1">
        <w:rPr>
          <w:color w:val="666600"/>
        </w:rPr>
        <w:t>(</w:t>
      </w:r>
      <w:proofErr w:type="spellStart"/>
      <w:r w:rsidRPr="00CE72D1">
        <w:rPr>
          <w:color w:val="660066"/>
        </w:rPr>
        <w:t>Clk</w:t>
      </w:r>
      <w:proofErr w:type="spellEnd"/>
      <w:r w:rsidRPr="00CE72D1">
        <w:rPr>
          <w:color w:val="666600"/>
        </w:rPr>
        <w:t>)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5490D68D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r w:rsidRPr="00CE72D1">
        <w:rPr>
          <w:color w:val="660066"/>
        </w:rPr>
        <w:t>Reset</w:t>
      </w:r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8800"/>
        </w:rPr>
        <w:t>'1'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5383CC3E" w14:textId="641DC57D" w:rsidR="009C4111" w:rsidRPr="00CE72D1" w:rsidRDefault="009C4111" w:rsidP="00CE72D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6666"/>
        </w:rPr>
        <w:t>0</w:t>
      </w:r>
      <w:r w:rsidRPr="00CE72D1">
        <w:rPr>
          <w:color w:val="666600"/>
        </w:rPr>
        <w:t>;</w:t>
      </w:r>
    </w:p>
    <w:p w14:paraId="023F4B62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513B8E72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state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fetch_id_nibble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74D48CD2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2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192B4A3B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6666"/>
        </w:rPr>
        <w:t>0</w:t>
      </w:r>
      <w:r w:rsidRPr="00CE72D1">
        <w:rPr>
          <w:color w:val="666600"/>
        </w:rPr>
        <w:t>;</w:t>
      </w:r>
    </w:p>
    <w:p w14:paraId="2CCB6950" w14:textId="58882A90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</w:t>
      </w:r>
      <w:proofErr w:type="spellStart"/>
      <w:r w:rsidRPr="00CE72D1">
        <w:rPr>
          <w:color w:val="000000"/>
        </w:rPr>
        <w:t>end_of_data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'1'</w:t>
      </w:r>
      <w:r w:rsidRPr="00CE72D1">
        <w:rPr>
          <w:color w:val="666600"/>
        </w:rPr>
        <w:t>;</w:t>
      </w:r>
    </w:p>
    <w:p w14:paraId="1293FE87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else</w:t>
      </w:r>
      <w:proofErr w:type="spellEnd"/>
    </w:p>
    <w:p w14:paraId="52983A10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+</w:t>
      </w:r>
      <w:r w:rsidRPr="00CE72D1">
        <w:rPr>
          <w:color w:val="000000"/>
        </w:rPr>
        <w:t> </w:t>
      </w:r>
      <w:r w:rsidRPr="00CE72D1">
        <w:rPr>
          <w:color w:val="006666"/>
        </w:rPr>
        <w:t>1</w:t>
      </w:r>
      <w:r w:rsidRPr="00CE72D1">
        <w:rPr>
          <w:color w:val="666600"/>
        </w:rPr>
        <w:t>;</w:t>
      </w:r>
    </w:p>
    <w:p w14:paraId="34F85A6B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end_of_data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'0'</w:t>
      </w:r>
      <w:r w:rsidRPr="00CE72D1">
        <w:rPr>
          <w:color w:val="666600"/>
        </w:rPr>
        <w:t>;</w:t>
      </w:r>
    </w:p>
    <w:p w14:paraId="36B19636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55DC5934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proofErr w:type="spellStart"/>
      <w:r w:rsidRPr="00CE72D1">
        <w:rPr>
          <w:color w:val="000088"/>
        </w:rPr>
        <w:t>elsif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state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fetch_data_nibble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0156F397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11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then</w:t>
      </w:r>
      <w:proofErr w:type="spellEnd"/>
    </w:p>
    <w:p w14:paraId="7FCB9735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6666"/>
        </w:rPr>
        <w:t>0</w:t>
      </w:r>
      <w:r w:rsidRPr="00CE72D1">
        <w:rPr>
          <w:color w:val="666600"/>
        </w:rPr>
        <w:t>;</w:t>
      </w:r>
    </w:p>
    <w:p w14:paraId="4074C4AA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end_of_data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'1'</w:t>
      </w:r>
      <w:r w:rsidRPr="00CE72D1">
        <w:rPr>
          <w:color w:val="666600"/>
        </w:rPr>
        <w:t>;</w:t>
      </w:r>
    </w:p>
    <w:p w14:paraId="5AA98F3D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else</w:t>
      </w:r>
      <w:proofErr w:type="spellEnd"/>
    </w:p>
    <w:p w14:paraId="35E8FD10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char_count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+</w:t>
      </w:r>
      <w:r w:rsidRPr="00CE72D1">
        <w:rPr>
          <w:color w:val="000000"/>
        </w:rPr>
        <w:t> </w:t>
      </w:r>
      <w:r w:rsidRPr="00CE72D1">
        <w:rPr>
          <w:color w:val="006666"/>
        </w:rPr>
        <w:t>1</w:t>
      </w:r>
      <w:r w:rsidRPr="00CE72D1">
        <w:rPr>
          <w:color w:val="666600"/>
        </w:rPr>
        <w:t>;</w:t>
      </w:r>
    </w:p>
    <w:p w14:paraId="464129DA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end_of_data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'0'</w:t>
      </w:r>
      <w:r w:rsidRPr="00CE72D1">
        <w:rPr>
          <w:color w:val="666600"/>
        </w:rPr>
        <w:t>;</w:t>
      </w:r>
    </w:p>
    <w:p w14:paraId="4CEF5E45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16006140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</w:p>
    <w:p w14:paraId="279F821C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r w:rsidRPr="00CE72D1">
        <w:rPr>
          <w:color w:val="000088"/>
        </w:rPr>
        <w:t>if</w:t>
      </w:r>
      <w:r w:rsidRPr="00CE72D1">
        <w:rPr>
          <w:color w:val="000000"/>
        </w:rPr>
        <w:t> char_count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3</w:t>
      </w:r>
      <w:r w:rsidRPr="00CE72D1">
        <w:rPr>
          <w:color w:val="000000"/>
        </w:rPr>
        <w:t> </w:t>
      </w:r>
      <w:r w:rsidRPr="00CE72D1">
        <w:rPr>
          <w:color w:val="000088"/>
        </w:rPr>
        <w:t>or</w:t>
      </w:r>
      <w:r w:rsidRPr="00CE72D1">
        <w:rPr>
          <w:color w:val="000000"/>
        </w:rPr>
        <w:t> char_count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7</w:t>
      </w:r>
      <w:r w:rsidRPr="00CE72D1">
        <w:rPr>
          <w:color w:val="000000"/>
        </w:rPr>
        <w:t> </w:t>
      </w:r>
      <w:r w:rsidRPr="00CE72D1">
        <w:rPr>
          <w:color w:val="000088"/>
        </w:rPr>
        <w:t>or</w:t>
      </w:r>
      <w:r w:rsidRPr="00CE72D1">
        <w:rPr>
          <w:color w:val="000000"/>
        </w:rPr>
        <w:t> char_count </w:t>
      </w:r>
      <w:r w:rsidRPr="00CE72D1">
        <w:rPr>
          <w:color w:val="666600"/>
        </w:rPr>
        <w:t>=</w:t>
      </w:r>
      <w:r w:rsidRPr="00CE72D1">
        <w:rPr>
          <w:color w:val="000000"/>
        </w:rPr>
        <w:t> </w:t>
      </w:r>
      <w:r w:rsidRPr="00CE72D1">
        <w:rPr>
          <w:color w:val="006666"/>
        </w:rPr>
        <w:t>11</w:t>
      </w:r>
      <w:r w:rsidRPr="00CE72D1">
        <w:rPr>
          <w:color w:val="000000"/>
        </w:rPr>
        <w:t> </w:t>
      </w:r>
      <w:r w:rsidRPr="00CE72D1">
        <w:rPr>
          <w:color w:val="000088"/>
        </w:rPr>
        <w:t>then</w:t>
      </w:r>
    </w:p>
    <w:p w14:paraId="2D4F25F1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end_of_value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'1'</w:t>
      </w:r>
      <w:r w:rsidRPr="00CE72D1">
        <w:rPr>
          <w:color w:val="666600"/>
        </w:rPr>
        <w:t>;</w:t>
      </w:r>
    </w:p>
    <w:p w14:paraId="506F6A1D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proofErr w:type="spellStart"/>
      <w:r w:rsidRPr="00CE72D1">
        <w:rPr>
          <w:color w:val="000088"/>
        </w:rPr>
        <w:t>else</w:t>
      </w:r>
      <w:proofErr w:type="spellEnd"/>
    </w:p>
    <w:p w14:paraId="5D46B306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    </w:t>
      </w:r>
      <w:proofErr w:type="spellStart"/>
      <w:r w:rsidRPr="00CE72D1">
        <w:rPr>
          <w:color w:val="000000"/>
        </w:rPr>
        <w:t>end_of_value</w:t>
      </w:r>
      <w:proofErr w:type="spellEnd"/>
      <w:r w:rsidRPr="00CE72D1">
        <w:rPr>
          <w:color w:val="000000"/>
        </w:rPr>
        <w:t> </w:t>
      </w:r>
      <w:r w:rsidRPr="00CE72D1">
        <w:rPr>
          <w:color w:val="666600"/>
        </w:rPr>
        <w:t>&lt;=</w:t>
      </w:r>
      <w:r w:rsidRPr="00CE72D1">
        <w:rPr>
          <w:color w:val="000000"/>
        </w:rPr>
        <w:t> </w:t>
      </w:r>
      <w:r w:rsidRPr="00CE72D1">
        <w:rPr>
          <w:color w:val="008800"/>
        </w:rPr>
        <w:t>'0'</w:t>
      </w:r>
      <w:r w:rsidRPr="00CE72D1">
        <w:rPr>
          <w:color w:val="666600"/>
        </w:rPr>
        <w:t>;</w:t>
      </w:r>
    </w:p>
    <w:p w14:paraId="7C4EDADF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782F9A37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553C1DE6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00"/>
        </w:rPr>
        <w:t>    </w:t>
      </w: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88"/>
        </w:rPr>
        <w:t>if</w:t>
      </w:r>
      <w:proofErr w:type="spellEnd"/>
      <w:r w:rsidRPr="00CE72D1">
        <w:rPr>
          <w:color w:val="666600"/>
        </w:rPr>
        <w:t>;</w:t>
      </w:r>
    </w:p>
    <w:p w14:paraId="7E53EC5F" w14:textId="77777777" w:rsidR="009C4111" w:rsidRPr="00CE72D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 w:rsidRPr="00CE72D1">
        <w:rPr>
          <w:color w:val="000088"/>
        </w:rPr>
        <w:t>end</w:t>
      </w:r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process</w:t>
      </w:r>
      <w:proofErr w:type="spellEnd"/>
      <w:r w:rsidRPr="00CE72D1">
        <w:rPr>
          <w:color w:val="000000"/>
        </w:rPr>
        <w:t> </w:t>
      </w:r>
      <w:proofErr w:type="spellStart"/>
      <w:r w:rsidRPr="00CE72D1">
        <w:rPr>
          <w:color w:val="000000"/>
        </w:rPr>
        <w:t>count_character</w:t>
      </w:r>
      <w:proofErr w:type="spellEnd"/>
      <w:r w:rsidRPr="00CE72D1">
        <w:rPr>
          <w:color w:val="666600"/>
        </w:rPr>
        <w:t>;</w:t>
      </w:r>
      <w:bookmarkStart w:id="20" w:name="_GoBack"/>
      <w:bookmarkEnd w:id="20"/>
    </w:p>
    <w:p w14:paraId="43E9A06A" w14:textId="74A00752" w:rsidR="009C4111" w:rsidRPr="009C4111" w:rsidRDefault="009C4111" w:rsidP="009C4111">
      <w:pPr>
        <w:pStyle w:val="Akapitzlist"/>
        <w:ind w:left="1080"/>
      </w:pPr>
      <w:r>
        <w:rPr>
          <w:color w:val="000000"/>
        </w:rPr>
        <w:lastRenderedPageBreak/>
        <w:t> </w:t>
      </w:r>
    </w:p>
    <w:p w14:paraId="4CDD3F45" w14:textId="672BA3E4" w:rsidR="00277775" w:rsidRPr="00F71A68" w:rsidRDefault="00380878" w:rsidP="00F71A68">
      <w:pPr>
        <w:pStyle w:val="Akapitzlist"/>
        <w:numPr>
          <w:ilvl w:val="0"/>
          <w:numId w:val="10"/>
        </w:numPr>
        <w:rPr>
          <w:i/>
          <w:iCs/>
        </w:rPr>
      </w:pPr>
      <w:proofErr w:type="spellStart"/>
      <w:r w:rsidRPr="00380878">
        <w:rPr>
          <w:i/>
          <w:iCs/>
        </w:rPr>
        <w:t>increment_measurments_cnt</w:t>
      </w:r>
      <w:proofErr w:type="spellEnd"/>
      <w:r>
        <w:t xml:space="preserve"> – standardowy proces licznika, z tym że inkrementacja następuje tylko w stanie </w:t>
      </w:r>
      <w:proofErr w:type="spellStart"/>
      <w:r>
        <w:rPr>
          <w:i/>
          <w:iCs/>
        </w:rPr>
        <w:t>inc_ic</w:t>
      </w:r>
      <w:proofErr w:type="spellEnd"/>
      <w:r>
        <w:rPr>
          <w:i/>
          <w:iCs/>
        </w:rPr>
        <w:t>.</w:t>
      </w:r>
    </w:p>
    <w:p w14:paraId="72EF5C85" w14:textId="6A06B5A5" w:rsidR="003F46D6" w:rsidRDefault="006035F3" w:rsidP="00F71A68">
      <w:pPr>
        <w:spacing w:after="0"/>
        <w:ind w:left="360"/>
        <w:rPr>
          <w:u w:val="single"/>
          <w:lang w:eastAsia="pl-PL"/>
        </w:rPr>
      </w:pPr>
      <w:r>
        <w:rPr>
          <w:u w:val="single"/>
          <w:lang w:eastAsia="pl-PL"/>
        </w:rPr>
        <w:t>Symulacja</w:t>
      </w:r>
    </w:p>
    <w:p w14:paraId="1E736D5C" w14:textId="542C0FFC" w:rsidR="000900A1" w:rsidRDefault="000900A1" w:rsidP="000900A1">
      <w:pPr>
        <w:ind w:left="360"/>
        <w:rPr>
          <w:lang w:eastAsia="pl-PL"/>
        </w:rPr>
      </w:pPr>
      <w:r>
        <w:rPr>
          <w:lang w:eastAsia="pl-PL"/>
        </w:rPr>
        <w:t xml:space="preserve">Procedura testowa modułu ustawia stałe wartości na wejściach </w:t>
      </w:r>
      <w:r w:rsidRPr="000900A1">
        <w:rPr>
          <w:i/>
          <w:iCs/>
          <w:lang w:eastAsia="pl-PL"/>
        </w:rPr>
        <w:t>X</w:t>
      </w:r>
      <w:r>
        <w:rPr>
          <w:lang w:eastAsia="pl-PL"/>
        </w:rPr>
        <w:t xml:space="preserve">, </w:t>
      </w:r>
      <w:r w:rsidRPr="000900A1">
        <w:rPr>
          <w:i/>
          <w:iCs/>
          <w:lang w:eastAsia="pl-PL"/>
        </w:rPr>
        <w:t>Y</w:t>
      </w:r>
      <w:r>
        <w:rPr>
          <w:lang w:eastAsia="pl-PL"/>
        </w:rPr>
        <w:t xml:space="preserve"> oraz </w:t>
      </w:r>
      <w:r w:rsidRPr="000900A1">
        <w:rPr>
          <w:i/>
          <w:iCs/>
          <w:lang w:eastAsia="pl-PL"/>
        </w:rPr>
        <w:t>Z</w:t>
      </w:r>
      <w:r>
        <w:rPr>
          <w:lang w:eastAsia="pl-PL"/>
        </w:rPr>
        <w:t xml:space="preserve"> równe odpowiednio 0x1111, 0x2222, 0x3333. Następnie z określoną częstotliwością na wejście </w:t>
      </w:r>
      <w:proofErr w:type="spellStart"/>
      <w:r>
        <w:rPr>
          <w:i/>
          <w:iCs/>
          <w:lang w:eastAsia="pl-PL"/>
        </w:rPr>
        <w:t>NewData</w:t>
      </w:r>
      <w:proofErr w:type="spellEnd"/>
      <w:r>
        <w:rPr>
          <w:i/>
          <w:iCs/>
          <w:lang w:eastAsia="pl-PL"/>
        </w:rPr>
        <w:t xml:space="preserve"> </w:t>
      </w:r>
      <w:r>
        <w:rPr>
          <w:lang w:eastAsia="pl-PL"/>
        </w:rPr>
        <w:t>podawany jest stan wysoki. Efekt działanie symulacji, można obserwować zarówno w postaci przebiegów czasowych jaki i w oknie konsoli symulatora:</w:t>
      </w:r>
    </w:p>
    <w:p w14:paraId="50F87ACC" w14:textId="77777777" w:rsidR="000900A1" w:rsidRDefault="000900A1" w:rsidP="000900A1">
      <w:pPr>
        <w:keepNext/>
        <w:ind w:left="360"/>
      </w:pPr>
      <w:r>
        <w:rPr>
          <w:noProof/>
          <w:lang w:eastAsia="pl-PL"/>
        </w:rPr>
        <w:drawing>
          <wp:inline distT="0" distB="0" distL="0" distR="0" wp14:anchorId="7733C2BF" wp14:editId="17C31FD0">
            <wp:extent cx="5747385" cy="1995170"/>
            <wp:effectExtent l="0" t="0" r="5715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2118" w14:textId="33A81CF2" w:rsidR="000900A1" w:rsidRDefault="000900A1" w:rsidP="000900A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r w:rsidRPr="00033D30">
        <w:t xml:space="preserve"> Symulacja działania </w:t>
      </w:r>
      <w:proofErr w:type="spellStart"/>
      <w:r>
        <w:t>vga_txt_driver</w:t>
      </w:r>
      <w:proofErr w:type="spellEnd"/>
    </w:p>
    <w:p w14:paraId="152719D7" w14:textId="17DDA890" w:rsidR="000900A1" w:rsidRDefault="00617D84" w:rsidP="000900A1">
      <w:pPr>
        <w:ind w:left="360"/>
        <w:rPr>
          <w:lang w:eastAsia="pl-PL"/>
        </w:rPr>
      </w:pPr>
      <w:r>
        <w:rPr>
          <w:lang w:eastAsia="pl-PL"/>
        </w:rPr>
        <w:t>W powyższym zrzucie ekranu, można zauważyć kolejne wypisywane znaki. Są to 000 – aktualny stan licznika, ‘:’ – oddziela numer pomiaru od danych oraz 111 – wartości przyspieszenia w osi X.</w:t>
      </w:r>
    </w:p>
    <w:p w14:paraId="42CA5E81" w14:textId="1F61C29D" w:rsidR="000900A1" w:rsidRDefault="00617D84" w:rsidP="00F71A68">
      <w:pPr>
        <w:spacing w:after="0"/>
        <w:ind w:left="360"/>
        <w:rPr>
          <w:lang w:eastAsia="pl-PL"/>
        </w:rPr>
      </w:pPr>
      <w:r>
        <w:rPr>
          <w:lang w:eastAsia="pl-PL"/>
        </w:rPr>
        <w:t>Gotowy ciąg wyświetli się w terminalu w następujący sposób:</w:t>
      </w:r>
    </w:p>
    <w:p w14:paraId="30D13DEF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000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6641D3F6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001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066D71EB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002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2FB7E6EA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003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3D226EBB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004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3F201929" w14:textId="26B63C5D" w:rsidR="000900A1" w:rsidRPr="000900A1" w:rsidRDefault="00617D84" w:rsidP="00F71A68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005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</w:p>
    <w:p w14:paraId="4246B640" w14:textId="21FD7FCE" w:rsidR="00F71A68" w:rsidRPr="00F71A68" w:rsidRDefault="00F71A68" w:rsidP="00F71A68">
      <w:pPr>
        <w:rPr>
          <w:rFonts w:eastAsia="Times New Roman" w:cs="Times New Roman"/>
          <w:b/>
          <w:bCs/>
          <w:color w:val="000000"/>
          <w:sz w:val="32"/>
          <w:szCs w:val="32"/>
          <w:lang w:eastAsia="pl-PL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pl-PL"/>
        </w:rPr>
        <w:br w:type="page"/>
      </w:r>
    </w:p>
    <w:p w14:paraId="1E88D1B3" w14:textId="38368358" w:rsidR="003E4614" w:rsidRDefault="003E4614" w:rsidP="00F71A68">
      <w:pPr>
        <w:pStyle w:val="Nagwek1"/>
        <w:numPr>
          <w:ilvl w:val="0"/>
          <w:numId w:val="24"/>
        </w:numPr>
        <w:rPr>
          <w:rFonts w:eastAsia="Times New Roman"/>
          <w:lang w:eastAsia="pl-PL"/>
        </w:rPr>
      </w:pPr>
      <w:bookmarkStart w:id="21" w:name="_Toc41507039"/>
      <w:r w:rsidRPr="003E4614">
        <w:rPr>
          <w:rFonts w:eastAsia="Times New Roman"/>
          <w:lang w:eastAsia="pl-PL"/>
        </w:rPr>
        <w:lastRenderedPageBreak/>
        <w:t>Implementacja</w:t>
      </w:r>
      <w:bookmarkEnd w:id="21"/>
    </w:p>
    <w:p w14:paraId="0B2DE154" w14:textId="512D901D" w:rsidR="003E4614" w:rsidRPr="00F71A68" w:rsidRDefault="003E4614" w:rsidP="00F71A68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2" w:name="_Toc41507040"/>
      <w:r w:rsidRPr="003E4614">
        <w:rPr>
          <w:rFonts w:eastAsia="Times New Roman"/>
          <w:lang w:eastAsia="pl-PL"/>
        </w:rPr>
        <w:t>Raporty</w:t>
      </w:r>
      <w:bookmarkEnd w:id="22"/>
    </w:p>
    <w:p w14:paraId="44D16D61" w14:textId="61669EF2" w:rsidR="003E4614" w:rsidRDefault="003E4614" w:rsidP="00F71A68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3" w:name="_Toc41507041"/>
      <w:r w:rsidRPr="003E4614">
        <w:rPr>
          <w:rFonts w:eastAsia="Times New Roman"/>
          <w:lang w:eastAsia="pl-PL"/>
        </w:rPr>
        <w:t>Podręcznik użytkownika urządzenia</w:t>
      </w:r>
      <w:bookmarkEnd w:id="23"/>
    </w:p>
    <w:p w14:paraId="06BF9CA9" w14:textId="77777777" w:rsidR="003E4614" w:rsidRPr="00B054E2" w:rsidRDefault="003E4614" w:rsidP="003E4614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</w:p>
    <w:p w14:paraId="7210A147" w14:textId="169D6907" w:rsidR="003E4614" w:rsidRDefault="003E4614" w:rsidP="00F71A68">
      <w:pPr>
        <w:pStyle w:val="Nagwek1"/>
        <w:numPr>
          <w:ilvl w:val="0"/>
          <w:numId w:val="24"/>
        </w:numPr>
        <w:rPr>
          <w:rFonts w:eastAsia="Times New Roman"/>
          <w:lang w:eastAsia="pl-PL"/>
        </w:rPr>
      </w:pPr>
      <w:bookmarkStart w:id="24" w:name="_Toc41507042"/>
      <w:r w:rsidRPr="003E4614">
        <w:rPr>
          <w:rFonts w:eastAsia="Times New Roman"/>
          <w:lang w:eastAsia="pl-PL"/>
        </w:rPr>
        <w:t>Podsumowanie</w:t>
      </w:r>
      <w:bookmarkEnd w:id="24"/>
    </w:p>
    <w:p w14:paraId="4B803961" w14:textId="06FF72D6" w:rsidR="00B054E2" w:rsidRPr="00F71A68" w:rsidRDefault="00B054E2" w:rsidP="00F71A68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5" w:name="_Toc41507043"/>
      <w:r>
        <w:rPr>
          <w:rFonts w:eastAsia="Times New Roman"/>
          <w:lang w:eastAsia="pl-PL"/>
        </w:rPr>
        <w:t>Ocena krytyczna efektu</w:t>
      </w:r>
      <w:bookmarkEnd w:id="25"/>
    </w:p>
    <w:p w14:paraId="7A809FA1" w14:textId="58A6742A" w:rsidR="000F45C7" w:rsidRPr="00F71A68" w:rsidRDefault="00B054E2" w:rsidP="00F71A68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6" w:name="_Toc41507044"/>
      <w:r>
        <w:rPr>
          <w:rFonts w:eastAsia="Times New Roman"/>
          <w:lang w:eastAsia="pl-PL"/>
        </w:rPr>
        <w:t>Ocena pracy</w:t>
      </w:r>
      <w:bookmarkEnd w:id="26"/>
    </w:p>
    <w:p w14:paraId="18C47CB0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Umiarkowane problemy sprawiło zaprojektowanie modułu obsługującego akcelero</w:t>
      </w:r>
      <w:r>
        <w:rPr>
          <w:rFonts w:eastAsia="Times New Roman" w:cs="Times New Roman"/>
          <w:color w:val="000000"/>
          <w:szCs w:val="24"/>
          <w:lang w:eastAsia="pl-PL"/>
        </w:rPr>
        <w:softHyphen/>
        <w:t>metr. Pierwszy raz korzystaliśmy z protokołu I</w:t>
      </w:r>
      <w:r>
        <w:rPr>
          <w:rFonts w:eastAsia="Times New Roman" w:cs="Times New Roman"/>
          <w:color w:val="000000"/>
          <w:szCs w:val="24"/>
          <w:vertAlign w:val="superscript"/>
          <w:lang w:eastAsia="pl-PL"/>
        </w:rPr>
        <w:t>2</w:t>
      </w:r>
      <w:r>
        <w:rPr>
          <w:rFonts w:eastAsia="Times New Roman" w:cs="Times New Roman"/>
          <w:color w:val="000000"/>
          <w:szCs w:val="24"/>
          <w:lang w:eastAsia="pl-PL"/>
        </w:rPr>
        <w:t>C, więc musieliśmy spędzić trochę czasu na czytaniu dokumentacji, by przyswoić niezbędną wiedzę.</w:t>
      </w:r>
    </w:p>
    <w:p w14:paraId="44F02D6D" w14:textId="77777777" w:rsidR="000F45C7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Moduł akcelerometru posiada wiele sygnałów, zarówno wejściowych jak i wyjścio</w:t>
      </w:r>
      <w:r>
        <w:rPr>
          <w:rFonts w:eastAsia="Times New Roman" w:cs="Times New Roman"/>
          <w:color w:val="000000"/>
          <w:szCs w:val="24"/>
          <w:lang w:eastAsia="pl-PL"/>
        </w:rPr>
        <w:softHyphen/>
        <w:t>wych. Konieczne jest również korzystanie z rejestrów, w których urządzenie zapisuje dane. W efekcie maszyna stanów musiała być skomplikowana i zaprojektowanie jej pochłonęło dużo czasu.</w:t>
      </w:r>
    </w:p>
    <w:p w14:paraId="44AB7A32" w14:textId="7E470EFF" w:rsidR="00B054E2" w:rsidRPr="00B054E2" w:rsidRDefault="000F45C7" w:rsidP="00F71A68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Nie obyło się również bez drobnych błędów. Układ sterujący terminalem do wyświetla</w:t>
      </w:r>
      <w:r>
        <w:rPr>
          <w:rFonts w:eastAsia="Times New Roman" w:cs="Times New Roman"/>
          <w:color w:val="000000"/>
          <w:szCs w:val="24"/>
          <w:lang w:eastAsia="pl-PL"/>
        </w:rPr>
        <w:softHyphen/>
        <w:t xml:space="preserve">nia tekstu, modyfikuje wartość otrzymanego pomiaru, aby otrzymać odpowiedni znak ASCII. Początkowo to rozwiązanie nie działało poprawnie i układ zwracał niewłaściwe znaki. Rozwiązaniem okazało się dodanie do test </w:t>
      </w:r>
      <w:proofErr w:type="spellStart"/>
      <w:r>
        <w:rPr>
          <w:rFonts w:eastAsia="Times New Roman" w:cs="Times New Roman"/>
          <w:color w:val="000000"/>
          <w:szCs w:val="24"/>
          <w:lang w:eastAsia="pl-PL"/>
        </w:rPr>
        <w:t>bench’a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 instrukcji </w:t>
      </w:r>
      <w:proofErr w:type="spellStart"/>
      <w:r>
        <w:rPr>
          <w:rFonts w:eastAsia="Times New Roman" w:cs="Times New Roman"/>
          <w:color w:val="000000"/>
          <w:szCs w:val="24"/>
          <w:lang w:eastAsia="pl-PL"/>
        </w:rPr>
        <w:t>case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>, która zwraca odpowiedni znak w zależności od wartości parametru.</w:t>
      </w:r>
    </w:p>
    <w:p w14:paraId="20112CA5" w14:textId="77777777" w:rsidR="000F45C7" w:rsidRDefault="000F45C7" w:rsidP="00F71A68">
      <w:pPr>
        <w:pStyle w:val="Nagwek2"/>
        <w:numPr>
          <w:ilvl w:val="1"/>
          <w:numId w:val="24"/>
        </w:numPr>
        <w:rPr>
          <w:rFonts w:eastAsia="Times New Roman"/>
          <w:lang w:eastAsia="pl-PL"/>
        </w:rPr>
      </w:pPr>
      <w:bookmarkStart w:id="27" w:name="_Toc41507045"/>
      <w:r>
        <w:rPr>
          <w:rFonts w:eastAsia="Times New Roman"/>
          <w:lang w:eastAsia="pl-PL"/>
        </w:rPr>
        <w:t>Możliwy kierunek rozbudowy układu</w:t>
      </w:r>
      <w:bookmarkEnd w:id="27"/>
    </w:p>
    <w:p w14:paraId="4DEA6AEA" w14:textId="77777777" w:rsidR="000F45C7" w:rsidRPr="00B054E2" w:rsidRDefault="000F45C7" w:rsidP="000F45C7">
      <w:pPr>
        <w:spacing w:after="120" w:line="240" w:lineRule="auto"/>
        <w:ind w:left="360" w:firstLine="348"/>
        <w:jc w:val="both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Pierwotnie projekt miał być prostą grą, polegającą na kierowaniu samochodem i unikaniu przeszkód. Dokładnie w tym kierunku można rozwinąć układ. Akcelerometr może służyć do sterowania pojazdem. Niestety moduł do wyświetlania tekstu prawdopodobnie nie znajdzie zastosowania i będzie go trzeba zastąpić modułem do wyświetlania grafiki za pomocą VGA.</w:t>
      </w:r>
    </w:p>
    <w:p w14:paraId="242DC2F4" w14:textId="0A9CDFEA" w:rsidR="00B054E2" w:rsidRPr="00B054E2" w:rsidRDefault="00F71A68" w:rsidP="00F71A68">
      <w:pPr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br w:type="page"/>
      </w:r>
    </w:p>
    <w:p w14:paraId="21D9A203" w14:textId="77777777" w:rsidR="000F45C7" w:rsidRPr="003E4614" w:rsidRDefault="000F45C7" w:rsidP="00F71A68">
      <w:pPr>
        <w:pStyle w:val="Nagwek1"/>
        <w:numPr>
          <w:ilvl w:val="0"/>
          <w:numId w:val="24"/>
        </w:numPr>
        <w:rPr>
          <w:rFonts w:eastAsia="Times New Roman"/>
          <w:lang w:eastAsia="pl-PL"/>
        </w:rPr>
      </w:pPr>
      <w:bookmarkStart w:id="28" w:name="_Toc41507046"/>
      <w:r w:rsidRPr="003E4614">
        <w:rPr>
          <w:rFonts w:eastAsia="Times New Roman"/>
          <w:lang w:eastAsia="pl-PL"/>
        </w:rPr>
        <w:lastRenderedPageBreak/>
        <w:t>Literatura</w:t>
      </w:r>
      <w:bookmarkEnd w:id="28"/>
    </w:p>
    <w:p w14:paraId="3529085C" w14:textId="77777777" w:rsidR="000F45C7" w:rsidRDefault="000F45C7" w:rsidP="000F45C7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[1] „</w:t>
      </w:r>
      <w:r w:rsidRPr="00494B20">
        <w:rPr>
          <w:rFonts w:eastAsia="Times New Roman" w:cs="Times New Roman"/>
          <w:color w:val="000000"/>
          <w:szCs w:val="24"/>
          <w:lang w:eastAsia="pl-PL"/>
        </w:rPr>
        <w:t xml:space="preserve">Spartan-3E FPGA Family Data </w:t>
      </w:r>
      <w:proofErr w:type="spellStart"/>
      <w:r w:rsidRPr="00494B20">
        <w:rPr>
          <w:rFonts w:eastAsia="Times New Roman" w:cs="Times New Roman"/>
          <w:color w:val="000000"/>
          <w:szCs w:val="24"/>
          <w:lang w:eastAsia="pl-PL"/>
        </w:rPr>
        <w:t>Sheet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hyperlink r:id="rId24" w:history="1">
        <w:r w:rsidRPr="00494B20">
          <w:rPr>
            <w:rStyle w:val="Hipercze"/>
          </w:rPr>
          <w:t>https://www.xilinx.com/support/documentation/data_sheets/ds312.pdf</w:t>
        </w:r>
      </w:hyperlink>
    </w:p>
    <w:p w14:paraId="02327EE7" w14:textId="77777777" w:rsidR="000F45C7" w:rsidRDefault="000F45C7" w:rsidP="000F45C7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[2] „</w:t>
      </w:r>
      <w:r w:rsidRPr="009829C4">
        <w:rPr>
          <w:rFonts w:eastAsia="Times New Roman" w:cs="Times New Roman"/>
          <w:color w:val="000000"/>
          <w:szCs w:val="24"/>
          <w:lang w:eastAsia="pl-PL"/>
        </w:rPr>
        <w:t>Spartan-3E FPGA Starter Kit Board User Guide</w:t>
      </w:r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hyperlink r:id="rId25" w:history="1">
        <w:r w:rsidRPr="00494B20">
          <w:rPr>
            <w:rStyle w:val="Hipercze"/>
          </w:rPr>
          <w:t>https://www.xilinx.com/support/documentation/boards_and_kits/ug230.pdf</w:t>
        </w:r>
      </w:hyperlink>
    </w:p>
    <w:p w14:paraId="663B1059" w14:textId="77777777" w:rsidR="000F45C7" w:rsidRDefault="000F45C7" w:rsidP="000F45C7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[3] „</w:t>
      </w:r>
      <w:r w:rsidRPr="00494B20">
        <w:rPr>
          <w:rFonts w:eastAsia="Times New Roman" w:cs="Times New Roman"/>
          <w:color w:val="000000"/>
          <w:szCs w:val="24"/>
          <w:lang w:eastAsia="pl-PL"/>
        </w:rPr>
        <w:t xml:space="preserve">ADXL345 Data </w:t>
      </w:r>
      <w:proofErr w:type="spellStart"/>
      <w:r w:rsidRPr="00494B20">
        <w:rPr>
          <w:rFonts w:eastAsia="Times New Roman" w:cs="Times New Roman"/>
          <w:color w:val="000000"/>
          <w:szCs w:val="24"/>
          <w:lang w:eastAsia="pl-PL"/>
        </w:rPr>
        <w:t>Sheet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hyperlink r:id="rId26" w:history="1">
        <w:r w:rsidRPr="00494B20">
          <w:rPr>
            <w:rStyle w:val="Hipercze"/>
          </w:rPr>
          <w:t>https://www.analog.com/media/en/technical-documentation/data-sheets/ADXL345.pdf</w:t>
        </w:r>
      </w:hyperlink>
    </w:p>
    <w:p w14:paraId="02EF1B87" w14:textId="77777777" w:rsidR="000F45C7" w:rsidRDefault="000F45C7" w:rsidP="000F45C7">
      <w:pPr>
        <w:spacing w:after="120" w:line="240" w:lineRule="auto"/>
        <w:ind w:left="360"/>
      </w:pPr>
      <w:r>
        <w:rPr>
          <w:rFonts w:eastAsia="Times New Roman" w:cs="Times New Roman"/>
          <w:color w:val="000000"/>
          <w:szCs w:val="24"/>
          <w:lang w:eastAsia="pl-PL"/>
        </w:rPr>
        <w:t>[4] „</w:t>
      </w:r>
      <w:r w:rsidRPr="00494B20">
        <w:rPr>
          <w:rFonts w:eastAsia="Times New Roman" w:cs="Times New Roman"/>
          <w:color w:val="000000"/>
          <w:szCs w:val="24"/>
          <w:lang w:eastAsia="pl-PL"/>
        </w:rPr>
        <w:t xml:space="preserve">ADXL345 Data </w:t>
      </w:r>
      <w:proofErr w:type="spellStart"/>
      <w:r w:rsidRPr="00494B20">
        <w:rPr>
          <w:rFonts w:eastAsia="Times New Roman" w:cs="Times New Roman"/>
          <w:color w:val="000000"/>
          <w:szCs w:val="24"/>
          <w:lang w:eastAsia="pl-PL"/>
        </w:rPr>
        <w:t>Sheet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”, s. 18, </w:t>
      </w:r>
      <w:hyperlink r:id="rId27" w:history="1">
        <w:r w:rsidRPr="00494B20">
          <w:rPr>
            <w:rStyle w:val="Hipercze"/>
          </w:rPr>
          <w:t>https://www.analog.com/media/en/technical-documentation/data-sheets/ADXL345.pdf</w:t>
        </w:r>
      </w:hyperlink>
    </w:p>
    <w:p w14:paraId="29FFB175" w14:textId="77777777" w:rsidR="000F45C7" w:rsidRDefault="000F45C7" w:rsidP="000F45C7">
      <w:pPr>
        <w:spacing w:after="120" w:line="240" w:lineRule="auto"/>
        <w:ind w:left="360"/>
      </w:pPr>
      <w:r>
        <w:rPr>
          <w:rFonts w:eastAsia="Times New Roman" w:cs="Times New Roman"/>
          <w:color w:val="000000"/>
          <w:szCs w:val="24"/>
          <w:lang w:eastAsia="pl-PL"/>
        </w:rPr>
        <w:t>[5] „</w:t>
      </w:r>
      <w:r w:rsidRPr="00494B20">
        <w:rPr>
          <w:rFonts w:eastAsia="Times New Roman" w:cs="Times New Roman"/>
          <w:color w:val="000000"/>
          <w:szCs w:val="24"/>
          <w:lang w:eastAsia="pl-PL"/>
        </w:rPr>
        <w:t xml:space="preserve">ADXL345 Data </w:t>
      </w:r>
      <w:proofErr w:type="spellStart"/>
      <w:r w:rsidRPr="00494B20">
        <w:rPr>
          <w:rFonts w:eastAsia="Times New Roman" w:cs="Times New Roman"/>
          <w:color w:val="000000"/>
          <w:szCs w:val="24"/>
          <w:lang w:eastAsia="pl-PL"/>
        </w:rPr>
        <w:t>Sheet</w:t>
      </w:r>
      <w:proofErr w:type="spellEnd"/>
      <w:r>
        <w:rPr>
          <w:rFonts w:eastAsia="Times New Roman" w:cs="Times New Roman"/>
          <w:color w:val="000000"/>
          <w:szCs w:val="24"/>
          <w:lang w:eastAsia="pl-PL"/>
        </w:rPr>
        <w:t xml:space="preserve">”, s. 23, tabela 19, </w:t>
      </w:r>
      <w:hyperlink r:id="rId28" w:history="1">
        <w:r w:rsidRPr="00494B20">
          <w:rPr>
            <w:rStyle w:val="Hipercze"/>
          </w:rPr>
          <w:t>https://www.analog.com/media/en/technical-documentation/data-sheets/ADXL345.pdf</w:t>
        </w:r>
      </w:hyperlink>
    </w:p>
    <w:p w14:paraId="51479DD0" w14:textId="77777777" w:rsidR="000F45C7" w:rsidRDefault="000F45C7" w:rsidP="000F45C7">
      <w:pPr>
        <w:spacing w:after="120" w:line="240" w:lineRule="auto"/>
        <w:ind w:left="360"/>
      </w:pPr>
      <w:r>
        <w:rPr>
          <w:rFonts w:eastAsia="Times New Roman" w:cs="Times New Roman"/>
          <w:color w:val="000000"/>
          <w:szCs w:val="24"/>
          <w:lang w:eastAsia="pl-PL"/>
        </w:rPr>
        <w:t>[6] Moduł „</w:t>
      </w:r>
      <w:r w:rsidRPr="00583636">
        <w:rPr>
          <w:rFonts w:eastAsia="Times New Roman" w:cs="Times New Roman"/>
          <w:color w:val="000000"/>
          <w:szCs w:val="24"/>
          <w:lang w:eastAsia="pl-PL"/>
        </w:rPr>
        <w:t>I2C_Master</w:t>
      </w:r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r w:rsidRPr="00583636">
        <w:rPr>
          <w:rFonts w:eastAsia="Times New Roman" w:cs="Times New Roman"/>
          <w:color w:val="000000"/>
          <w:szCs w:val="24"/>
          <w:lang w:eastAsia="pl-PL"/>
        </w:rPr>
        <w:t>dr inż. Jarosław Sugier</w:t>
      </w:r>
      <w:r>
        <w:rPr>
          <w:rFonts w:eastAsia="Times New Roman" w:cs="Times New Roman"/>
          <w:color w:val="000000"/>
          <w:szCs w:val="24"/>
          <w:lang w:eastAsia="pl-PL"/>
        </w:rPr>
        <w:t xml:space="preserve">, </w:t>
      </w:r>
      <w:hyperlink r:id="rId29" w:anchor="_Toc479592727" w:history="1">
        <w:r w:rsidRPr="00583636">
          <w:rPr>
            <w:rStyle w:val="Hipercze"/>
          </w:rPr>
          <w:t>http://www.zsk.ict.pwr.wroc.pl/zsk_ftp/fpga/#_Toc479592727</w:t>
        </w:r>
      </w:hyperlink>
    </w:p>
    <w:p w14:paraId="3D3CCE23" w14:textId="648C9D78" w:rsidR="001309D5" w:rsidRPr="000F45C7" w:rsidRDefault="000F45C7" w:rsidP="000F45C7">
      <w:pPr>
        <w:spacing w:after="120" w:line="240" w:lineRule="auto"/>
        <w:ind w:left="360"/>
        <w:rPr>
          <w:rFonts w:eastAsia="Times New Roman" w:cs="Times New Roman"/>
          <w:color w:val="000000"/>
          <w:szCs w:val="24"/>
          <w:lang w:eastAsia="pl-PL"/>
        </w:rPr>
      </w:pPr>
      <w:r>
        <w:rPr>
          <w:rFonts w:eastAsia="Times New Roman" w:cs="Times New Roman"/>
          <w:color w:val="000000"/>
          <w:szCs w:val="24"/>
          <w:lang w:eastAsia="pl-PL"/>
        </w:rPr>
        <w:t>[7] Moduł „</w:t>
      </w:r>
      <w:r w:rsidRPr="00583636">
        <w:rPr>
          <w:rFonts w:eastAsia="Times New Roman" w:cs="Times New Roman"/>
          <w:color w:val="000000"/>
          <w:szCs w:val="24"/>
          <w:lang w:eastAsia="pl-PL"/>
        </w:rPr>
        <w:t>VGAtxt48x20</w:t>
      </w:r>
      <w:r>
        <w:rPr>
          <w:rFonts w:eastAsia="Times New Roman" w:cs="Times New Roman"/>
          <w:color w:val="000000"/>
          <w:szCs w:val="24"/>
          <w:lang w:eastAsia="pl-PL"/>
        </w:rPr>
        <w:t xml:space="preserve">”, </w:t>
      </w:r>
      <w:r w:rsidRPr="00583636">
        <w:rPr>
          <w:rFonts w:eastAsia="Times New Roman" w:cs="Times New Roman"/>
          <w:color w:val="000000"/>
          <w:szCs w:val="24"/>
          <w:lang w:eastAsia="pl-PL"/>
        </w:rPr>
        <w:t>dr inż. Jarosław Sugier</w:t>
      </w:r>
      <w:r>
        <w:rPr>
          <w:rFonts w:eastAsia="Times New Roman" w:cs="Times New Roman"/>
          <w:color w:val="000000"/>
          <w:szCs w:val="24"/>
          <w:lang w:eastAsia="pl-PL"/>
        </w:rPr>
        <w:t xml:space="preserve">, </w:t>
      </w:r>
      <w:hyperlink r:id="rId30" w:anchor="_Toc479592716" w:history="1">
        <w:r w:rsidRPr="00583636">
          <w:rPr>
            <w:rStyle w:val="Hipercze"/>
          </w:rPr>
          <w:t>http://www.zsk.ict.pwr.wroc.pl/zsk_ftp/fpga/#_Toc479592716</w:t>
        </w:r>
      </w:hyperlink>
    </w:p>
    <w:sectPr w:rsidR="001309D5" w:rsidRPr="000F45C7" w:rsidSect="00B42D9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95193" w14:textId="77777777" w:rsidR="00A56FCA" w:rsidRDefault="00A56FCA" w:rsidP="00531ED9">
      <w:pPr>
        <w:spacing w:after="0" w:line="240" w:lineRule="auto"/>
      </w:pPr>
      <w:r>
        <w:separator/>
      </w:r>
    </w:p>
  </w:endnote>
  <w:endnote w:type="continuationSeparator" w:id="0">
    <w:p w14:paraId="77F0E746" w14:textId="77777777" w:rsidR="00A56FCA" w:rsidRDefault="00A56FCA" w:rsidP="0053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F26C" w14:textId="77777777" w:rsidR="0082193B" w:rsidRDefault="0082193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876847"/>
      <w:docPartObj>
        <w:docPartGallery w:val="Page Numbers (Bottom of Page)"/>
        <w:docPartUnique/>
      </w:docPartObj>
    </w:sdtPr>
    <w:sdtContent>
      <w:p w14:paraId="419D02AB" w14:textId="180AF6C3" w:rsidR="0082193B" w:rsidRDefault="008219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D53560" w14:textId="77777777" w:rsidR="0082193B" w:rsidRDefault="0082193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30E8" w14:textId="77777777" w:rsidR="0082193B" w:rsidRDefault="0082193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FA06D" w14:textId="77777777" w:rsidR="00A56FCA" w:rsidRDefault="00A56FCA" w:rsidP="00531ED9">
      <w:pPr>
        <w:spacing w:after="0" w:line="240" w:lineRule="auto"/>
      </w:pPr>
      <w:r>
        <w:separator/>
      </w:r>
    </w:p>
  </w:footnote>
  <w:footnote w:type="continuationSeparator" w:id="0">
    <w:p w14:paraId="2AD790E9" w14:textId="77777777" w:rsidR="00A56FCA" w:rsidRDefault="00A56FCA" w:rsidP="00531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784B" w14:textId="77777777" w:rsidR="0082193B" w:rsidRDefault="0082193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C53F" w14:textId="77777777" w:rsidR="0082193B" w:rsidRDefault="0082193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74D" w14:textId="77777777" w:rsidR="0082193B" w:rsidRDefault="0082193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C6E"/>
    <w:multiLevelType w:val="multilevel"/>
    <w:tmpl w:val="48E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C44DE"/>
    <w:multiLevelType w:val="multilevel"/>
    <w:tmpl w:val="739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66A98"/>
    <w:multiLevelType w:val="hybridMultilevel"/>
    <w:tmpl w:val="23747BD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95BE4"/>
    <w:multiLevelType w:val="multilevel"/>
    <w:tmpl w:val="05F6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A42EE"/>
    <w:multiLevelType w:val="multilevel"/>
    <w:tmpl w:val="F97CC7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403A11"/>
    <w:multiLevelType w:val="multilevel"/>
    <w:tmpl w:val="B062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B3548"/>
    <w:multiLevelType w:val="multilevel"/>
    <w:tmpl w:val="F97CC7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84CA9"/>
    <w:multiLevelType w:val="multilevel"/>
    <w:tmpl w:val="65BC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C790A"/>
    <w:multiLevelType w:val="multilevel"/>
    <w:tmpl w:val="B052B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4371B"/>
    <w:multiLevelType w:val="hybridMultilevel"/>
    <w:tmpl w:val="7DF6C93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8C5CE9"/>
    <w:multiLevelType w:val="hybridMultilevel"/>
    <w:tmpl w:val="FEDE2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A2C6E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BBB06C5"/>
    <w:multiLevelType w:val="multilevel"/>
    <w:tmpl w:val="B07E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159C7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8987F42"/>
    <w:multiLevelType w:val="multilevel"/>
    <w:tmpl w:val="CF6A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D720A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A2E5B35"/>
    <w:multiLevelType w:val="hybridMultilevel"/>
    <w:tmpl w:val="AA18006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6B155F"/>
    <w:multiLevelType w:val="hybridMultilevel"/>
    <w:tmpl w:val="9AD44F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8B4477"/>
    <w:multiLevelType w:val="multilevel"/>
    <w:tmpl w:val="B816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B6739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1174219"/>
    <w:multiLevelType w:val="multilevel"/>
    <w:tmpl w:val="1828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385C41"/>
    <w:multiLevelType w:val="multilevel"/>
    <w:tmpl w:val="A3BA8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64748F1"/>
    <w:multiLevelType w:val="multilevel"/>
    <w:tmpl w:val="218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2441E"/>
    <w:multiLevelType w:val="multilevel"/>
    <w:tmpl w:val="0E8C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168B6"/>
    <w:multiLevelType w:val="hybridMultilevel"/>
    <w:tmpl w:val="D4C2B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3"/>
  </w:num>
  <w:num w:numId="4">
    <w:abstractNumId w:val="9"/>
  </w:num>
  <w:num w:numId="5">
    <w:abstractNumId w:val="2"/>
  </w:num>
  <w:num w:numId="6">
    <w:abstractNumId w:val="7"/>
  </w:num>
  <w:num w:numId="7">
    <w:abstractNumId w:val="16"/>
  </w:num>
  <w:num w:numId="8">
    <w:abstractNumId w:val="1"/>
  </w:num>
  <w:num w:numId="9">
    <w:abstractNumId w:val="14"/>
  </w:num>
  <w:num w:numId="10">
    <w:abstractNumId w:val="17"/>
  </w:num>
  <w:num w:numId="11">
    <w:abstractNumId w:val="5"/>
  </w:num>
  <w:num w:numId="12">
    <w:abstractNumId w:val="0"/>
  </w:num>
  <w:num w:numId="13">
    <w:abstractNumId w:val="23"/>
  </w:num>
  <w:num w:numId="14">
    <w:abstractNumId w:val="22"/>
  </w:num>
  <w:num w:numId="15">
    <w:abstractNumId w:val="20"/>
  </w:num>
  <w:num w:numId="16">
    <w:abstractNumId w:val="3"/>
  </w:num>
  <w:num w:numId="17">
    <w:abstractNumId w:val="12"/>
  </w:num>
  <w:num w:numId="18">
    <w:abstractNumId w:val="18"/>
  </w:num>
  <w:num w:numId="19">
    <w:abstractNumId w:val="4"/>
  </w:num>
  <w:num w:numId="20">
    <w:abstractNumId w:val="6"/>
  </w:num>
  <w:num w:numId="21">
    <w:abstractNumId w:val="19"/>
  </w:num>
  <w:num w:numId="22">
    <w:abstractNumId w:val="8"/>
  </w:num>
  <w:num w:numId="23">
    <w:abstractNumId w:val="11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16"/>
    <w:rsid w:val="00006932"/>
    <w:rsid w:val="00020A34"/>
    <w:rsid w:val="000435B3"/>
    <w:rsid w:val="0007766C"/>
    <w:rsid w:val="000900A1"/>
    <w:rsid w:val="000D4B4A"/>
    <w:rsid w:val="000F45C7"/>
    <w:rsid w:val="001309D5"/>
    <w:rsid w:val="00143E02"/>
    <w:rsid w:val="00154A19"/>
    <w:rsid w:val="001B1723"/>
    <w:rsid w:val="001E5FE8"/>
    <w:rsid w:val="002445F1"/>
    <w:rsid w:val="00277775"/>
    <w:rsid w:val="00277DE7"/>
    <w:rsid w:val="002862E0"/>
    <w:rsid w:val="00304BC0"/>
    <w:rsid w:val="00380878"/>
    <w:rsid w:val="00393A99"/>
    <w:rsid w:val="003E4614"/>
    <w:rsid w:val="003F46D6"/>
    <w:rsid w:val="00441A53"/>
    <w:rsid w:val="00470A6D"/>
    <w:rsid w:val="00475A2D"/>
    <w:rsid w:val="004C4AD1"/>
    <w:rsid w:val="00531ED9"/>
    <w:rsid w:val="005755B7"/>
    <w:rsid w:val="005870E4"/>
    <w:rsid w:val="005A36C9"/>
    <w:rsid w:val="006035F3"/>
    <w:rsid w:val="00617D84"/>
    <w:rsid w:val="006464D6"/>
    <w:rsid w:val="00663FFC"/>
    <w:rsid w:val="00682F93"/>
    <w:rsid w:val="006A67FF"/>
    <w:rsid w:val="007150AC"/>
    <w:rsid w:val="007467D5"/>
    <w:rsid w:val="007D040D"/>
    <w:rsid w:val="0082193B"/>
    <w:rsid w:val="00833916"/>
    <w:rsid w:val="00854FB1"/>
    <w:rsid w:val="00861CA4"/>
    <w:rsid w:val="00940514"/>
    <w:rsid w:val="009829C4"/>
    <w:rsid w:val="00992FD7"/>
    <w:rsid w:val="00995622"/>
    <w:rsid w:val="009C4111"/>
    <w:rsid w:val="009D1830"/>
    <w:rsid w:val="009F29D5"/>
    <w:rsid w:val="00A56FCA"/>
    <w:rsid w:val="00AC6BB0"/>
    <w:rsid w:val="00B054E2"/>
    <w:rsid w:val="00B371E8"/>
    <w:rsid w:val="00B42D9D"/>
    <w:rsid w:val="00BA08AB"/>
    <w:rsid w:val="00BB7F23"/>
    <w:rsid w:val="00BC0FBF"/>
    <w:rsid w:val="00BC69AD"/>
    <w:rsid w:val="00BD2AC0"/>
    <w:rsid w:val="00BE4A5E"/>
    <w:rsid w:val="00C1187B"/>
    <w:rsid w:val="00CE72D1"/>
    <w:rsid w:val="00D35B04"/>
    <w:rsid w:val="00D464D0"/>
    <w:rsid w:val="00DD4C3F"/>
    <w:rsid w:val="00E257C5"/>
    <w:rsid w:val="00E275BB"/>
    <w:rsid w:val="00E37257"/>
    <w:rsid w:val="00E77ADD"/>
    <w:rsid w:val="00EA509C"/>
    <w:rsid w:val="00EB6AA6"/>
    <w:rsid w:val="00EC094B"/>
    <w:rsid w:val="00F10453"/>
    <w:rsid w:val="00F17448"/>
    <w:rsid w:val="00F30AD2"/>
    <w:rsid w:val="00F567FD"/>
    <w:rsid w:val="00F71A68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CFC5"/>
  <w15:chartTrackingRefBased/>
  <w15:docId w15:val="{F60B3D8B-481E-4DB8-B2FE-221E173F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2193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F45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45C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7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31ED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31ED9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1ED9"/>
  </w:style>
  <w:style w:type="paragraph" w:styleId="Stopka">
    <w:name w:val="footer"/>
    <w:basedOn w:val="Normalny"/>
    <w:link w:val="Stopka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1ED9"/>
  </w:style>
  <w:style w:type="paragraph" w:styleId="Akapitzlist">
    <w:name w:val="List Paragraph"/>
    <w:basedOn w:val="Normalny"/>
    <w:uiPriority w:val="34"/>
    <w:qFormat/>
    <w:rsid w:val="003E461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1A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1A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1A5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587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3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0069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06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06932"/>
    <w:rPr>
      <w:rFonts w:ascii="Courier New" w:eastAsiaTheme="minorEastAsia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0F45C7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0F45C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F45C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77DE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B6AA6"/>
    <w:pPr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B6AA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B6AA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B6AA6"/>
    <w:pPr>
      <w:spacing w:after="100"/>
      <w:ind w:left="440"/>
    </w:pPr>
  </w:style>
  <w:style w:type="paragraph" w:styleId="Tytu">
    <w:name w:val="Title"/>
    <w:basedOn w:val="Normalny"/>
    <w:next w:val="Normalny"/>
    <w:link w:val="TytuZnak"/>
    <w:uiPriority w:val="10"/>
    <w:qFormat/>
    <w:rsid w:val="00043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35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435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5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www.analog.com/media/en/technical-documentation/data-sheets/ADXL345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xilinx.com/support/documentation/boards_and_kits/ug23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www.zsk.ict.pwr.wroc.pl/zsk_ftp/fpg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xilinx.com/support/documentation/data_sheets/ds312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hyperlink" Target="https://www.analog.com/media/en/technical-documentation/data-sheets/ADXL345.pdf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hyperlink" Target="https://www.analog.com/media/en/technical-documentation/data-sheets/ADXL345.pdf" TargetMode="External"/><Relationship Id="rId30" Type="http://schemas.openxmlformats.org/officeDocument/2006/relationships/hyperlink" Target="http://www.zsk.ict.pwr.wroc.pl/zsk_ftp/fpg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8AE636-24AF-499C-A736-57A81F67949C}">
  <we:reference id="wa104382008" version="1.0.0.0" store="pl-PL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252D-DA88-4773-BBA6-EAFC4A66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20</Pages>
  <Words>3628</Words>
  <Characters>21769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Sajewicz (241314)</dc:creator>
  <cp:keywords/>
  <dc:description/>
  <cp:lastModifiedBy>nightshade</cp:lastModifiedBy>
  <cp:revision>34</cp:revision>
  <dcterms:created xsi:type="dcterms:W3CDTF">2020-05-25T07:24:00Z</dcterms:created>
  <dcterms:modified xsi:type="dcterms:W3CDTF">2020-05-27T19:33:00Z</dcterms:modified>
</cp:coreProperties>
</file>