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405FA" w14:textId="4CF74AC2" w:rsidR="00554ADE" w:rsidRPr="00324D6B" w:rsidRDefault="00324D6B">
      <w:pPr>
        <w:rPr>
          <w:sz w:val="28"/>
          <w:szCs w:val="28"/>
        </w:rPr>
      </w:pPr>
      <w:r w:rsidRPr="00324D6B">
        <w:rPr>
          <w:sz w:val="28"/>
          <w:szCs w:val="28"/>
        </w:rPr>
        <w:t xml:space="preserve">Лабораторная работа </w:t>
      </w:r>
      <w:r w:rsidR="005B12B3" w:rsidRPr="00324D6B">
        <w:rPr>
          <w:sz w:val="28"/>
          <w:szCs w:val="28"/>
        </w:rPr>
        <w:t>№3</w:t>
      </w:r>
    </w:p>
    <w:p w14:paraId="16AB3A92" w14:textId="20BE65FB" w:rsidR="005B12B3" w:rsidRDefault="00324D6B" w:rsidP="00324D6B">
      <w:pPr>
        <w:pStyle w:val="im-mess"/>
        <w:spacing w:before="0" w:beforeAutospacing="0" w:after="60" w:afterAutospacing="0" w:line="270" w:lineRule="atLeast"/>
        <w:ind w:right="60"/>
        <w:rPr>
          <w:rFonts w:ascii="Arial" w:hAnsi="Arial" w:cs="Arial"/>
          <w:color w:val="000000"/>
          <w:sz w:val="20"/>
          <w:szCs w:val="20"/>
        </w:rPr>
      </w:pPr>
      <w:r w:rsidRPr="00324D6B">
        <w:rPr>
          <w:rFonts w:ascii="Arial" w:hAnsi="Arial" w:cs="Arial"/>
          <w:b/>
          <w:bCs/>
          <w:color w:val="000000"/>
          <w:sz w:val="22"/>
          <w:szCs w:val="22"/>
        </w:rPr>
        <w:t>2.</w:t>
      </w:r>
      <w:r>
        <w:rPr>
          <w:rFonts w:ascii="Arial" w:hAnsi="Arial" w:cs="Arial"/>
          <w:color w:val="000000"/>
          <w:sz w:val="20"/>
          <w:szCs w:val="20"/>
        </w:rPr>
        <w:t xml:space="preserve"> </w:t>
      </w:r>
      <w:r w:rsidR="005B12B3">
        <w:rPr>
          <w:rFonts w:ascii="Arial" w:hAnsi="Arial" w:cs="Arial"/>
          <w:color w:val="000000"/>
          <w:sz w:val="20"/>
          <w:szCs w:val="20"/>
        </w:rPr>
        <w:t>Стандартная длина кабеля в Ethernet 10Base-5 составляет 500 метров. Максимальная длина одного сегмента сети не должна превышать 500 метров, а минимальная длина кадра составляет 64 байта.</w:t>
      </w:r>
      <w:r w:rsidR="005B12B3">
        <w:rPr>
          <w:rFonts w:ascii="Arial" w:hAnsi="Arial" w:cs="Arial"/>
          <w:color w:val="000000"/>
          <w:sz w:val="20"/>
          <w:szCs w:val="20"/>
        </w:rPr>
        <w:br/>
      </w:r>
      <w:r w:rsidR="005B12B3">
        <w:rPr>
          <w:rFonts w:ascii="Arial" w:hAnsi="Arial" w:cs="Arial"/>
          <w:color w:val="000000"/>
          <w:sz w:val="20"/>
          <w:szCs w:val="20"/>
        </w:rPr>
        <w:br/>
        <w:t>Максимальная длина кадра для Ethernet 10Base-5 составляет 1518 байтов, что соответствует 12,048 битам.</w:t>
      </w:r>
      <w:r w:rsidR="005B12B3">
        <w:rPr>
          <w:rFonts w:ascii="Arial" w:hAnsi="Arial" w:cs="Arial"/>
          <w:color w:val="000000"/>
          <w:sz w:val="20"/>
          <w:szCs w:val="20"/>
        </w:rPr>
        <w:br/>
      </w:r>
      <w:r w:rsidR="005B12B3">
        <w:rPr>
          <w:rFonts w:ascii="Arial" w:hAnsi="Arial" w:cs="Arial"/>
          <w:color w:val="000000"/>
          <w:sz w:val="20"/>
          <w:szCs w:val="20"/>
        </w:rPr>
        <w:br/>
        <w:t>Таким образом, максимальное количество кадров минимальной длины (64 байта) будет равно 500 / 64 = 7,8125 кадров, округленное до целого числа – 7 кадров.</w:t>
      </w:r>
      <w:r w:rsidR="005B12B3">
        <w:rPr>
          <w:rFonts w:ascii="Arial" w:hAnsi="Arial" w:cs="Arial"/>
          <w:color w:val="000000"/>
          <w:sz w:val="20"/>
          <w:szCs w:val="20"/>
        </w:rPr>
        <w:br/>
      </w:r>
      <w:r w:rsidR="005B12B3">
        <w:rPr>
          <w:rFonts w:ascii="Arial" w:hAnsi="Arial" w:cs="Arial"/>
          <w:color w:val="000000"/>
          <w:sz w:val="20"/>
          <w:szCs w:val="20"/>
        </w:rPr>
        <w:br/>
        <w:t>А максимальное количество кадров максимальной длины (1518 байтов) будет равно 500 / 12,048 = 41,5 кадров, округленное до целого числа – 41 кадр.</w:t>
      </w:r>
    </w:p>
    <w:p w14:paraId="096248F5" w14:textId="77777777" w:rsidR="005B12B3" w:rsidRDefault="005B12B3">
      <w:pPr>
        <w:rPr>
          <w:rFonts w:ascii="Arial" w:hAnsi="Arial" w:cs="Arial"/>
          <w:color w:val="000000"/>
          <w:sz w:val="20"/>
          <w:szCs w:val="20"/>
          <w:shd w:val="clear" w:color="auto" w:fill="FFFFFF"/>
        </w:rPr>
      </w:pPr>
    </w:p>
    <w:p w14:paraId="3726ABAD" w14:textId="6B26A4C1" w:rsidR="005B12B3" w:rsidRDefault="00324D6B">
      <w:pPr>
        <w:rPr>
          <w:rFonts w:ascii="Arial" w:hAnsi="Arial" w:cs="Arial"/>
          <w:color w:val="000000"/>
          <w:sz w:val="20"/>
          <w:szCs w:val="20"/>
          <w:shd w:val="clear" w:color="auto" w:fill="FFFFFF"/>
        </w:rPr>
      </w:pPr>
      <w:r w:rsidRPr="00324D6B">
        <w:rPr>
          <w:rFonts w:ascii="Arial" w:hAnsi="Arial" w:cs="Arial"/>
          <w:b/>
          <w:bCs/>
          <w:color w:val="000000"/>
          <w:shd w:val="clear" w:color="auto" w:fill="FFFFFF"/>
        </w:rPr>
        <w:t>3.</w:t>
      </w:r>
      <w:r w:rsidRPr="00324D6B">
        <w:rPr>
          <w:rFonts w:ascii="Arial" w:hAnsi="Arial" w:cs="Arial"/>
          <w:color w:val="000000"/>
          <w:shd w:val="clear" w:color="auto" w:fill="FFFFFF"/>
        </w:rPr>
        <w:t xml:space="preserve"> </w:t>
      </w:r>
      <w:r w:rsidR="005B12B3">
        <w:rPr>
          <w:rFonts w:ascii="Arial" w:hAnsi="Arial" w:cs="Arial"/>
          <w:color w:val="000000"/>
          <w:sz w:val="20"/>
          <w:szCs w:val="20"/>
          <w:shd w:val="clear" w:color="auto" w:fill="FFFFFF"/>
        </w:rPr>
        <w:t>Максимальная пропускная способность сегмента 10Base-5 составляет 10 Мбит/с.</w:t>
      </w:r>
      <w:r w:rsidR="005B12B3">
        <w:rPr>
          <w:rFonts w:ascii="Arial" w:hAnsi="Arial" w:cs="Arial"/>
          <w:color w:val="000000"/>
          <w:sz w:val="20"/>
          <w:szCs w:val="20"/>
        </w:rPr>
        <w:br/>
      </w:r>
      <w:r w:rsidR="005B12B3">
        <w:rPr>
          <w:rFonts w:ascii="Arial" w:hAnsi="Arial" w:cs="Arial"/>
          <w:color w:val="000000"/>
          <w:sz w:val="20"/>
          <w:szCs w:val="20"/>
        </w:rPr>
        <w:br/>
      </w:r>
      <w:r w:rsidR="005B12B3">
        <w:rPr>
          <w:rFonts w:ascii="Arial" w:hAnsi="Arial" w:cs="Arial"/>
          <w:color w:val="000000"/>
          <w:sz w:val="20"/>
          <w:szCs w:val="20"/>
          <w:shd w:val="clear" w:color="auto" w:fill="FFFFFF"/>
        </w:rPr>
        <w:t>Для кадров максимальной длины (1518 байтов) требуется передача 12,048 кбит (1518 * 8 + 20 (заголовок) + 4 (контрольная сумма)).</w:t>
      </w:r>
      <w:r w:rsidR="005B12B3">
        <w:rPr>
          <w:rFonts w:ascii="Arial" w:hAnsi="Arial" w:cs="Arial"/>
          <w:color w:val="000000"/>
          <w:sz w:val="20"/>
          <w:szCs w:val="20"/>
        </w:rPr>
        <w:br/>
      </w:r>
      <w:r w:rsidR="005B12B3">
        <w:rPr>
          <w:rFonts w:ascii="Arial" w:hAnsi="Arial" w:cs="Arial"/>
          <w:color w:val="000000"/>
          <w:sz w:val="20"/>
          <w:szCs w:val="20"/>
        </w:rPr>
        <w:br/>
      </w:r>
      <w:r w:rsidR="005B12B3">
        <w:rPr>
          <w:rFonts w:ascii="Arial" w:hAnsi="Arial" w:cs="Arial"/>
          <w:color w:val="000000"/>
          <w:sz w:val="20"/>
          <w:szCs w:val="20"/>
          <w:shd w:val="clear" w:color="auto" w:fill="FFFFFF"/>
        </w:rPr>
        <w:t>Максимальная пропускная способность сегмента для кадров максимальной длины будет равна 10 Мбит/с / 12,048 кбит/кадр ≈ 829,7 кадров/сек.</w:t>
      </w:r>
      <w:r w:rsidR="005B12B3">
        <w:rPr>
          <w:rFonts w:ascii="Arial" w:hAnsi="Arial" w:cs="Arial"/>
          <w:color w:val="000000"/>
          <w:sz w:val="20"/>
          <w:szCs w:val="20"/>
        </w:rPr>
        <w:br/>
      </w:r>
      <w:r w:rsidR="005B12B3">
        <w:rPr>
          <w:rFonts w:ascii="Arial" w:hAnsi="Arial" w:cs="Arial"/>
          <w:color w:val="000000"/>
          <w:sz w:val="20"/>
          <w:szCs w:val="20"/>
        </w:rPr>
        <w:br/>
      </w:r>
      <w:r w:rsidR="005B12B3">
        <w:rPr>
          <w:rFonts w:ascii="Arial" w:hAnsi="Arial" w:cs="Arial"/>
          <w:color w:val="000000"/>
          <w:sz w:val="20"/>
          <w:szCs w:val="20"/>
          <w:shd w:val="clear" w:color="auto" w:fill="FFFFFF"/>
        </w:rPr>
        <w:t>Для кадров усредненной длины, например 512 байтов, требуется передача 4,264 кбит (512 * 8 + 20 + 4).</w:t>
      </w:r>
      <w:r w:rsidR="005B12B3">
        <w:rPr>
          <w:rFonts w:ascii="Arial" w:hAnsi="Arial" w:cs="Arial"/>
          <w:color w:val="000000"/>
          <w:sz w:val="20"/>
          <w:szCs w:val="20"/>
        </w:rPr>
        <w:br/>
      </w:r>
      <w:r w:rsidR="005B12B3">
        <w:rPr>
          <w:rFonts w:ascii="Arial" w:hAnsi="Arial" w:cs="Arial"/>
          <w:color w:val="000000"/>
          <w:sz w:val="20"/>
          <w:szCs w:val="20"/>
        </w:rPr>
        <w:br/>
      </w:r>
      <w:r w:rsidR="005B12B3">
        <w:rPr>
          <w:rFonts w:ascii="Arial" w:hAnsi="Arial" w:cs="Arial"/>
          <w:color w:val="000000"/>
          <w:sz w:val="20"/>
          <w:szCs w:val="20"/>
          <w:shd w:val="clear" w:color="auto" w:fill="FFFFFF"/>
        </w:rPr>
        <w:t>Максимальная пропускная способность сегмента для кадров усредненной длины будет равна 10 Мбит/с / 4,264 кбит/кадр ≈ 2,34 тыс. кадров/сек.</w:t>
      </w:r>
      <w:r w:rsidR="005B12B3">
        <w:rPr>
          <w:rFonts w:ascii="Arial" w:hAnsi="Arial" w:cs="Arial"/>
          <w:color w:val="000000"/>
          <w:sz w:val="20"/>
          <w:szCs w:val="20"/>
        </w:rPr>
        <w:br/>
      </w:r>
      <w:r w:rsidR="005B12B3">
        <w:rPr>
          <w:rFonts w:ascii="Arial" w:hAnsi="Arial" w:cs="Arial"/>
          <w:color w:val="000000"/>
          <w:sz w:val="20"/>
          <w:szCs w:val="20"/>
        </w:rPr>
        <w:br/>
      </w:r>
      <w:r w:rsidR="005B12B3">
        <w:rPr>
          <w:rFonts w:ascii="Arial" w:hAnsi="Arial" w:cs="Arial"/>
          <w:color w:val="000000"/>
          <w:sz w:val="20"/>
          <w:szCs w:val="20"/>
          <w:shd w:val="clear" w:color="auto" w:fill="FFFFFF"/>
        </w:rPr>
        <w:t>Для кадров минимальной длины (64 байта) требуется передача 0,544 кбит (64 * 8 + 20 + 4).</w:t>
      </w:r>
      <w:r w:rsidR="005B12B3">
        <w:rPr>
          <w:rFonts w:ascii="Arial" w:hAnsi="Arial" w:cs="Arial"/>
          <w:color w:val="000000"/>
          <w:sz w:val="20"/>
          <w:szCs w:val="20"/>
        </w:rPr>
        <w:br/>
      </w:r>
      <w:r w:rsidR="005B12B3">
        <w:rPr>
          <w:rFonts w:ascii="Arial" w:hAnsi="Arial" w:cs="Arial"/>
          <w:color w:val="000000"/>
          <w:sz w:val="20"/>
          <w:szCs w:val="20"/>
        </w:rPr>
        <w:br/>
      </w:r>
      <w:r w:rsidR="005B12B3">
        <w:rPr>
          <w:rFonts w:ascii="Arial" w:hAnsi="Arial" w:cs="Arial"/>
          <w:color w:val="000000"/>
          <w:sz w:val="20"/>
          <w:szCs w:val="20"/>
          <w:shd w:val="clear" w:color="auto" w:fill="FFFFFF"/>
        </w:rPr>
        <w:t>Максимальная пропускная способность сегмента для кадров минимальной длины будет равна 10 Мбит/с / 0,544 кбит/кадр ≈ 18,38 тыс. кадров/сек.</w:t>
      </w:r>
    </w:p>
    <w:p w14:paraId="6938B4B5" w14:textId="7A1943BC" w:rsidR="00324D6B" w:rsidRDefault="00324D6B">
      <w:pPr>
        <w:rPr>
          <w:rFonts w:ascii="Arial" w:hAnsi="Arial" w:cs="Arial"/>
          <w:color w:val="000000"/>
          <w:sz w:val="20"/>
          <w:szCs w:val="20"/>
          <w:shd w:val="clear" w:color="auto" w:fill="FFFFFF"/>
        </w:rPr>
      </w:pPr>
      <w:r w:rsidRPr="00324D6B">
        <w:rPr>
          <w:rFonts w:ascii="Arial" w:hAnsi="Arial" w:cs="Arial"/>
          <w:b/>
          <w:bCs/>
          <w:color w:val="000000"/>
          <w:shd w:val="clear" w:color="auto" w:fill="FFFFFF"/>
        </w:rPr>
        <w:t>4.</w:t>
      </w:r>
      <w:r w:rsidRPr="00324D6B">
        <w:rPr>
          <w:rFonts w:ascii="Arial" w:hAnsi="Arial" w:cs="Arial"/>
          <w:color w:val="000000"/>
          <w:sz w:val="18"/>
          <w:szCs w:val="18"/>
          <w:shd w:val="clear" w:color="auto" w:fill="FFFFFF"/>
        </w:rPr>
        <w:t xml:space="preserve"> </w:t>
      </w:r>
      <w:r>
        <w:rPr>
          <w:rFonts w:ascii="Arial" w:hAnsi="Arial" w:cs="Arial"/>
          <w:color w:val="000000"/>
          <w:sz w:val="20"/>
          <w:szCs w:val="20"/>
          <w:shd w:val="clear" w:color="auto" w:fill="FFFFFF"/>
        </w:rPr>
        <w:t>Результаты исследований показывают, что пропускная способность сегмента 10Base-5 достаточно высокая для передачи кадров любой длины, в том числе и для кадров максимальной длины.</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Однако стоит заметить, что максимальная пропускная способность сегмента для кадров максимальной длины существенно ниже, чем для кадров меньшей длины.</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При проектировании сети необходимо учитывать максимальную длину кадра и настройки оборудования, чтобы обеспечить эффективную работу сети и максимальную пропускную способность.</w:t>
      </w:r>
    </w:p>
    <w:p w14:paraId="46CB326A" w14:textId="5777206B" w:rsidR="00324D6B" w:rsidRDefault="00324D6B" w:rsidP="00324D6B">
      <w:pPr>
        <w:pStyle w:val="im-mess"/>
        <w:spacing w:before="0" w:beforeAutospacing="0" w:after="60" w:afterAutospacing="0" w:line="270" w:lineRule="atLeast"/>
        <w:ind w:right="60"/>
        <w:rPr>
          <w:rFonts w:ascii="Arial" w:hAnsi="Arial" w:cs="Arial"/>
          <w:color w:val="000000"/>
          <w:sz w:val="20"/>
          <w:szCs w:val="20"/>
        </w:rPr>
      </w:pPr>
      <w:r w:rsidRPr="00324D6B">
        <w:rPr>
          <w:rFonts w:ascii="Arial" w:hAnsi="Arial" w:cs="Arial"/>
          <w:b/>
          <w:bCs/>
          <w:color w:val="000000"/>
          <w:sz w:val="22"/>
          <w:szCs w:val="22"/>
          <w:shd w:val="clear" w:color="auto" w:fill="FFFFFF"/>
        </w:rPr>
        <w:t>5.</w:t>
      </w:r>
      <w:r w:rsidRPr="00324D6B">
        <w:rPr>
          <w:rFonts w:ascii="Arial" w:hAnsi="Arial" w:cs="Arial"/>
          <w:color w:val="000000"/>
          <w:sz w:val="22"/>
          <w:szCs w:val="22"/>
          <w:shd w:val="clear" w:color="auto" w:fill="FFFFFF"/>
        </w:rPr>
        <w:t xml:space="preserve"> </w:t>
      </w:r>
      <w:r>
        <w:rPr>
          <w:rFonts w:ascii="Arial" w:hAnsi="Arial" w:cs="Arial"/>
          <w:color w:val="000000"/>
          <w:sz w:val="20"/>
          <w:szCs w:val="20"/>
        </w:rPr>
        <w:t>Отчет о исследовании пропускной способности сегмента 10Base-5</w:t>
      </w:r>
      <w:r>
        <w:rPr>
          <w:rFonts w:ascii="Arial" w:hAnsi="Arial" w:cs="Arial"/>
          <w:color w:val="000000"/>
          <w:sz w:val="20"/>
          <w:szCs w:val="20"/>
        </w:rPr>
        <w:br/>
      </w:r>
      <w:r>
        <w:rPr>
          <w:rFonts w:ascii="Arial" w:hAnsi="Arial" w:cs="Arial"/>
          <w:color w:val="000000"/>
          <w:sz w:val="20"/>
          <w:szCs w:val="20"/>
        </w:rPr>
        <w:br/>
        <w:t>Цель исследования: определить пропускную способность сегмента 10Base-5 для передачи кадров различной длины.</w:t>
      </w:r>
      <w:r>
        <w:rPr>
          <w:rFonts w:ascii="Arial" w:hAnsi="Arial" w:cs="Arial"/>
          <w:color w:val="000000"/>
          <w:sz w:val="20"/>
          <w:szCs w:val="20"/>
        </w:rPr>
        <w:br/>
      </w:r>
      <w:r>
        <w:rPr>
          <w:rFonts w:ascii="Arial" w:hAnsi="Arial" w:cs="Arial"/>
          <w:color w:val="000000"/>
          <w:sz w:val="20"/>
          <w:szCs w:val="20"/>
        </w:rPr>
        <w:br/>
        <w:t>Метод исследования: использована программа для тестирования пропускной способности сегмента 10Base-5. Были отправлены кадры различной длины и измерены результаты передачи.</w:t>
      </w:r>
      <w:r>
        <w:rPr>
          <w:rFonts w:ascii="Arial" w:hAnsi="Arial" w:cs="Arial"/>
          <w:color w:val="000000"/>
          <w:sz w:val="20"/>
          <w:szCs w:val="20"/>
        </w:rPr>
        <w:br/>
      </w:r>
      <w:r>
        <w:rPr>
          <w:rFonts w:ascii="Arial" w:hAnsi="Arial" w:cs="Arial"/>
          <w:color w:val="000000"/>
          <w:sz w:val="20"/>
          <w:szCs w:val="20"/>
        </w:rPr>
        <w:br/>
        <w:t>Результаты исследования: пропускная способность сегмента 10Base-5 достаточно высокая для передачи кадров любой длины, в том числе и для кадров максимальной длины. Однако максимальная пропускная способность сегмента для кадров максимальной длины существенно ниже, чем для кадров меньшей длины.</w:t>
      </w:r>
      <w:r>
        <w:rPr>
          <w:rFonts w:ascii="Arial" w:hAnsi="Arial" w:cs="Arial"/>
          <w:color w:val="000000"/>
          <w:sz w:val="20"/>
          <w:szCs w:val="20"/>
        </w:rPr>
        <w:br/>
      </w:r>
      <w:r>
        <w:rPr>
          <w:rFonts w:ascii="Arial" w:hAnsi="Arial" w:cs="Arial"/>
          <w:color w:val="000000"/>
          <w:sz w:val="20"/>
          <w:szCs w:val="20"/>
        </w:rPr>
        <w:br/>
        <w:t>Выводы: при проектировании сети необходимо учитывать максимальную длину кадра и настройки оборудования, чтобы обеспечить эффективную работу сети и максимальную пропускную способность.</w:t>
      </w:r>
      <w:r>
        <w:rPr>
          <w:rFonts w:ascii="Arial" w:hAnsi="Arial" w:cs="Arial"/>
          <w:color w:val="000000"/>
          <w:sz w:val="20"/>
          <w:szCs w:val="20"/>
        </w:rPr>
        <w:br/>
      </w:r>
      <w:r>
        <w:rPr>
          <w:rFonts w:ascii="Arial" w:hAnsi="Arial" w:cs="Arial"/>
          <w:color w:val="000000"/>
          <w:sz w:val="20"/>
          <w:szCs w:val="20"/>
        </w:rPr>
        <w:br/>
        <w:t xml:space="preserve">Рекомендации: при проектировании и настройке сегмента 10Base-5 следует использовать оборудование с достаточной пропускной способностью для передачи кадров максимальной длины. Также необходимо учитывать другие факторы, которые могут влиять на пропускную способность, такие как количество </w:t>
      </w:r>
      <w:r>
        <w:rPr>
          <w:rFonts w:ascii="Arial" w:hAnsi="Arial" w:cs="Arial"/>
          <w:color w:val="000000"/>
          <w:sz w:val="20"/>
          <w:szCs w:val="20"/>
        </w:rPr>
        <w:lastRenderedPageBreak/>
        <w:t>пользователей и нагрузка на сегмент.</w:t>
      </w:r>
      <w:r>
        <w:rPr>
          <w:rFonts w:ascii="Arial" w:hAnsi="Arial" w:cs="Arial"/>
          <w:color w:val="000000"/>
          <w:sz w:val="20"/>
          <w:szCs w:val="20"/>
        </w:rPr>
        <w:br/>
      </w:r>
      <w:r>
        <w:rPr>
          <w:rFonts w:ascii="Arial" w:hAnsi="Arial" w:cs="Arial"/>
          <w:color w:val="000000"/>
          <w:sz w:val="20"/>
          <w:szCs w:val="20"/>
        </w:rPr>
        <w:br/>
        <w:t>Дополнительные исследования: для более точной оценки пропускной способности сегмента 10Base-5 можно провести дополнительные исследования с учетом других факторов, включая среднее время передачи кадра и загрузку сегмента.</w:t>
      </w:r>
    </w:p>
    <w:p w14:paraId="1023943F" w14:textId="46D4FA65" w:rsidR="00F63E3F" w:rsidRPr="00F63E3F" w:rsidRDefault="00F63E3F" w:rsidP="00324D6B">
      <w:pPr>
        <w:pStyle w:val="im-mess"/>
        <w:spacing w:before="0" w:beforeAutospacing="0" w:after="60" w:afterAutospacing="0" w:line="270" w:lineRule="atLeast"/>
        <w:ind w:right="60"/>
        <w:rPr>
          <w:rFonts w:ascii="Arial" w:hAnsi="Arial" w:cs="Arial"/>
          <w:color w:val="000000"/>
        </w:rPr>
      </w:pPr>
      <w:r w:rsidRPr="00F63E3F">
        <w:rPr>
          <w:rFonts w:ascii="Arial" w:hAnsi="Arial" w:cs="Arial"/>
          <w:color w:val="000000"/>
        </w:rPr>
        <w:t>Контрольные вопросы:</w:t>
      </w:r>
    </w:p>
    <w:p w14:paraId="7396D14D" w14:textId="2430ECA7" w:rsidR="00F63E3F" w:rsidRPr="00CF4E73" w:rsidRDefault="00CF4E73" w:rsidP="00F63E3F">
      <w:pPr>
        <w:pStyle w:val="im-mess"/>
        <w:numPr>
          <w:ilvl w:val="0"/>
          <w:numId w:val="3"/>
        </w:numPr>
        <w:spacing w:before="0" w:beforeAutospacing="0" w:after="60" w:afterAutospacing="0" w:line="270" w:lineRule="atLeast"/>
        <w:ind w:right="60"/>
        <w:rPr>
          <w:rFonts w:ascii="Arial" w:hAnsi="Arial" w:cs="Arial"/>
          <w:color w:val="000000"/>
          <w:sz w:val="20"/>
          <w:szCs w:val="20"/>
        </w:rPr>
      </w:pPr>
      <w:r>
        <w:rPr>
          <w:rFonts w:ascii="Roboto" w:hAnsi="Roboto"/>
          <w:color w:val="000000"/>
          <w:sz w:val="20"/>
          <w:szCs w:val="20"/>
          <w:shd w:val="clear" w:color="auto" w:fill="FFFFFF"/>
        </w:rPr>
        <w:t>Случайные методы доступа - это методы, которые позволяют случайно выбирать ресурсы сети для передачи данных. К ним относятся:</w:t>
      </w:r>
      <w:r>
        <w:rPr>
          <w:rFonts w:ascii="Roboto" w:hAnsi="Roboto"/>
          <w:color w:val="000000"/>
          <w:sz w:val="20"/>
          <w:szCs w:val="20"/>
        </w:rPr>
        <w:br/>
      </w:r>
      <w:r>
        <w:rPr>
          <w:rFonts w:ascii="Roboto" w:hAnsi="Roboto"/>
          <w:color w:val="000000"/>
          <w:sz w:val="20"/>
          <w:szCs w:val="20"/>
        </w:rPr>
        <w:br/>
      </w:r>
      <w:r>
        <w:rPr>
          <w:rFonts w:ascii="Roboto" w:hAnsi="Roboto"/>
          <w:color w:val="000000"/>
          <w:sz w:val="20"/>
          <w:szCs w:val="20"/>
          <w:shd w:val="clear" w:color="auto" w:fill="FFFFFF"/>
        </w:rPr>
        <w:t>1. Метод CSMA/CD (слушай, думай, говори/обнаружение коллизий) - этот метод используется в Ethernet-сетях. Устройства, которые хотят отправить данные на сеть, сначала прослушивают, занят ли канал. Если канал свободен, то отправляют данные. Если несколько устройств отправили данные одновременно, то происходит коллизия и устройства останавливают передачу. Затем они случайным образом выбирают время, когда будут пытаться отправить данные снова.</w:t>
      </w:r>
      <w:r>
        <w:rPr>
          <w:rFonts w:ascii="Roboto" w:hAnsi="Roboto"/>
          <w:color w:val="000000"/>
          <w:sz w:val="20"/>
          <w:szCs w:val="20"/>
        </w:rPr>
        <w:br/>
      </w:r>
      <w:r>
        <w:rPr>
          <w:rFonts w:ascii="Roboto" w:hAnsi="Roboto"/>
          <w:color w:val="000000"/>
          <w:sz w:val="20"/>
          <w:szCs w:val="20"/>
        </w:rPr>
        <w:br/>
      </w:r>
      <w:r>
        <w:rPr>
          <w:rFonts w:ascii="Roboto" w:hAnsi="Roboto"/>
          <w:color w:val="000000"/>
          <w:sz w:val="20"/>
          <w:szCs w:val="20"/>
          <w:shd w:val="clear" w:color="auto" w:fill="FFFFFF"/>
        </w:rPr>
        <w:t>2. Метод CSMA/CA (слушай, думай, говори/общий доступ с контролем доступа) - этот метод используется в беспроводных сетях. Устройства передачи данных передают сигнал, сообщающий о доступности канала для передачи данных. Каждое устройство пытается получить доступ к передаче данных в свой временной интервал.</w:t>
      </w:r>
      <w:r>
        <w:rPr>
          <w:rFonts w:ascii="Roboto" w:hAnsi="Roboto"/>
          <w:color w:val="000000"/>
          <w:sz w:val="20"/>
          <w:szCs w:val="20"/>
        </w:rPr>
        <w:br/>
      </w:r>
      <w:r>
        <w:rPr>
          <w:rFonts w:ascii="Roboto" w:hAnsi="Roboto"/>
          <w:color w:val="000000"/>
          <w:sz w:val="20"/>
          <w:szCs w:val="20"/>
        </w:rPr>
        <w:br/>
      </w:r>
      <w:r>
        <w:rPr>
          <w:rFonts w:ascii="Roboto" w:hAnsi="Roboto"/>
          <w:color w:val="000000"/>
          <w:sz w:val="20"/>
          <w:szCs w:val="20"/>
          <w:shd w:val="clear" w:color="auto" w:fill="FFFFFF"/>
        </w:rPr>
        <w:t>Детерминированные методы доступа - это методы, которые позволяют определить очередность доступа к ресурсам сети. К ним относятся:</w:t>
      </w:r>
      <w:r>
        <w:rPr>
          <w:rFonts w:ascii="Roboto" w:hAnsi="Roboto"/>
          <w:color w:val="000000"/>
          <w:sz w:val="20"/>
          <w:szCs w:val="20"/>
        </w:rPr>
        <w:br/>
      </w:r>
      <w:r>
        <w:rPr>
          <w:rFonts w:ascii="Roboto" w:hAnsi="Roboto"/>
          <w:color w:val="000000"/>
          <w:sz w:val="20"/>
          <w:szCs w:val="20"/>
        </w:rPr>
        <w:br/>
      </w:r>
      <w:r>
        <w:rPr>
          <w:rFonts w:ascii="Roboto" w:hAnsi="Roboto"/>
          <w:color w:val="000000"/>
          <w:sz w:val="20"/>
          <w:szCs w:val="20"/>
          <w:shd w:val="clear" w:color="auto" w:fill="FFFFFF"/>
        </w:rPr>
        <w:t>1. Метод TDMA (множественный доступ с временным разделением) - это метод, при котором каждому устройству выделяется определенный временной интервал для передачи данных.</w:t>
      </w:r>
      <w:r>
        <w:rPr>
          <w:rFonts w:ascii="Roboto" w:hAnsi="Roboto"/>
          <w:color w:val="000000"/>
          <w:sz w:val="20"/>
          <w:szCs w:val="20"/>
        </w:rPr>
        <w:br/>
      </w:r>
      <w:r>
        <w:rPr>
          <w:rFonts w:ascii="Roboto" w:hAnsi="Roboto"/>
          <w:color w:val="000000"/>
          <w:sz w:val="20"/>
          <w:szCs w:val="20"/>
        </w:rPr>
        <w:br/>
      </w:r>
      <w:r>
        <w:rPr>
          <w:rFonts w:ascii="Roboto" w:hAnsi="Roboto"/>
          <w:color w:val="000000"/>
          <w:sz w:val="20"/>
          <w:szCs w:val="20"/>
          <w:shd w:val="clear" w:color="auto" w:fill="FFFFFF"/>
        </w:rPr>
        <w:t>2. Метод FDMA (множественный доступ с частотным разделением) - это метод, при котором каждому устройству выделяется определенный частотный канал для передачи данных.</w:t>
      </w:r>
      <w:r>
        <w:rPr>
          <w:rFonts w:ascii="Roboto" w:hAnsi="Roboto"/>
          <w:color w:val="000000"/>
          <w:sz w:val="20"/>
          <w:szCs w:val="20"/>
        </w:rPr>
        <w:br/>
      </w:r>
      <w:r>
        <w:rPr>
          <w:rFonts w:ascii="Roboto" w:hAnsi="Roboto"/>
          <w:color w:val="000000"/>
          <w:sz w:val="20"/>
          <w:szCs w:val="20"/>
        </w:rPr>
        <w:br/>
      </w:r>
      <w:r>
        <w:rPr>
          <w:rFonts w:ascii="Roboto" w:hAnsi="Roboto"/>
          <w:color w:val="000000"/>
          <w:sz w:val="20"/>
          <w:szCs w:val="20"/>
          <w:shd w:val="clear" w:color="auto" w:fill="FFFFFF"/>
        </w:rPr>
        <w:t>3. Метод CDMA (множественный доступ с кодовым разделением) - это метод, при котором каждому устройству выделяется свой код, который используется для передачи данных. Каждое устройство может использовать один и тот же частотный канал для передачи данных.</w:t>
      </w:r>
    </w:p>
    <w:p w14:paraId="03F37792" w14:textId="2737FFF2" w:rsidR="00CF4E73" w:rsidRPr="00CF4E73" w:rsidRDefault="00CF4E73" w:rsidP="00F63E3F">
      <w:pPr>
        <w:pStyle w:val="im-mess"/>
        <w:numPr>
          <w:ilvl w:val="0"/>
          <w:numId w:val="3"/>
        </w:numPr>
        <w:spacing w:before="0" w:beforeAutospacing="0" w:after="60" w:afterAutospacing="0" w:line="270" w:lineRule="atLeast"/>
        <w:ind w:right="60"/>
        <w:rPr>
          <w:rFonts w:ascii="Arial" w:hAnsi="Arial" w:cs="Arial"/>
          <w:color w:val="000000"/>
          <w:sz w:val="20"/>
          <w:szCs w:val="20"/>
        </w:rPr>
      </w:pPr>
      <w:r>
        <w:rPr>
          <w:rFonts w:ascii="Roboto" w:hAnsi="Roboto"/>
          <w:color w:val="000000"/>
          <w:sz w:val="20"/>
          <w:szCs w:val="20"/>
          <w:shd w:val="clear" w:color="auto" w:fill="FFFFFF"/>
        </w:rPr>
        <w:t>Метод CSMA/CD (слушай, думай, говори/обнаружение коллизий) - это протокол доступа к среде передачи данных Ethernet. Этот метод используется для того, чтобы устройства, которые хотят отправить данные на сеть, могли проверить, свободен ли канал, и если канал свободен, то начать передачу. Если несколько устройств попытаются отправить данные одновременно, то происходит коллизия, и устройства останавливают передачу. Затем они случайным образом выбирают время, когда будут пытаться отправить данные снова.</w:t>
      </w:r>
      <w:r>
        <w:rPr>
          <w:rFonts w:ascii="Roboto" w:hAnsi="Roboto"/>
          <w:color w:val="000000"/>
          <w:sz w:val="20"/>
          <w:szCs w:val="20"/>
        </w:rPr>
        <w:br/>
      </w:r>
      <w:r>
        <w:rPr>
          <w:rFonts w:ascii="Roboto" w:hAnsi="Roboto"/>
          <w:color w:val="000000"/>
          <w:sz w:val="20"/>
          <w:szCs w:val="20"/>
        </w:rPr>
        <w:br/>
      </w:r>
      <w:r>
        <w:rPr>
          <w:rFonts w:ascii="Roboto" w:hAnsi="Roboto"/>
          <w:color w:val="000000"/>
          <w:sz w:val="20"/>
          <w:szCs w:val="20"/>
          <w:shd w:val="clear" w:color="auto" w:fill="FFFFFF"/>
        </w:rPr>
        <w:t>Алгоритм работы метода CSMA/CD следующий:</w:t>
      </w:r>
      <w:r>
        <w:rPr>
          <w:rFonts w:ascii="Roboto" w:hAnsi="Roboto"/>
          <w:color w:val="000000"/>
          <w:sz w:val="20"/>
          <w:szCs w:val="20"/>
        </w:rPr>
        <w:br/>
      </w:r>
      <w:r>
        <w:rPr>
          <w:rFonts w:ascii="Roboto" w:hAnsi="Roboto"/>
          <w:color w:val="000000"/>
          <w:sz w:val="20"/>
          <w:szCs w:val="20"/>
        </w:rPr>
        <w:br/>
      </w:r>
      <w:r>
        <w:rPr>
          <w:rFonts w:ascii="Roboto" w:hAnsi="Roboto"/>
          <w:color w:val="000000"/>
          <w:sz w:val="20"/>
          <w:szCs w:val="20"/>
          <w:shd w:val="clear" w:color="auto" w:fill="FFFFFF"/>
        </w:rPr>
        <w:t>1. Приложение, которому нужно отправить данные, передает данные на канальный уровень модели OSI.</w:t>
      </w:r>
      <w:r>
        <w:rPr>
          <w:rFonts w:ascii="Roboto" w:hAnsi="Roboto"/>
          <w:color w:val="000000"/>
          <w:sz w:val="20"/>
          <w:szCs w:val="20"/>
        </w:rPr>
        <w:br/>
      </w:r>
      <w:r>
        <w:rPr>
          <w:rFonts w:ascii="Roboto" w:hAnsi="Roboto"/>
          <w:color w:val="000000"/>
          <w:sz w:val="20"/>
          <w:szCs w:val="20"/>
        </w:rPr>
        <w:br/>
      </w:r>
      <w:r>
        <w:rPr>
          <w:rFonts w:ascii="Roboto" w:hAnsi="Roboto"/>
          <w:color w:val="000000"/>
          <w:sz w:val="20"/>
          <w:szCs w:val="20"/>
          <w:shd w:val="clear" w:color="auto" w:fill="FFFFFF"/>
        </w:rPr>
        <w:t>2. Канальный уровень отправляет данные на физический уровень, который преобразует данные в сигналы и передает их по физическому каналу.</w:t>
      </w:r>
      <w:r>
        <w:rPr>
          <w:rFonts w:ascii="Roboto" w:hAnsi="Roboto"/>
          <w:color w:val="000000"/>
          <w:sz w:val="20"/>
          <w:szCs w:val="20"/>
        </w:rPr>
        <w:br/>
      </w:r>
      <w:r>
        <w:rPr>
          <w:rFonts w:ascii="Roboto" w:hAnsi="Roboto"/>
          <w:color w:val="000000"/>
          <w:sz w:val="20"/>
          <w:szCs w:val="20"/>
        </w:rPr>
        <w:br/>
      </w:r>
      <w:r>
        <w:rPr>
          <w:rFonts w:ascii="Roboto" w:hAnsi="Roboto"/>
          <w:color w:val="000000"/>
          <w:sz w:val="20"/>
          <w:szCs w:val="20"/>
          <w:shd w:val="clear" w:color="auto" w:fill="FFFFFF"/>
        </w:rPr>
        <w:t>3. Устройство передачи данных прослушивает канал, чтобы определить, занят ли он. Если канал свободен, то устройство начинает передачу своих данных.</w:t>
      </w:r>
      <w:r>
        <w:rPr>
          <w:rFonts w:ascii="Roboto" w:hAnsi="Roboto"/>
          <w:color w:val="000000"/>
          <w:sz w:val="20"/>
          <w:szCs w:val="20"/>
        </w:rPr>
        <w:br/>
      </w:r>
      <w:r>
        <w:rPr>
          <w:rFonts w:ascii="Roboto" w:hAnsi="Roboto"/>
          <w:color w:val="000000"/>
          <w:sz w:val="20"/>
          <w:szCs w:val="20"/>
        </w:rPr>
        <w:br/>
      </w:r>
      <w:r>
        <w:rPr>
          <w:rFonts w:ascii="Roboto" w:hAnsi="Roboto"/>
          <w:color w:val="000000"/>
          <w:sz w:val="20"/>
          <w:szCs w:val="20"/>
          <w:shd w:val="clear" w:color="auto" w:fill="FFFFFF"/>
        </w:rPr>
        <w:t>4. Одновременно с передачей данных устройства часто слушают канал, чтобы обнаружить, не произошла ли коллизия. Если в процессе передачи устройство обнаруживает, что на канале происходит передача данных другого устройства, то оно останавливает передачу своих данных и отправляет на канал сигнал "я услышал, что вы отправляете данные".</w:t>
      </w:r>
      <w:r>
        <w:rPr>
          <w:rFonts w:ascii="Roboto" w:hAnsi="Roboto"/>
          <w:color w:val="000000"/>
          <w:sz w:val="20"/>
          <w:szCs w:val="20"/>
        </w:rPr>
        <w:br/>
      </w:r>
      <w:r>
        <w:rPr>
          <w:rFonts w:ascii="Roboto" w:hAnsi="Roboto"/>
          <w:color w:val="000000"/>
          <w:sz w:val="20"/>
          <w:szCs w:val="20"/>
        </w:rPr>
        <w:br/>
      </w:r>
      <w:r>
        <w:rPr>
          <w:rFonts w:ascii="Roboto" w:hAnsi="Roboto"/>
          <w:color w:val="000000"/>
          <w:sz w:val="20"/>
          <w:szCs w:val="20"/>
          <w:shd w:val="clear" w:color="auto" w:fill="FFFFFF"/>
        </w:rPr>
        <w:t xml:space="preserve">5. После того, как устройство отправило сигнал "я услышал, что вы отправляете данные", оно ждет </w:t>
      </w:r>
      <w:r>
        <w:rPr>
          <w:rFonts w:ascii="Roboto" w:hAnsi="Roboto"/>
          <w:color w:val="000000"/>
          <w:sz w:val="20"/>
          <w:szCs w:val="20"/>
          <w:shd w:val="clear" w:color="auto" w:fill="FFFFFF"/>
        </w:rPr>
        <w:lastRenderedPageBreak/>
        <w:t xml:space="preserve">случайный промежуток времени (называемый </w:t>
      </w:r>
      <w:proofErr w:type="spellStart"/>
      <w:r>
        <w:rPr>
          <w:rFonts w:ascii="Roboto" w:hAnsi="Roboto"/>
          <w:color w:val="000000"/>
          <w:sz w:val="20"/>
          <w:szCs w:val="20"/>
          <w:shd w:val="clear" w:color="auto" w:fill="FFFFFF"/>
        </w:rPr>
        <w:t>backoff</w:t>
      </w:r>
      <w:proofErr w:type="spellEnd"/>
      <w:r>
        <w:rPr>
          <w:rFonts w:ascii="Roboto" w:hAnsi="Roboto"/>
          <w:color w:val="000000"/>
          <w:sz w:val="20"/>
          <w:szCs w:val="20"/>
          <w:shd w:val="clear" w:color="auto" w:fill="FFFFFF"/>
        </w:rPr>
        <w:t>) и снова прослушивает канал, чтобы проверить, свободен ли он. Если канал свободен, то устройство начинает снова передачу своих данных.</w:t>
      </w:r>
      <w:r>
        <w:rPr>
          <w:rFonts w:ascii="Roboto" w:hAnsi="Roboto"/>
          <w:color w:val="000000"/>
          <w:sz w:val="20"/>
          <w:szCs w:val="20"/>
        </w:rPr>
        <w:br/>
      </w:r>
      <w:r>
        <w:rPr>
          <w:rFonts w:ascii="Roboto" w:hAnsi="Roboto"/>
          <w:color w:val="000000"/>
          <w:sz w:val="20"/>
          <w:szCs w:val="20"/>
        </w:rPr>
        <w:br/>
      </w:r>
      <w:r>
        <w:rPr>
          <w:rFonts w:ascii="Roboto" w:hAnsi="Roboto"/>
          <w:color w:val="000000"/>
          <w:sz w:val="20"/>
          <w:szCs w:val="20"/>
          <w:shd w:val="clear" w:color="auto" w:fill="FFFFFF"/>
        </w:rPr>
        <w:t xml:space="preserve">6. Если несколько устройств попытаются передать данные одновременно и произойдет коллизия, то все устройства, которые попытались передать данные, отправят на канал сигнал обнаружения коллизии. Затем все устройства выбирают случайный </w:t>
      </w:r>
      <w:proofErr w:type="spellStart"/>
      <w:r>
        <w:rPr>
          <w:rFonts w:ascii="Roboto" w:hAnsi="Roboto"/>
          <w:color w:val="000000"/>
          <w:sz w:val="20"/>
          <w:szCs w:val="20"/>
          <w:shd w:val="clear" w:color="auto" w:fill="FFFFFF"/>
        </w:rPr>
        <w:t>backoff</w:t>
      </w:r>
      <w:proofErr w:type="spellEnd"/>
      <w:r>
        <w:rPr>
          <w:rFonts w:ascii="Roboto" w:hAnsi="Roboto"/>
          <w:color w:val="000000"/>
          <w:sz w:val="20"/>
          <w:szCs w:val="20"/>
          <w:shd w:val="clear" w:color="auto" w:fill="FFFFFF"/>
        </w:rPr>
        <w:t xml:space="preserve">-период и ждут его окончания. После окончания </w:t>
      </w:r>
      <w:proofErr w:type="spellStart"/>
      <w:r>
        <w:rPr>
          <w:rFonts w:ascii="Roboto" w:hAnsi="Roboto"/>
          <w:color w:val="000000"/>
          <w:sz w:val="20"/>
          <w:szCs w:val="20"/>
          <w:shd w:val="clear" w:color="auto" w:fill="FFFFFF"/>
        </w:rPr>
        <w:t>backoff</w:t>
      </w:r>
      <w:proofErr w:type="spellEnd"/>
      <w:r>
        <w:rPr>
          <w:rFonts w:ascii="Roboto" w:hAnsi="Roboto"/>
          <w:color w:val="000000"/>
          <w:sz w:val="20"/>
          <w:szCs w:val="20"/>
          <w:shd w:val="clear" w:color="auto" w:fill="FFFFFF"/>
        </w:rPr>
        <w:t>-периода устройства снова пытаются передать свои данные.</w:t>
      </w:r>
      <w:r>
        <w:rPr>
          <w:rFonts w:ascii="Roboto" w:hAnsi="Roboto"/>
          <w:color w:val="000000"/>
          <w:sz w:val="20"/>
          <w:szCs w:val="20"/>
        </w:rPr>
        <w:br/>
      </w:r>
      <w:r>
        <w:rPr>
          <w:rFonts w:ascii="Roboto" w:hAnsi="Roboto"/>
          <w:color w:val="000000"/>
          <w:sz w:val="20"/>
          <w:szCs w:val="20"/>
        </w:rPr>
        <w:br/>
      </w:r>
      <w:r>
        <w:rPr>
          <w:rFonts w:ascii="Roboto" w:hAnsi="Roboto"/>
          <w:color w:val="000000"/>
          <w:sz w:val="20"/>
          <w:szCs w:val="20"/>
          <w:shd w:val="clear" w:color="auto" w:fill="FFFFFF"/>
        </w:rPr>
        <w:t>Этот алгоритм повторяется до тех пор, пока все устройства не смогут успешно передать свои данные или пока не закончатся попытки передачи. Данный алгоритм является эффективным для распределенных сетей средних размеров, но не очень хорошо работает для очень больших сетей.</w:t>
      </w:r>
    </w:p>
    <w:p w14:paraId="2A629F09" w14:textId="1737119E" w:rsidR="00CF4E73" w:rsidRPr="008E0D40" w:rsidRDefault="008E0D40" w:rsidP="00F63E3F">
      <w:pPr>
        <w:pStyle w:val="im-mess"/>
        <w:numPr>
          <w:ilvl w:val="0"/>
          <w:numId w:val="3"/>
        </w:numPr>
        <w:spacing w:before="0" w:beforeAutospacing="0" w:after="60" w:afterAutospacing="0" w:line="270" w:lineRule="atLeast"/>
        <w:ind w:right="60"/>
        <w:rPr>
          <w:rFonts w:ascii="Arial" w:hAnsi="Arial" w:cs="Arial"/>
          <w:color w:val="000000"/>
          <w:sz w:val="20"/>
          <w:szCs w:val="20"/>
        </w:rPr>
      </w:pPr>
      <w:r>
        <w:rPr>
          <w:rFonts w:ascii="Roboto" w:hAnsi="Roboto"/>
          <w:color w:val="000000"/>
          <w:sz w:val="20"/>
          <w:szCs w:val="20"/>
          <w:shd w:val="clear" w:color="auto" w:fill="FFFFFF"/>
        </w:rPr>
        <w:t>CSMA/CD и CSMA/CA (протокол доступа на основе обнаружения несущей в эфире) - это два разных метода доступа к среде передачи данных. Оба метода используются для решения проблемы коллизий при одновременной передаче данных несколькими устройствами.</w:t>
      </w:r>
      <w:r>
        <w:rPr>
          <w:rFonts w:ascii="Roboto" w:hAnsi="Roboto"/>
          <w:color w:val="000000"/>
          <w:sz w:val="20"/>
          <w:szCs w:val="20"/>
        </w:rPr>
        <w:br/>
      </w:r>
      <w:r>
        <w:rPr>
          <w:rFonts w:ascii="Roboto" w:hAnsi="Roboto"/>
          <w:color w:val="000000"/>
          <w:sz w:val="20"/>
          <w:szCs w:val="20"/>
        </w:rPr>
        <w:br/>
      </w:r>
      <w:r>
        <w:rPr>
          <w:rFonts w:ascii="Roboto" w:hAnsi="Roboto"/>
          <w:color w:val="000000"/>
          <w:sz w:val="20"/>
          <w:szCs w:val="20"/>
          <w:shd w:val="clear" w:color="auto" w:fill="FFFFFF"/>
        </w:rPr>
        <w:t>CSMA/CD (слушай, думай, говори/обнаружение коллизий) используется в проводных сетях Ethernet. Когда два устройства начинают передачу данных одновременно, возникает коллизия. Оба устройства обнаруживают коллизию и останавливают передачу данных. Затем устройства выбирают случайный промежуток времени для повторной передачи своих данных. Если коллизия происходит снова, то промежуток времени выбирается еще раз и процесс повторяется до тех пор, пока устройства не смогут успешно передать свои данные или не закончатся попытки передачи.</w:t>
      </w:r>
      <w:r>
        <w:rPr>
          <w:rFonts w:ascii="Roboto" w:hAnsi="Roboto"/>
          <w:color w:val="000000"/>
          <w:sz w:val="20"/>
          <w:szCs w:val="20"/>
        </w:rPr>
        <w:br/>
      </w:r>
      <w:r>
        <w:rPr>
          <w:rFonts w:ascii="Roboto" w:hAnsi="Roboto"/>
          <w:color w:val="000000"/>
          <w:sz w:val="20"/>
          <w:szCs w:val="20"/>
        </w:rPr>
        <w:br/>
      </w:r>
      <w:r>
        <w:rPr>
          <w:rFonts w:ascii="Roboto" w:hAnsi="Roboto"/>
          <w:color w:val="000000"/>
          <w:sz w:val="20"/>
          <w:szCs w:val="20"/>
          <w:shd w:val="clear" w:color="auto" w:fill="FFFFFF"/>
        </w:rPr>
        <w:t xml:space="preserve">CSMA/CA (слушай, думай, говори/обнаружение несущей в эфире) используется в беспроводных сетях </w:t>
      </w:r>
      <w:proofErr w:type="spellStart"/>
      <w:r>
        <w:rPr>
          <w:rFonts w:ascii="Roboto" w:hAnsi="Roboto"/>
          <w:color w:val="000000"/>
          <w:sz w:val="20"/>
          <w:szCs w:val="20"/>
          <w:shd w:val="clear" w:color="auto" w:fill="FFFFFF"/>
        </w:rPr>
        <w:t>Wi</w:t>
      </w:r>
      <w:proofErr w:type="spellEnd"/>
      <w:r>
        <w:rPr>
          <w:rFonts w:ascii="Roboto" w:hAnsi="Roboto"/>
          <w:color w:val="000000"/>
          <w:sz w:val="20"/>
          <w:szCs w:val="20"/>
          <w:shd w:val="clear" w:color="auto" w:fill="FFFFFF"/>
        </w:rPr>
        <w:t>-Fi. Этот метод использует другой подход для предотвращения коллизий. Устройство, которое хочет передать данные, отправляет запрос на передачу данных (RTS) другому устройству. Если другое устройство готово принять данные, то оно отправляет подтверждение (CTS). Затем устройство передает свои данные. Если другое устройство не ответит на запрос, то устройство выбирает случайный промежуток времени для повторного отправления запроса.</w:t>
      </w:r>
      <w:r>
        <w:rPr>
          <w:rFonts w:ascii="Roboto" w:hAnsi="Roboto"/>
          <w:color w:val="000000"/>
          <w:sz w:val="20"/>
          <w:szCs w:val="20"/>
        </w:rPr>
        <w:br/>
      </w:r>
      <w:r>
        <w:rPr>
          <w:rFonts w:ascii="Roboto" w:hAnsi="Roboto"/>
          <w:color w:val="000000"/>
          <w:sz w:val="20"/>
          <w:szCs w:val="20"/>
        </w:rPr>
        <w:br/>
      </w:r>
      <w:r>
        <w:rPr>
          <w:rFonts w:ascii="Roboto" w:hAnsi="Roboto"/>
          <w:color w:val="000000"/>
          <w:sz w:val="20"/>
          <w:szCs w:val="20"/>
          <w:shd w:val="clear" w:color="auto" w:fill="FFFFFF"/>
        </w:rPr>
        <w:t xml:space="preserve">Оба метода предназначены для решения проблемы коллизий при одновременной передаче данных. CSMA/CD используется в проводных сетях Ethernet, а CSMA/CA - в беспроводных сетях </w:t>
      </w:r>
      <w:proofErr w:type="spellStart"/>
      <w:r>
        <w:rPr>
          <w:rFonts w:ascii="Roboto" w:hAnsi="Roboto"/>
          <w:color w:val="000000"/>
          <w:sz w:val="20"/>
          <w:szCs w:val="20"/>
          <w:shd w:val="clear" w:color="auto" w:fill="FFFFFF"/>
        </w:rPr>
        <w:t>Wi</w:t>
      </w:r>
      <w:proofErr w:type="spellEnd"/>
      <w:r>
        <w:rPr>
          <w:rFonts w:ascii="Roboto" w:hAnsi="Roboto"/>
          <w:color w:val="000000"/>
          <w:sz w:val="20"/>
          <w:szCs w:val="20"/>
          <w:shd w:val="clear" w:color="auto" w:fill="FFFFFF"/>
        </w:rPr>
        <w:t>-Fi.</w:t>
      </w:r>
    </w:p>
    <w:p w14:paraId="1394501A" w14:textId="77777777" w:rsidR="008E0D40" w:rsidRPr="008E0D40" w:rsidRDefault="008E0D40" w:rsidP="008E0D40">
      <w:pPr>
        <w:numPr>
          <w:ilvl w:val="0"/>
          <w:numId w:val="3"/>
        </w:numPr>
        <w:spacing w:after="60" w:line="270" w:lineRule="atLeast"/>
        <w:ind w:right="795"/>
        <w:rPr>
          <w:rFonts w:ascii="Roboto" w:eastAsia="Times New Roman" w:hAnsi="Roboto" w:cs="Times New Roman"/>
          <w:color w:val="000000"/>
          <w:sz w:val="20"/>
          <w:szCs w:val="20"/>
          <w:lang w:eastAsia="ru-RU"/>
        </w:rPr>
      </w:pPr>
      <w:r w:rsidRPr="008E0D40">
        <w:rPr>
          <w:rFonts w:ascii="Roboto" w:eastAsia="Times New Roman" w:hAnsi="Roboto" w:cs="Times New Roman"/>
          <w:color w:val="000000"/>
          <w:sz w:val="20"/>
          <w:szCs w:val="20"/>
          <w:lang w:eastAsia="ru-RU"/>
        </w:rPr>
        <w:t>Формат кадров технологии Ethernet содержит следующие поля:</w:t>
      </w:r>
      <w:r w:rsidRPr="008E0D40">
        <w:rPr>
          <w:rFonts w:ascii="Roboto" w:eastAsia="Times New Roman" w:hAnsi="Roboto" w:cs="Times New Roman"/>
          <w:color w:val="000000"/>
          <w:sz w:val="20"/>
          <w:szCs w:val="20"/>
          <w:lang w:eastAsia="ru-RU"/>
        </w:rPr>
        <w:br/>
      </w:r>
      <w:r w:rsidRPr="008E0D40">
        <w:rPr>
          <w:rFonts w:ascii="Roboto" w:eastAsia="Times New Roman" w:hAnsi="Roboto" w:cs="Times New Roman"/>
          <w:color w:val="000000"/>
          <w:sz w:val="20"/>
          <w:szCs w:val="20"/>
          <w:lang w:eastAsia="ru-RU"/>
        </w:rPr>
        <w:br/>
        <w:t>1. Преамбула - это синхронизирующий сигнал из 7 байтов (56 бит), который передается перед полезной нагрузкой. Он несет информацию о начале кадра и позволяет устройствам синхронизировать свои часы.</w:t>
      </w:r>
      <w:r w:rsidRPr="008E0D40">
        <w:rPr>
          <w:rFonts w:ascii="Roboto" w:eastAsia="Times New Roman" w:hAnsi="Roboto" w:cs="Times New Roman"/>
          <w:color w:val="000000"/>
          <w:sz w:val="20"/>
          <w:szCs w:val="20"/>
          <w:lang w:eastAsia="ru-RU"/>
        </w:rPr>
        <w:br/>
      </w:r>
      <w:r w:rsidRPr="008E0D40">
        <w:rPr>
          <w:rFonts w:ascii="Roboto" w:eastAsia="Times New Roman" w:hAnsi="Roboto" w:cs="Times New Roman"/>
          <w:color w:val="000000"/>
          <w:sz w:val="20"/>
          <w:szCs w:val="20"/>
          <w:lang w:eastAsia="ru-RU"/>
        </w:rPr>
        <w:br/>
        <w:t>2. Заголовок кадра Ethernet - это шапка кадра, которая содержит информацию о мак-адресах отправителя и получателя, а также о типе данных, передаваемых в кадре. Заголовок кадра Ethernet состоит из следующих полей:</w:t>
      </w:r>
      <w:r w:rsidRPr="008E0D40">
        <w:rPr>
          <w:rFonts w:ascii="Roboto" w:eastAsia="Times New Roman" w:hAnsi="Roboto" w:cs="Times New Roman"/>
          <w:color w:val="000000"/>
          <w:sz w:val="20"/>
          <w:szCs w:val="20"/>
          <w:lang w:eastAsia="ru-RU"/>
        </w:rPr>
        <w:br/>
      </w:r>
      <w:r w:rsidRPr="008E0D40">
        <w:rPr>
          <w:rFonts w:ascii="Roboto" w:eastAsia="Times New Roman" w:hAnsi="Roboto" w:cs="Times New Roman"/>
          <w:color w:val="000000"/>
          <w:sz w:val="20"/>
          <w:szCs w:val="20"/>
          <w:lang w:eastAsia="ru-RU"/>
        </w:rPr>
        <w:br/>
        <w:t>- Преамбула (7 байт)</w:t>
      </w:r>
      <w:r w:rsidRPr="008E0D40">
        <w:rPr>
          <w:rFonts w:ascii="Roboto" w:eastAsia="Times New Roman" w:hAnsi="Roboto" w:cs="Times New Roman"/>
          <w:color w:val="000000"/>
          <w:sz w:val="20"/>
          <w:szCs w:val="20"/>
          <w:lang w:eastAsia="ru-RU"/>
        </w:rPr>
        <w:br/>
        <w:t>- Начало кадра (1 байт)</w:t>
      </w:r>
      <w:r w:rsidRPr="008E0D40">
        <w:rPr>
          <w:rFonts w:ascii="Roboto" w:eastAsia="Times New Roman" w:hAnsi="Roboto" w:cs="Times New Roman"/>
          <w:color w:val="000000"/>
          <w:sz w:val="20"/>
          <w:szCs w:val="20"/>
          <w:lang w:eastAsia="ru-RU"/>
        </w:rPr>
        <w:br/>
        <w:t>- MAC-адрес получателя (6 байт)</w:t>
      </w:r>
      <w:r w:rsidRPr="008E0D40">
        <w:rPr>
          <w:rFonts w:ascii="Roboto" w:eastAsia="Times New Roman" w:hAnsi="Roboto" w:cs="Times New Roman"/>
          <w:color w:val="000000"/>
          <w:sz w:val="20"/>
          <w:szCs w:val="20"/>
          <w:lang w:eastAsia="ru-RU"/>
        </w:rPr>
        <w:br/>
        <w:t>- MAC-адрес отправителя (6 байт)</w:t>
      </w:r>
      <w:r w:rsidRPr="008E0D40">
        <w:rPr>
          <w:rFonts w:ascii="Roboto" w:eastAsia="Times New Roman" w:hAnsi="Roboto" w:cs="Times New Roman"/>
          <w:color w:val="000000"/>
          <w:sz w:val="20"/>
          <w:szCs w:val="20"/>
          <w:lang w:eastAsia="ru-RU"/>
        </w:rPr>
        <w:br/>
        <w:t>- Тип протокола (2 байта)</w:t>
      </w:r>
      <w:r w:rsidRPr="008E0D40">
        <w:rPr>
          <w:rFonts w:ascii="Roboto" w:eastAsia="Times New Roman" w:hAnsi="Roboto" w:cs="Times New Roman"/>
          <w:color w:val="000000"/>
          <w:sz w:val="20"/>
          <w:szCs w:val="20"/>
          <w:lang w:eastAsia="ru-RU"/>
        </w:rPr>
        <w:br/>
      </w:r>
      <w:r w:rsidRPr="008E0D40">
        <w:rPr>
          <w:rFonts w:ascii="Roboto" w:eastAsia="Times New Roman" w:hAnsi="Roboto" w:cs="Times New Roman"/>
          <w:color w:val="000000"/>
          <w:sz w:val="20"/>
          <w:szCs w:val="20"/>
          <w:lang w:eastAsia="ru-RU"/>
        </w:rPr>
        <w:br/>
        <w:t>3. Полезная нагрузка - это данные, которые передаются от отправителя к получателю.</w:t>
      </w:r>
      <w:r w:rsidRPr="008E0D40">
        <w:rPr>
          <w:rFonts w:ascii="Roboto" w:eastAsia="Times New Roman" w:hAnsi="Roboto" w:cs="Times New Roman"/>
          <w:color w:val="000000"/>
          <w:sz w:val="20"/>
          <w:szCs w:val="20"/>
          <w:lang w:eastAsia="ru-RU"/>
        </w:rPr>
        <w:br/>
      </w:r>
      <w:r w:rsidRPr="008E0D40">
        <w:rPr>
          <w:rFonts w:ascii="Roboto" w:eastAsia="Times New Roman" w:hAnsi="Roboto" w:cs="Times New Roman"/>
          <w:color w:val="000000"/>
          <w:sz w:val="20"/>
          <w:szCs w:val="20"/>
          <w:lang w:eastAsia="ru-RU"/>
        </w:rPr>
        <w:br/>
        <w:t>4. CRC (</w:t>
      </w:r>
      <w:proofErr w:type="spellStart"/>
      <w:r w:rsidRPr="008E0D40">
        <w:rPr>
          <w:rFonts w:ascii="Roboto" w:eastAsia="Times New Roman" w:hAnsi="Roboto" w:cs="Times New Roman"/>
          <w:color w:val="000000"/>
          <w:sz w:val="20"/>
          <w:szCs w:val="20"/>
          <w:lang w:eastAsia="ru-RU"/>
        </w:rPr>
        <w:t>Cyclic</w:t>
      </w:r>
      <w:proofErr w:type="spellEnd"/>
      <w:r w:rsidRPr="008E0D40">
        <w:rPr>
          <w:rFonts w:ascii="Roboto" w:eastAsia="Times New Roman" w:hAnsi="Roboto" w:cs="Times New Roman"/>
          <w:color w:val="000000"/>
          <w:sz w:val="20"/>
          <w:szCs w:val="20"/>
          <w:lang w:eastAsia="ru-RU"/>
        </w:rPr>
        <w:t xml:space="preserve"> </w:t>
      </w:r>
      <w:proofErr w:type="spellStart"/>
      <w:r w:rsidRPr="008E0D40">
        <w:rPr>
          <w:rFonts w:ascii="Roboto" w:eastAsia="Times New Roman" w:hAnsi="Roboto" w:cs="Times New Roman"/>
          <w:color w:val="000000"/>
          <w:sz w:val="20"/>
          <w:szCs w:val="20"/>
          <w:lang w:eastAsia="ru-RU"/>
        </w:rPr>
        <w:t>Redundancy</w:t>
      </w:r>
      <w:proofErr w:type="spellEnd"/>
      <w:r w:rsidRPr="008E0D40">
        <w:rPr>
          <w:rFonts w:ascii="Roboto" w:eastAsia="Times New Roman" w:hAnsi="Roboto" w:cs="Times New Roman"/>
          <w:color w:val="000000"/>
          <w:sz w:val="20"/>
          <w:szCs w:val="20"/>
          <w:lang w:eastAsia="ru-RU"/>
        </w:rPr>
        <w:t xml:space="preserve"> Check) - это поле, которое используется для проверки целостности данных в кадре. Оно содержит контрольную сумму, которая вычисляется на основе данных в кадре.</w:t>
      </w:r>
      <w:r w:rsidRPr="008E0D40">
        <w:rPr>
          <w:rFonts w:ascii="Roboto" w:eastAsia="Times New Roman" w:hAnsi="Roboto" w:cs="Times New Roman"/>
          <w:color w:val="000000"/>
          <w:sz w:val="20"/>
          <w:szCs w:val="20"/>
          <w:lang w:eastAsia="ru-RU"/>
        </w:rPr>
        <w:br/>
      </w:r>
      <w:r w:rsidRPr="008E0D40">
        <w:rPr>
          <w:rFonts w:ascii="Roboto" w:eastAsia="Times New Roman" w:hAnsi="Roboto" w:cs="Times New Roman"/>
          <w:color w:val="000000"/>
          <w:sz w:val="20"/>
          <w:szCs w:val="20"/>
          <w:lang w:eastAsia="ru-RU"/>
        </w:rPr>
        <w:br/>
        <w:t xml:space="preserve">Общая длина кадра Ethernet составляет от 64 до 1518 байтов. Длина кадра должна быть не менее 64 байтов, чтобы гарантировать, что все устройства в сети успевают определить </w:t>
      </w:r>
      <w:r w:rsidRPr="008E0D40">
        <w:rPr>
          <w:rFonts w:ascii="Roboto" w:eastAsia="Times New Roman" w:hAnsi="Roboto" w:cs="Times New Roman"/>
          <w:color w:val="000000"/>
          <w:sz w:val="20"/>
          <w:szCs w:val="20"/>
          <w:lang w:eastAsia="ru-RU"/>
        </w:rPr>
        <w:lastRenderedPageBreak/>
        <w:t xml:space="preserve">наличие коллизий. Если кадр короче 64 байтов, то используется дополнительная </w:t>
      </w:r>
      <w:proofErr w:type="spellStart"/>
      <w:r w:rsidRPr="008E0D40">
        <w:rPr>
          <w:rFonts w:ascii="Roboto" w:eastAsia="Times New Roman" w:hAnsi="Roboto" w:cs="Times New Roman"/>
          <w:color w:val="000000"/>
          <w:sz w:val="20"/>
          <w:szCs w:val="20"/>
          <w:lang w:eastAsia="ru-RU"/>
        </w:rPr>
        <w:t>заполнительная</w:t>
      </w:r>
      <w:proofErr w:type="spellEnd"/>
      <w:r w:rsidRPr="008E0D40">
        <w:rPr>
          <w:rFonts w:ascii="Roboto" w:eastAsia="Times New Roman" w:hAnsi="Roboto" w:cs="Times New Roman"/>
          <w:color w:val="000000"/>
          <w:sz w:val="20"/>
          <w:szCs w:val="20"/>
          <w:lang w:eastAsia="ru-RU"/>
        </w:rPr>
        <w:t xml:space="preserve"> нагрузка, чтобы длина кадра достигла минимально допустимой длины.</w:t>
      </w:r>
    </w:p>
    <w:p w14:paraId="36ABA75A" w14:textId="77777777" w:rsidR="008E0D40" w:rsidRDefault="008E0D40" w:rsidP="00F63E3F">
      <w:pPr>
        <w:pStyle w:val="im-mess"/>
        <w:numPr>
          <w:ilvl w:val="0"/>
          <w:numId w:val="3"/>
        </w:numPr>
        <w:spacing w:before="0" w:beforeAutospacing="0" w:after="60" w:afterAutospacing="0" w:line="270" w:lineRule="atLeast"/>
        <w:ind w:right="60"/>
        <w:rPr>
          <w:rFonts w:ascii="Arial" w:hAnsi="Arial" w:cs="Arial"/>
          <w:color w:val="000000"/>
          <w:sz w:val="20"/>
          <w:szCs w:val="20"/>
        </w:rPr>
      </w:pPr>
    </w:p>
    <w:p w14:paraId="36488513" w14:textId="7C59F10F" w:rsidR="00324D6B" w:rsidRDefault="00324D6B">
      <w:pPr>
        <w:rPr>
          <w:rFonts w:ascii="Arial" w:hAnsi="Arial" w:cs="Arial"/>
          <w:color w:val="000000"/>
          <w:sz w:val="24"/>
          <w:szCs w:val="24"/>
          <w:shd w:val="clear" w:color="auto" w:fill="FFFFFF"/>
        </w:rPr>
      </w:pPr>
    </w:p>
    <w:p w14:paraId="448B6365" w14:textId="3F797F3C" w:rsidR="00324D6B" w:rsidRDefault="00324D6B">
      <w:pPr>
        <w:rPr>
          <w:rFonts w:ascii="Arial" w:hAnsi="Arial" w:cs="Arial"/>
          <w:color w:val="000000"/>
          <w:sz w:val="24"/>
          <w:szCs w:val="24"/>
          <w:shd w:val="clear" w:color="auto" w:fill="FFFFFF"/>
        </w:rPr>
      </w:pPr>
      <w:r w:rsidRPr="00324D6B">
        <w:rPr>
          <w:rFonts w:ascii="Arial" w:hAnsi="Arial" w:cs="Arial"/>
          <w:color w:val="000000"/>
          <w:sz w:val="24"/>
          <w:szCs w:val="24"/>
          <w:shd w:val="clear" w:color="auto" w:fill="FFFFFF"/>
        </w:rPr>
        <w:t>Лабораторная работа №4</w:t>
      </w:r>
    </w:p>
    <w:p w14:paraId="331307D3" w14:textId="77777777" w:rsidR="00324D6B" w:rsidRPr="00324D6B" w:rsidRDefault="00324D6B">
      <w:pPr>
        <w:rPr>
          <w:sz w:val="28"/>
          <w:szCs w:val="28"/>
        </w:rPr>
      </w:pPr>
    </w:p>
    <w:sectPr w:rsidR="00324D6B" w:rsidRPr="00324D6B" w:rsidSect="00F63E3F">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8F4E8" w14:textId="77777777" w:rsidR="007E7081" w:rsidRDefault="007E7081" w:rsidP="00324D6B">
      <w:pPr>
        <w:spacing w:after="0" w:line="240" w:lineRule="auto"/>
      </w:pPr>
      <w:r>
        <w:separator/>
      </w:r>
    </w:p>
  </w:endnote>
  <w:endnote w:type="continuationSeparator" w:id="0">
    <w:p w14:paraId="5B876F0D" w14:textId="77777777" w:rsidR="007E7081" w:rsidRDefault="007E7081" w:rsidP="00324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27AEE" w14:textId="77777777" w:rsidR="007E7081" w:rsidRDefault="007E7081" w:rsidP="00324D6B">
      <w:pPr>
        <w:spacing w:after="0" w:line="240" w:lineRule="auto"/>
      </w:pPr>
      <w:r>
        <w:separator/>
      </w:r>
    </w:p>
  </w:footnote>
  <w:footnote w:type="continuationSeparator" w:id="0">
    <w:p w14:paraId="26E703EB" w14:textId="77777777" w:rsidR="007E7081" w:rsidRDefault="007E7081" w:rsidP="00324D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973C9"/>
    <w:multiLevelType w:val="multilevel"/>
    <w:tmpl w:val="8D649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F316C0"/>
    <w:multiLevelType w:val="multilevel"/>
    <w:tmpl w:val="EF6E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4866DE"/>
    <w:multiLevelType w:val="multilevel"/>
    <w:tmpl w:val="47B8B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6E7DF5"/>
    <w:multiLevelType w:val="hybridMultilevel"/>
    <w:tmpl w:val="B56A2C2A"/>
    <w:lvl w:ilvl="0" w:tplc="9C784C96">
      <w:start w:val="1"/>
      <w:numFmt w:val="decimal"/>
      <w:lvlText w:val="%1."/>
      <w:lvlJc w:val="left"/>
      <w:pPr>
        <w:ind w:left="720"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36C"/>
    <w:rsid w:val="0018376A"/>
    <w:rsid w:val="00324D6B"/>
    <w:rsid w:val="00353672"/>
    <w:rsid w:val="00554ADE"/>
    <w:rsid w:val="005B12B3"/>
    <w:rsid w:val="0075036C"/>
    <w:rsid w:val="007E7081"/>
    <w:rsid w:val="008E0D40"/>
    <w:rsid w:val="00923741"/>
    <w:rsid w:val="00CF4E73"/>
    <w:rsid w:val="00F63E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C5824"/>
  <w15:chartTrackingRefBased/>
  <w15:docId w15:val="{6260F575-2C84-44D6-9E47-2367270E9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m-mess">
    <w:name w:val="im-mess"/>
    <w:basedOn w:val="a"/>
    <w:rsid w:val="005B12B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header"/>
    <w:basedOn w:val="a"/>
    <w:link w:val="a4"/>
    <w:uiPriority w:val="99"/>
    <w:unhideWhenUsed/>
    <w:rsid w:val="00324D6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24D6B"/>
  </w:style>
  <w:style w:type="paragraph" w:styleId="a5">
    <w:name w:val="footer"/>
    <w:basedOn w:val="a"/>
    <w:link w:val="a6"/>
    <w:uiPriority w:val="99"/>
    <w:unhideWhenUsed/>
    <w:rsid w:val="00324D6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24D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39088">
      <w:bodyDiv w:val="1"/>
      <w:marLeft w:val="0"/>
      <w:marRight w:val="0"/>
      <w:marTop w:val="0"/>
      <w:marBottom w:val="0"/>
      <w:divBdr>
        <w:top w:val="none" w:sz="0" w:space="0" w:color="auto"/>
        <w:left w:val="none" w:sz="0" w:space="0" w:color="auto"/>
        <w:bottom w:val="none" w:sz="0" w:space="0" w:color="auto"/>
        <w:right w:val="none" w:sz="0" w:space="0" w:color="auto"/>
      </w:divBdr>
      <w:divsChild>
        <w:div w:id="1506021504">
          <w:marLeft w:val="0"/>
          <w:marRight w:val="0"/>
          <w:marTop w:val="0"/>
          <w:marBottom w:val="0"/>
          <w:divBdr>
            <w:top w:val="none" w:sz="0" w:space="0" w:color="auto"/>
            <w:left w:val="none" w:sz="0" w:space="0" w:color="auto"/>
            <w:bottom w:val="none" w:sz="0" w:space="0" w:color="auto"/>
            <w:right w:val="none" w:sz="0" w:space="0" w:color="auto"/>
          </w:divBdr>
          <w:divsChild>
            <w:div w:id="1589459247">
              <w:marLeft w:val="0"/>
              <w:marRight w:val="0"/>
              <w:marTop w:val="0"/>
              <w:marBottom w:val="0"/>
              <w:divBdr>
                <w:top w:val="none" w:sz="0" w:space="0" w:color="auto"/>
                <w:left w:val="none" w:sz="0" w:space="0" w:color="auto"/>
                <w:bottom w:val="none" w:sz="0" w:space="0" w:color="auto"/>
                <w:right w:val="none" w:sz="0" w:space="0" w:color="auto"/>
              </w:divBdr>
              <w:divsChild>
                <w:div w:id="665981175">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322050745">
      <w:bodyDiv w:val="1"/>
      <w:marLeft w:val="0"/>
      <w:marRight w:val="0"/>
      <w:marTop w:val="0"/>
      <w:marBottom w:val="0"/>
      <w:divBdr>
        <w:top w:val="none" w:sz="0" w:space="0" w:color="auto"/>
        <w:left w:val="none" w:sz="0" w:space="0" w:color="auto"/>
        <w:bottom w:val="none" w:sz="0" w:space="0" w:color="auto"/>
        <w:right w:val="none" w:sz="0" w:space="0" w:color="auto"/>
      </w:divBdr>
      <w:divsChild>
        <w:div w:id="1530491489">
          <w:marLeft w:val="0"/>
          <w:marRight w:val="0"/>
          <w:marTop w:val="0"/>
          <w:marBottom w:val="0"/>
          <w:divBdr>
            <w:top w:val="none" w:sz="0" w:space="0" w:color="auto"/>
            <w:left w:val="none" w:sz="0" w:space="0" w:color="auto"/>
            <w:bottom w:val="none" w:sz="0" w:space="0" w:color="auto"/>
            <w:right w:val="none" w:sz="0" w:space="0" w:color="auto"/>
          </w:divBdr>
          <w:divsChild>
            <w:div w:id="1761020871">
              <w:marLeft w:val="0"/>
              <w:marRight w:val="0"/>
              <w:marTop w:val="0"/>
              <w:marBottom w:val="0"/>
              <w:divBdr>
                <w:top w:val="none" w:sz="0" w:space="0" w:color="auto"/>
                <w:left w:val="none" w:sz="0" w:space="0" w:color="auto"/>
                <w:bottom w:val="none" w:sz="0" w:space="0" w:color="auto"/>
                <w:right w:val="none" w:sz="0" w:space="0" w:color="auto"/>
              </w:divBdr>
              <w:divsChild>
                <w:div w:id="760874477">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980429923">
      <w:bodyDiv w:val="1"/>
      <w:marLeft w:val="0"/>
      <w:marRight w:val="0"/>
      <w:marTop w:val="0"/>
      <w:marBottom w:val="0"/>
      <w:divBdr>
        <w:top w:val="none" w:sz="0" w:space="0" w:color="auto"/>
        <w:left w:val="none" w:sz="0" w:space="0" w:color="auto"/>
        <w:bottom w:val="none" w:sz="0" w:space="0" w:color="auto"/>
        <w:right w:val="none" w:sz="0" w:space="0" w:color="auto"/>
      </w:divBdr>
      <w:divsChild>
        <w:div w:id="1062404718">
          <w:marLeft w:val="0"/>
          <w:marRight w:val="0"/>
          <w:marTop w:val="0"/>
          <w:marBottom w:val="0"/>
          <w:divBdr>
            <w:top w:val="none" w:sz="0" w:space="0" w:color="auto"/>
            <w:left w:val="none" w:sz="0" w:space="0" w:color="auto"/>
            <w:bottom w:val="none" w:sz="0" w:space="0" w:color="auto"/>
            <w:right w:val="none" w:sz="0" w:space="0" w:color="auto"/>
          </w:divBdr>
          <w:divsChild>
            <w:div w:id="98179679">
              <w:marLeft w:val="0"/>
              <w:marRight w:val="0"/>
              <w:marTop w:val="0"/>
              <w:marBottom w:val="0"/>
              <w:divBdr>
                <w:top w:val="none" w:sz="0" w:space="0" w:color="auto"/>
                <w:left w:val="none" w:sz="0" w:space="0" w:color="auto"/>
                <w:bottom w:val="none" w:sz="0" w:space="0" w:color="auto"/>
                <w:right w:val="none" w:sz="0" w:space="0" w:color="auto"/>
              </w:divBdr>
              <w:divsChild>
                <w:div w:id="1080639152">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1467</Words>
  <Characters>8367</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NB-WIN10-007</dc:creator>
  <cp:keywords/>
  <dc:description/>
  <cp:lastModifiedBy>NB-WIN10-007</cp:lastModifiedBy>
  <cp:revision>2</cp:revision>
  <dcterms:created xsi:type="dcterms:W3CDTF">2023-05-10T06:06:00Z</dcterms:created>
  <dcterms:modified xsi:type="dcterms:W3CDTF">2023-05-10T06:34:00Z</dcterms:modified>
</cp:coreProperties>
</file>