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120" w:after="200"/>
        <w:jc w:val="center"/>
        <w:rPr/>
      </w:pPr>
      <w:r>
        <w:rPr>
          <w:rFonts w:eastAsia="Arial" w:cs="Arial"/>
          <w:b/>
          <w:bCs/>
          <w:sz w:val="28"/>
          <w:szCs w:val="28"/>
        </w:rPr>
        <w:t>Coding &amp; Solution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2299"/>
        <w:gridCol w:w="7060"/>
      </w:tblGrid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29 September 2026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/>
              <w:t>Team ID : SWTID-2026-1375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FitBuddy – AI Fitness Plan Generator using Gemini Models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5 Marks</w:t>
            </w:r>
          </w:p>
        </w:tc>
      </w:tr>
    </w:tbl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Coding &amp; Solution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Instructions: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1. Ensure your code is well-structured, commented, and follows best practices for your chosen technology stack.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2. The solution should address the core problem statement and implement the key functional requirements.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3. Include all source files, configuration files, and setup instructions needed to run the application.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4. Attach or link to your code repository (e.g., GitHub) in the table below.</w:t>
      </w:r>
    </w:p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Solution Summary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Repository Link / URL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>https://github.com/settings/security-log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Programming Language(s)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Python, HTML, CSS (Jinja2 templating)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Framework(s) Used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FastAPI (backend &amp; routing), Jinja2 (templating), SQLAlchemy ORM with SQLite (database), Pydantic (input validation), Uvicorn (ASGI server), Google Gemini API – Gemini 1.5 Pro &amp; Gemini Flash (google-generativeai SDK)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Key Features Implemented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Personalized 7-day workout plan generated from name, user ID, age, weight, fitness goal and intensity (Low / Medium / High) using Gemini 1.5 Pro – generate_workout_gemini()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Nutrition / recovery tip based on the selected goal using Gemini Flash – generate_nutrition_tip_with_flash()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Feedback-based plan updating (e.g., "more cardio", "include more rest days") using Gemini 1.5 Pro – update_workout_plan(); original and updated plans are both preserved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User and plan storage in SQLite via SQLAlchemy – save_user(), save_plan(), update_plan(), get_user(), get_original_plan()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Admin dashboard (/view-all-users) listing all users with their original and updated plans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FastAPI routes: /, /generate-workout, /submit-feedback, /view-all-users, with Pydantic schemas (UserInput, FeedbackRequest)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Responsive Jinja2 frontend: index.html, result.html, all_users.html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Interactive API documentation available at /docs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 / Incomplete Features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Cloud deployment – the application currently runs on a local server only</w:t>
            </w:r>
          </w:p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All core functional requirements are implemented.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Setup / Run Instructions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Install Python 3 and pip.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Clone the repository and open the project folder.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Create and activate a virtual environment: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python -m venv venv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then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source venv/bin/activate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(Windows: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venv\Scripts\activate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Install dependencies: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pip install -r requirements.txt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(fastapi, uvicorn, jinja2, sqlalchemy, python-multipart, google-generativeai, python-dotenv)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Create a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.env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file with your Gemini API key: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GOOGLE_API_KEY=your_gemini_api_key_here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Start the server: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uvicorn main:app --reload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Open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http://127.0.0.1:8000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in a browser (API docs at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/docs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, admin view at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/view-all-users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).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100"/>
        <w:rPr/>
      </w:pPr>
      <w:r>
        <w:rPr>
          <w:rFonts w:eastAsia="Arial" w:cs="Arial"/>
          <w:b/>
          <w:bCs/>
          <w:sz w:val="22"/>
          <w:szCs w:val="22"/>
        </w:rPr>
        <w:t>Code Quality Checklist</w:t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700"/>
        <w:gridCol w:w="7159"/>
        <w:gridCol w:w="1501"/>
      </w:tblGrid>
      <w:tr>
        <w:trPr>
          <w:tblHeader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 (Yes / No)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Code is modular and organized into functions / classes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Meaningful variable and function names are used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Code includes comments / documentation where necessary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Error handling is implemented for critical operations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The application runs without critical errors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Code is committed to a version control repository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 xml:space="preserve"> </w:t>
            </w:r>
          </w:p>
        </w:tc>
      </w:tr>
    </w:tbl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Additional Notes / Comments:</w:t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9360"/>
      </w:tblGrid>
      <w:tr>
        <w:trPr>
          <w:trHeight w:val="1500" w:hRule="atLeast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FitBuddy runs locally with FastAPI and Uvicorn; the Gemini API key is read from an environment variable (.env) and is not hard-coded in the source.</w:t>
            </w:r>
          </w:p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Workout generation and plan updates use Gemini 1.5 Pro, while nutrition tips use Gemini Flash. User data and both plan versions (original and updated) are stored in SQLite.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500" w:top="144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urier New">
    <w:charset w:val="00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  <w:embedRegular r:id="rId23" w:fontKey="{17014A78-CABC-4EF0-12AC-5CD89AEFDE17}"/>
  </w:font>
  <w:font w:name="OpenSymbol">
    <w:altName w:val="Arial Unicode MS"/>
    <w:charset w:val="02"/>
    <w:family w:val="auto"/>
    <w:pitch w:val="default"/>
    <w:embedRegular r:id="rId24" w:fontKey="{18014A78-CABC-4EF0-12AC-5CD89AEFDE18}"/>
    <w:embedBold r:id="rId25" w:fontKey="{19014A78-CABC-4EF0-12AC-5CD89AEFDE19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360" w:leader="none"/>
      </w:tabs>
      <w:spacing w:lineRule="auto" w:line="240" w:before="0" w:after="200"/>
      <w:rPr/>
    </w:pPr>
    <w:r>
      <w:rPr/>
      <w:drawing>
        <wp:inline distT="0" distB="0" distL="0" distR="0">
          <wp:extent cx="1428750" cy="600075"/>
          <wp:effectExtent l="0" t="0" r="0" b="0"/>
          <wp:docPr id="1" name="image1.png" descr="SmartBridg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SmartBridg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1047750" cy="485775"/>
          <wp:effectExtent l="0" t="0" r="0" b="0"/>
          <wp:docPr id="2" name="image2.png" descr="SkillWalle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SkillWallet log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0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PPT_Plus/1.0.0.0$Windows_X86_64 LibreOffice_project/</Application>
  <AppVersion>15.0000</AppVersion>
  <Pages>3</Pages>
  <Words>509</Words>
  <Characters>3154</Characters>
  <CharactersWithSpaces>3589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2026-09-30T10:04:31Z</dcterms:modified>
  <cp:revision>1</cp:revision>
  <dc:subject/>
  <dc:title/>
</cp:coreProperties>
</file>