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77A5A" w14:textId="77777777" w:rsidR="00D172F5" w:rsidRDefault="00000000">
      <w:pPr>
        <w:pStyle w:val="Title"/>
        <w:spacing w:before="70"/>
        <w:ind w:right="432"/>
      </w:pPr>
      <w:r>
        <w:t>Project</w:t>
      </w:r>
      <w:r>
        <w:rPr>
          <w:spacing w:val="-14"/>
        </w:rPr>
        <w:t xml:space="preserve"> </w:t>
      </w:r>
      <w:r>
        <w:t>Design</w:t>
      </w:r>
      <w:r>
        <w:rPr>
          <w:spacing w:val="-17"/>
        </w:rPr>
        <w:t xml:space="preserve"> </w:t>
      </w:r>
      <w:r>
        <w:t>Phase-</w:t>
      </w:r>
      <w:r>
        <w:rPr>
          <w:spacing w:val="-5"/>
        </w:rPr>
        <w:t>II</w:t>
      </w:r>
    </w:p>
    <w:p w14:paraId="5A9D9799" w14:textId="77777777" w:rsidR="00D172F5" w:rsidRDefault="00000000">
      <w:pPr>
        <w:pStyle w:val="Title"/>
      </w:pPr>
      <w:r>
        <w:t>Solution</w:t>
      </w:r>
      <w:r>
        <w:rPr>
          <w:spacing w:val="-18"/>
        </w:rPr>
        <w:t xml:space="preserve"> </w:t>
      </w:r>
      <w:r>
        <w:t>Requirements</w:t>
      </w:r>
      <w:r>
        <w:rPr>
          <w:spacing w:val="-17"/>
        </w:rPr>
        <w:t xml:space="preserve"> </w:t>
      </w:r>
      <w:r>
        <w:t>(Functional</w:t>
      </w:r>
      <w:r>
        <w:rPr>
          <w:spacing w:val="-17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Non-</w:t>
      </w:r>
      <w:r>
        <w:rPr>
          <w:spacing w:val="-2"/>
        </w:rPr>
        <w:t>functional)</w:t>
      </w:r>
    </w:p>
    <w:p w14:paraId="6ACDBEAB" w14:textId="77777777" w:rsidR="00D172F5" w:rsidRDefault="00D172F5">
      <w:pPr>
        <w:pStyle w:val="BodyText"/>
        <w:spacing w:before="161"/>
        <w:rPr>
          <w:b/>
          <w:sz w:val="20"/>
        </w:rPr>
      </w:pPr>
    </w:p>
    <w:tbl>
      <w:tblPr>
        <w:tblW w:w="0" w:type="auto"/>
        <w:tblInd w:w="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  <w:gridCol w:w="4864"/>
      </w:tblGrid>
      <w:tr w:rsidR="00D172F5" w14:paraId="5D7EC419" w14:textId="77777777">
        <w:trPr>
          <w:trHeight w:val="344"/>
        </w:trPr>
        <w:tc>
          <w:tcPr>
            <w:tcW w:w="4504" w:type="dxa"/>
          </w:tcPr>
          <w:p w14:paraId="72188A26" w14:textId="77777777" w:rsidR="00D172F5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64" w:type="dxa"/>
          </w:tcPr>
          <w:p w14:paraId="3278C087" w14:textId="1B3D4025" w:rsidR="00D172F5" w:rsidRDefault="00000000">
            <w:pPr>
              <w:pStyle w:val="TableParagraph"/>
              <w:spacing w:line="276" w:lineRule="exact"/>
              <w:ind w:left="182"/>
              <w:rPr>
                <w:sz w:val="24"/>
              </w:rPr>
            </w:pPr>
            <w:r>
              <w:rPr>
                <w:sz w:val="24"/>
              </w:rPr>
              <w:t>2</w:t>
            </w:r>
            <w:r w:rsidR="00AE5352">
              <w:rPr>
                <w:sz w:val="24"/>
              </w:rPr>
              <w:t>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June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AE5352" w14:paraId="6B77C698" w14:textId="77777777">
        <w:trPr>
          <w:trHeight w:val="354"/>
        </w:trPr>
        <w:tc>
          <w:tcPr>
            <w:tcW w:w="4504" w:type="dxa"/>
          </w:tcPr>
          <w:p w14:paraId="6335D0BE" w14:textId="77777777" w:rsidR="00AE5352" w:rsidRDefault="00AE5352" w:rsidP="00AE5352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64" w:type="dxa"/>
          </w:tcPr>
          <w:p w14:paraId="2295E4D0" w14:textId="5ADF678B" w:rsidR="00AE5352" w:rsidRDefault="00AE5352" w:rsidP="00AE5352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LTVIP2025TMID41465</w:t>
            </w:r>
          </w:p>
        </w:tc>
      </w:tr>
      <w:tr w:rsidR="00AE5352" w14:paraId="59722FA9" w14:textId="77777777">
        <w:trPr>
          <w:trHeight w:val="911"/>
        </w:trPr>
        <w:tc>
          <w:tcPr>
            <w:tcW w:w="4504" w:type="dxa"/>
          </w:tcPr>
          <w:p w14:paraId="6D0A968C" w14:textId="77777777" w:rsidR="00AE5352" w:rsidRDefault="00AE5352" w:rsidP="00AE5352"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64" w:type="dxa"/>
          </w:tcPr>
          <w:p w14:paraId="4A3E7743" w14:textId="77777777" w:rsidR="00AE5352" w:rsidRDefault="00AE5352" w:rsidP="00AE5352">
            <w:pPr>
              <w:pStyle w:val="TableParagraph"/>
              <w:spacing w:before="6" w:line="242" w:lineRule="auto"/>
              <w:ind w:left="119" w:firstLine="62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Sorting:Transfer</w:t>
            </w:r>
            <w:proofErr w:type="spellEnd"/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Identifying rotten fruits and vegetables</w:t>
            </w:r>
          </w:p>
        </w:tc>
      </w:tr>
      <w:tr w:rsidR="00AE5352" w14:paraId="6E42B41B" w14:textId="77777777">
        <w:trPr>
          <w:trHeight w:val="345"/>
        </w:trPr>
        <w:tc>
          <w:tcPr>
            <w:tcW w:w="4504" w:type="dxa"/>
          </w:tcPr>
          <w:p w14:paraId="0C9B5CEF" w14:textId="77777777" w:rsidR="00AE5352" w:rsidRDefault="00AE5352" w:rsidP="00AE5352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64" w:type="dxa"/>
          </w:tcPr>
          <w:p w14:paraId="3F48FDF0" w14:textId="77777777" w:rsidR="00AE5352" w:rsidRDefault="00AE5352" w:rsidP="00AE5352">
            <w:pPr>
              <w:pStyle w:val="TableParagraph"/>
              <w:spacing w:line="276" w:lineRule="exact"/>
              <w:ind w:left="119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10045A6F" w14:textId="77777777" w:rsidR="00D172F5" w:rsidRDefault="00D172F5">
      <w:pPr>
        <w:pStyle w:val="BodyText"/>
        <w:spacing w:before="158"/>
        <w:rPr>
          <w:b/>
        </w:rPr>
      </w:pPr>
    </w:p>
    <w:p w14:paraId="120E1A16" w14:textId="77777777" w:rsidR="00D172F5" w:rsidRDefault="00000000">
      <w:pPr>
        <w:pStyle w:val="Heading1"/>
      </w:pPr>
      <w:bookmarkStart w:id="0" w:name="Functional_Requirements:"/>
      <w:bookmarkEnd w:id="0"/>
      <w:r>
        <w:rPr>
          <w:spacing w:val="-2"/>
        </w:rPr>
        <w:t>Functional</w:t>
      </w:r>
      <w:r>
        <w:rPr>
          <w:spacing w:val="3"/>
        </w:rPr>
        <w:t xml:space="preserve"> </w:t>
      </w:r>
      <w:r>
        <w:rPr>
          <w:spacing w:val="-2"/>
        </w:rPr>
        <w:t>Requirements:</w:t>
      </w:r>
    </w:p>
    <w:p w14:paraId="420B7597" w14:textId="77777777" w:rsidR="00D172F5" w:rsidRDefault="00000000">
      <w:pPr>
        <w:pStyle w:val="BodyText"/>
        <w:spacing w:before="175"/>
        <w:ind w:left="9"/>
      </w:pPr>
      <w:r>
        <w:t>Following</w:t>
      </w:r>
      <w:r>
        <w:rPr>
          <w:spacing w:val="-1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functional</w:t>
      </w:r>
      <w:r>
        <w:rPr>
          <w:spacing w:val="-13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rPr>
          <w:spacing w:val="-2"/>
        </w:rPr>
        <w:t>solution.</w:t>
      </w:r>
    </w:p>
    <w:p w14:paraId="4CAAF327" w14:textId="77777777" w:rsidR="00D172F5" w:rsidRDefault="00D172F5">
      <w:pPr>
        <w:pStyle w:val="BodyText"/>
        <w:spacing w:before="122"/>
        <w:rPr>
          <w:sz w:val="20"/>
        </w:rPr>
      </w:pPr>
    </w:p>
    <w:tbl>
      <w:tblPr>
        <w:tblW w:w="0" w:type="auto"/>
        <w:tblInd w:w="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3160"/>
        <w:gridCol w:w="4269"/>
      </w:tblGrid>
      <w:tr w:rsidR="00D172F5" w14:paraId="0ED0811B" w14:textId="77777777">
        <w:trPr>
          <w:trHeight w:val="613"/>
        </w:trPr>
        <w:tc>
          <w:tcPr>
            <w:tcW w:w="922" w:type="dxa"/>
          </w:tcPr>
          <w:p w14:paraId="553EFC14" w14:textId="77777777" w:rsidR="00D172F5" w:rsidRDefault="00000000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3160" w:type="dxa"/>
          </w:tcPr>
          <w:p w14:paraId="6C596E18" w14:textId="77777777" w:rsidR="00D172F5" w:rsidRDefault="00000000">
            <w:pPr>
              <w:pStyle w:val="TableParagraph"/>
              <w:spacing w:before="45" w:line="274" w:lineRule="exact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4269" w:type="dxa"/>
          </w:tcPr>
          <w:p w14:paraId="3DE17EF6" w14:textId="77777777" w:rsidR="00D172F5" w:rsidRDefault="00000000">
            <w:pPr>
              <w:pStyle w:val="TableParagraph"/>
              <w:spacing w:before="5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Sub-</w:t>
            </w:r>
            <w:r>
              <w:rPr>
                <w:b/>
                <w:spacing w:val="-4"/>
                <w:sz w:val="24"/>
              </w:rPr>
              <w:t>Task)</w:t>
            </w:r>
          </w:p>
        </w:tc>
      </w:tr>
      <w:tr w:rsidR="00D172F5" w14:paraId="2CB97907" w14:textId="77777777">
        <w:trPr>
          <w:trHeight w:val="613"/>
        </w:trPr>
        <w:tc>
          <w:tcPr>
            <w:tcW w:w="922" w:type="dxa"/>
          </w:tcPr>
          <w:p w14:paraId="6FF5A533" w14:textId="77777777" w:rsidR="00D172F5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pacing w:val="-2"/>
                <w:sz w:val="24"/>
              </w:rPr>
              <w:t>FR-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160" w:type="dxa"/>
          </w:tcPr>
          <w:p w14:paraId="3DCF7ECD" w14:textId="77777777" w:rsidR="00D172F5" w:rsidRDefault="00000000">
            <w:pPr>
              <w:pStyle w:val="TableParagraph"/>
              <w:spacing w:before="54"/>
              <w:ind w:left="177"/>
              <w:rPr>
                <w:sz w:val="24"/>
              </w:rPr>
            </w:pPr>
            <w:r>
              <w:rPr>
                <w:sz w:val="24"/>
              </w:rPr>
              <w:t>Capture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Images</w:t>
            </w:r>
          </w:p>
        </w:tc>
        <w:tc>
          <w:tcPr>
            <w:tcW w:w="4269" w:type="dxa"/>
          </w:tcPr>
          <w:p w14:paraId="5C406041" w14:textId="77777777" w:rsidR="00D172F5" w:rsidRDefault="00000000">
            <w:pPr>
              <w:pStyle w:val="TableParagraph"/>
              <w:spacing w:before="45" w:line="274" w:lineRule="exact"/>
              <w:ind w:left="109" w:right="-13" w:firstLine="62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cameras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 conveyor belts, docks, or fridges</w:t>
            </w:r>
          </w:p>
        </w:tc>
      </w:tr>
      <w:tr w:rsidR="00D172F5" w14:paraId="56802B26" w14:textId="77777777">
        <w:trPr>
          <w:trHeight w:val="633"/>
        </w:trPr>
        <w:tc>
          <w:tcPr>
            <w:tcW w:w="922" w:type="dxa"/>
          </w:tcPr>
          <w:p w14:paraId="6264CC18" w14:textId="77777777" w:rsidR="00D172F5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pacing w:val="-2"/>
                <w:sz w:val="24"/>
              </w:rPr>
              <w:t>FR-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160" w:type="dxa"/>
          </w:tcPr>
          <w:p w14:paraId="4FF6AAA8" w14:textId="77777777" w:rsidR="00D172F5" w:rsidRDefault="00000000">
            <w:pPr>
              <w:pStyle w:val="TableParagraph"/>
              <w:spacing w:before="54"/>
              <w:ind w:left="177"/>
              <w:rPr>
                <w:sz w:val="24"/>
              </w:rPr>
            </w:pPr>
            <w:r>
              <w:rPr>
                <w:sz w:val="24"/>
              </w:rPr>
              <w:t>Preprocess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Images</w:t>
            </w:r>
          </w:p>
        </w:tc>
        <w:tc>
          <w:tcPr>
            <w:tcW w:w="4269" w:type="dxa"/>
          </w:tcPr>
          <w:p w14:paraId="44FDC520" w14:textId="77777777" w:rsidR="00D172F5" w:rsidRDefault="00000000">
            <w:pPr>
              <w:pStyle w:val="TableParagraph"/>
              <w:spacing w:before="0" w:line="235" w:lineRule="auto"/>
              <w:ind w:left="109" w:firstLine="62"/>
              <w:rPr>
                <w:sz w:val="24"/>
              </w:rPr>
            </w:pPr>
            <w:r>
              <w:rPr>
                <w:sz w:val="24"/>
              </w:rPr>
              <w:t>Resize,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normalize,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 model compatibility</w:t>
            </w:r>
          </w:p>
        </w:tc>
      </w:tr>
      <w:tr w:rsidR="00D172F5" w14:paraId="1E6B9E22" w14:textId="77777777">
        <w:trPr>
          <w:trHeight w:val="642"/>
        </w:trPr>
        <w:tc>
          <w:tcPr>
            <w:tcW w:w="922" w:type="dxa"/>
          </w:tcPr>
          <w:p w14:paraId="0E04386F" w14:textId="77777777" w:rsidR="00D172F5" w:rsidRDefault="00000000">
            <w:pPr>
              <w:pStyle w:val="TableParagraph"/>
              <w:spacing w:before="58"/>
              <w:rPr>
                <w:sz w:val="24"/>
              </w:rPr>
            </w:pPr>
            <w:r>
              <w:rPr>
                <w:spacing w:val="-2"/>
                <w:sz w:val="24"/>
              </w:rPr>
              <w:t>FR-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160" w:type="dxa"/>
          </w:tcPr>
          <w:p w14:paraId="52F5B5D1" w14:textId="77777777" w:rsidR="00D172F5" w:rsidRDefault="00000000">
            <w:pPr>
              <w:pStyle w:val="TableParagraph"/>
              <w:spacing w:before="61" w:line="237" w:lineRule="auto"/>
              <w:ind w:left="167" w:firstLine="62"/>
              <w:rPr>
                <w:sz w:val="24"/>
              </w:rPr>
            </w:pPr>
            <w:r>
              <w:rPr>
                <w:sz w:val="24"/>
              </w:rPr>
              <w:t>Classification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Transfer </w:t>
            </w:r>
            <w:r>
              <w:rPr>
                <w:spacing w:val="-2"/>
                <w:sz w:val="24"/>
              </w:rPr>
              <w:t>Learning</w:t>
            </w:r>
          </w:p>
        </w:tc>
        <w:tc>
          <w:tcPr>
            <w:tcW w:w="4269" w:type="dxa"/>
          </w:tcPr>
          <w:p w14:paraId="374CF54F" w14:textId="21586FEC" w:rsidR="00D172F5" w:rsidRDefault="00000000">
            <w:pPr>
              <w:pStyle w:val="TableParagraph"/>
              <w:spacing w:before="50" w:line="280" w:lineRule="atLeast"/>
              <w:ind w:left="109" w:firstLine="62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fine-tuned</w:t>
            </w:r>
            <w:r>
              <w:rPr>
                <w:spacing w:val="-8"/>
                <w:sz w:val="24"/>
              </w:rPr>
              <w:t xml:space="preserve"> </w:t>
            </w:r>
            <w:r w:rsidR="00AE5352">
              <w:rPr>
                <w:sz w:val="24"/>
              </w:rPr>
              <w:t>MobileNetV2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classify produce as fresh or rotten</w:t>
            </w:r>
          </w:p>
        </w:tc>
      </w:tr>
      <w:tr w:rsidR="00D172F5" w14:paraId="7C34E1CA" w14:textId="77777777">
        <w:trPr>
          <w:trHeight w:val="623"/>
        </w:trPr>
        <w:tc>
          <w:tcPr>
            <w:tcW w:w="922" w:type="dxa"/>
          </w:tcPr>
          <w:p w14:paraId="219E4E4D" w14:textId="77777777" w:rsidR="00D172F5" w:rsidRDefault="00000000">
            <w:pPr>
              <w:pStyle w:val="TableParagraph"/>
              <w:spacing w:before="58"/>
              <w:rPr>
                <w:sz w:val="24"/>
              </w:rPr>
            </w:pPr>
            <w:r>
              <w:rPr>
                <w:spacing w:val="-2"/>
                <w:sz w:val="24"/>
              </w:rPr>
              <w:t>FR-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160" w:type="dxa"/>
          </w:tcPr>
          <w:p w14:paraId="512EB28B" w14:textId="77777777" w:rsidR="00D172F5" w:rsidRDefault="00000000">
            <w:pPr>
              <w:pStyle w:val="TableParagraph"/>
              <w:spacing w:before="58"/>
              <w:ind w:left="230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Sort </w:t>
            </w:r>
            <w:r>
              <w:rPr>
                <w:spacing w:val="-2"/>
                <w:sz w:val="24"/>
              </w:rPr>
              <w:t>Results</w:t>
            </w:r>
          </w:p>
        </w:tc>
        <w:tc>
          <w:tcPr>
            <w:tcW w:w="4269" w:type="dxa"/>
          </w:tcPr>
          <w:p w14:paraId="07845EC8" w14:textId="77777777" w:rsidR="00D172F5" w:rsidRDefault="00000000">
            <w:pPr>
              <w:pStyle w:val="TableParagraph"/>
              <w:spacing w:before="43" w:line="28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trigger sorting mechanism</w:t>
            </w:r>
          </w:p>
        </w:tc>
      </w:tr>
    </w:tbl>
    <w:p w14:paraId="13C6F8FF" w14:textId="77777777" w:rsidR="00D172F5" w:rsidRDefault="00D172F5">
      <w:pPr>
        <w:pStyle w:val="BodyText"/>
        <w:spacing w:before="183"/>
      </w:pPr>
    </w:p>
    <w:p w14:paraId="534B16CB" w14:textId="77777777" w:rsidR="00D172F5" w:rsidRDefault="00000000">
      <w:pPr>
        <w:pStyle w:val="Heading1"/>
        <w:ind w:left="23"/>
      </w:pPr>
      <w:bookmarkStart w:id="1" w:name="Non-functional_Requirements:"/>
      <w:bookmarkEnd w:id="1"/>
      <w:r>
        <w:rPr>
          <w:spacing w:val="-2"/>
        </w:rPr>
        <w:t>Non-functional</w:t>
      </w:r>
      <w:r>
        <w:rPr>
          <w:spacing w:val="10"/>
        </w:rPr>
        <w:t xml:space="preserve"> </w:t>
      </w:r>
      <w:r>
        <w:rPr>
          <w:spacing w:val="-2"/>
        </w:rPr>
        <w:t>Requirements:</w:t>
      </w:r>
    </w:p>
    <w:p w14:paraId="02B64084" w14:textId="77777777" w:rsidR="00D172F5" w:rsidRDefault="00000000">
      <w:pPr>
        <w:pStyle w:val="BodyText"/>
        <w:spacing w:before="180" w:after="25"/>
        <w:ind w:left="9"/>
      </w:pPr>
      <w:r>
        <w:t>Following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non-functional</w:t>
      </w:r>
      <w:r>
        <w:rPr>
          <w:spacing w:val="-12"/>
        </w:rPr>
        <w:t xml:space="preserve"> </w:t>
      </w:r>
      <w:r>
        <w:t>requirements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rPr>
          <w:spacing w:val="-2"/>
        </w:rPr>
        <w:t>solution.</w:t>
      </w:r>
    </w:p>
    <w:tbl>
      <w:tblPr>
        <w:tblW w:w="0" w:type="auto"/>
        <w:tblInd w:w="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3462"/>
        <w:gridCol w:w="4946"/>
      </w:tblGrid>
      <w:tr w:rsidR="00D172F5" w14:paraId="6DC2D053" w14:textId="77777777">
        <w:trPr>
          <w:trHeight w:val="397"/>
        </w:trPr>
        <w:tc>
          <w:tcPr>
            <w:tcW w:w="922" w:type="dxa"/>
          </w:tcPr>
          <w:p w14:paraId="24D5C878" w14:textId="77777777" w:rsidR="00D172F5" w:rsidRDefault="00000000">
            <w:pPr>
              <w:pStyle w:val="TableParagraph"/>
              <w:spacing w:before="54"/>
              <w:ind w:left="57" w:right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3462" w:type="dxa"/>
          </w:tcPr>
          <w:p w14:paraId="38786622" w14:textId="77777777" w:rsidR="00D172F5" w:rsidRDefault="00000000">
            <w:pPr>
              <w:pStyle w:val="TableParagraph"/>
              <w:spacing w:before="54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Non-Functional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Requirement</w:t>
            </w:r>
          </w:p>
        </w:tc>
        <w:tc>
          <w:tcPr>
            <w:tcW w:w="4946" w:type="dxa"/>
          </w:tcPr>
          <w:p w14:paraId="7DF2FC37" w14:textId="77777777" w:rsidR="00D172F5" w:rsidRDefault="00000000">
            <w:pPr>
              <w:pStyle w:val="TableParagraph"/>
              <w:spacing w:before="54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D172F5" w14:paraId="722BFE6B" w14:textId="77777777">
        <w:trPr>
          <w:trHeight w:val="638"/>
        </w:trPr>
        <w:tc>
          <w:tcPr>
            <w:tcW w:w="922" w:type="dxa"/>
          </w:tcPr>
          <w:p w14:paraId="65BEF437" w14:textId="77777777" w:rsidR="00D172F5" w:rsidRDefault="00000000">
            <w:pPr>
              <w:pStyle w:val="TableParagraph"/>
              <w:ind w:left="0" w:right="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462" w:type="dxa"/>
          </w:tcPr>
          <w:p w14:paraId="69ABC9C1" w14:textId="77777777" w:rsidR="00D172F5" w:rsidRDefault="00000000">
            <w:pPr>
              <w:pStyle w:val="TableParagraph"/>
              <w:spacing w:before="54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Usability</w:t>
            </w:r>
          </w:p>
        </w:tc>
        <w:tc>
          <w:tcPr>
            <w:tcW w:w="4946" w:type="dxa"/>
          </w:tcPr>
          <w:p w14:paraId="7E67E0E7" w14:textId="77777777" w:rsidR="00D172F5" w:rsidRDefault="00000000">
            <w:pPr>
              <w:pStyle w:val="TableParagraph"/>
              <w:spacing w:before="41" w:line="280" w:lineRule="atLeast"/>
              <w:ind w:left="115" w:right="390" w:firstLine="62"/>
              <w:rPr>
                <w:sz w:val="24"/>
              </w:rPr>
            </w:pPr>
            <w:r>
              <w:rPr>
                <w:sz w:val="24"/>
              </w:rPr>
              <w:t>User-friendly dashboard/web/mobile interface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plant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workers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</w:p>
        </w:tc>
      </w:tr>
      <w:tr w:rsidR="00D172F5" w14:paraId="50F35693" w14:textId="77777777">
        <w:trPr>
          <w:trHeight w:val="632"/>
        </w:trPr>
        <w:tc>
          <w:tcPr>
            <w:tcW w:w="922" w:type="dxa"/>
          </w:tcPr>
          <w:p w14:paraId="1CCC3C7E" w14:textId="77777777" w:rsidR="00D172F5" w:rsidRDefault="00000000">
            <w:pPr>
              <w:pStyle w:val="TableParagraph"/>
              <w:ind w:left="0" w:right="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462" w:type="dxa"/>
          </w:tcPr>
          <w:p w14:paraId="62397DB8" w14:textId="77777777" w:rsidR="00D172F5" w:rsidRDefault="00000000">
            <w:pPr>
              <w:pStyle w:val="TableParagraph"/>
              <w:spacing w:before="54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Security</w:t>
            </w:r>
          </w:p>
        </w:tc>
        <w:tc>
          <w:tcPr>
            <w:tcW w:w="4946" w:type="dxa"/>
          </w:tcPr>
          <w:p w14:paraId="5298F4C7" w14:textId="77777777" w:rsidR="00D172F5" w:rsidRDefault="00000000">
            <w:pPr>
              <w:pStyle w:val="TableParagraph"/>
              <w:spacing w:before="30" w:line="290" w:lineRule="atLeast"/>
              <w:ind w:left="115" w:firstLine="62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setup;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restricted data access</w:t>
            </w:r>
          </w:p>
        </w:tc>
      </w:tr>
      <w:tr w:rsidR="00D172F5" w14:paraId="1B7EC231" w14:textId="77777777">
        <w:trPr>
          <w:trHeight w:val="638"/>
        </w:trPr>
        <w:tc>
          <w:tcPr>
            <w:tcW w:w="922" w:type="dxa"/>
          </w:tcPr>
          <w:p w14:paraId="224D2EE7" w14:textId="77777777" w:rsidR="00D172F5" w:rsidRDefault="00000000">
            <w:pPr>
              <w:pStyle w:val="TableParagraph"/>
              <w:spacing w:before="54"/>
              <w:ind w:left="0" w:right="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462" w:type="dxa"/>
          </w:tcPr>
          <w:p w14:paraId="060D242C" w14:textId="77777777" w:rsidR="00D172F5" w:rsidRDefault="00000000">
            <w:pPr>
              <w:pStyle w:val="TableParagraph"/>
              <w:spacing w:before="58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Reliability</w:t>
            </w:r>
          </w:p>
        </w:tc>
        <w:tc>
          <w:tcPr>
            <w:tcW w:w="4946" w:type="dxa"/>
          </w:tcPr>
          <w:p w14:paraId="41314DB4" w14:textId="77777777" w:rsidR="00D172F5" w:rsidRDefault="00000000">
            <w:pPr>
              <w:pStyle w:val="TableParagraph"/>
              <w:spacing w:before="30" w:line="290" w:lineRule="atLeast"/>
              <w:ind w:firstLine="62"/>
              <w:rPr>
                <w:sz w:val="24"/>
              </w:rPr>
            </w:pPr>
            <w:r>
              <w:rPr>
                <w:sz w:val="24"/>
              </w:rPr>
              <w:t>Consistent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predictions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trained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 validated deep learning models</w:t>
            </w:r>
          </w:p>
        </w:tc>
      </w:tr>
      <w:tr w:rsidR="00D172F5" w14:paraId="4BB40C6C" w14:textId="77777777">
        <w:trPr>
          <w:trHeight w:val="815"/>
        </w:trPr>
        <w:tc>
          <w:tcPr>
            <w:tcW w:w="922" w:type="dxa"/>
          </w:tcPr>
          <w:p w14:paraId="68EC966F" w14:textId="77777777" w:rsidR="00D172F5" w:rsidRDefault="00000000">
            <w:pPr>
              <w:pStyle w:val="TableParagraph"/>
              <w:ind w:left="0" w:right="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462" w:type="dxa"/>
          </w:tcPr>
          <w:p w14:paraId="575408D9" w14:textId="77777777" w:rsidR="00D172F5" w:rsidRDefault="00000000">
            <w:pPr>
              <w:pStyle w:val="TableParagraph"/>
              <w:spacing w:before="54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Performance</w:t>
            </w:r>
          </w:p>
        </w:tc>
        <w:tc>
          <w:tcPr>
            <w:tcW w:w="4946" w:type="dxa"/>
          </w:tcPr>
          <w:p w14:paraId="4DE45595" w14:textId="67DD9880" w:rsidR="00D172F5" w:rsidRDefault="00000000">
            <w:pPr>
              <w:pStyle w:val="TableParagraph"/>
              <w:spacing w:before="183" w:line="259" w:lineRule="auto"/>
              <w:ind w:left="9" w:right="390" w:firstLine="62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(&lt;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sec)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least 9</w:t>
            </w:r>
            <w:r w:rsidR="00AE5352">
              <w:rPr>
                <w:sz w:val="24"/>
              </w:rPr>
              <w:t>3</w:t>
            </w:r>
            <w:r>
              <w:rPr>
                <w:sz w:val="24"/>
              </w:rPr>
              <w:t>%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</w:p>
        </w:tc>
      </w:tr>
      <w:tr w:rsidR="00D172F5" w14:paraId="19FDB4A0" w14:textId="77777777">
        <w:trPr>
          <w:trHeight w:val="638"/>
        </w:trPr>
        <w:tc>
          <w:tcPr>
            <w:tcW w:w="922" w:type="dxa"/>
          </w:tcPr>
          <w:p w14:paraId="554D5629" w14:textId="77777777" w:rsidR="00D172F5" w:rsidRDefault="00000000">
            <w:pPr>
              <w:pStyle w:val="TableParagraph"/>
              <w:spacing w:before="54"/>
              <w:ind w:left="0" w:right="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462" w:type="dxa"/>
          </w:tcPr>
          <w:p w14:paraId="12EF5550" w14:textId="77777777" w:rsidR="00D172F5" w:rsidRDefault="00000000">
            <w:pPr>
              <w:pStyle w:val="TableParagraph"/>
              <w:spacing w:before="58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Availability</w:t>
            </w:r>
          </w:p>
        </w:tc>
        <w:tc>
          <w:tcPr>
            <w:tcW w:w="4946" w:type="dxa"/>
          </w:tcPr>
          <w:p w14:paraId="02A89F8E" w14:textId="77777777" w:rsidR="00D172F5" w:rsidRDefault="00000000">
            <w:pPr>
              <w:pStyle w:val="TableParagraph"/>
              <w:spacing w:before="30" w:line="290" w:lineRule="atLeast"/>
              <w:ind w:left="115" w:right="390"/>
              <w:rPr>
                <w:sz w:val="24"/>
              </w:rPr>
            </w:pPr>
            <w:r>
              <w:rPr>
                <w:sz w:val="24"/>
              </w:rPr>
              <w:t>Works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24/7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plant/supermarket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setup;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user alerts in real-time</w:t>
            </w:r>
          </w:p>
        </w:tc>
      </w:tr>
      <w:tr w:rsidR="00D172F5" w14:paraId="353BE5B4" w14:textId="77777777">
        <w:trPr>
          <w:trHeight w:val="637"/>
        </w:trPr>
        <w:tc>
          <w:tcPr>
            <w:tcW w:w="922" w:type="dxa"/>
          </w:tcPr>
          <w:p w14:paraId="35070DC8" w14:textId="77777777" w:rsidR="00D172F5" w:rsidRDefault="00000000">
            <w:pPr>
              <w:pStyle w:val="TableParagraph"/>
              <w:ind w:left="0" w:right="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462" w:type="dxa"/>
          </w:tcPr>
          <w:p w14:paraId="6AA89037" w14:textId="77777777" w:rsidR="00D172F5" w:rsidRDefault="00000000">
            <w:pPr>
              <w:pStyle w:val="TableParagraph"/>
              <w:spacing w:before="54"/>
              <w:ind w:left="114"/>
              <w:rPr>
                <w:b/>
                <w:sz w:val="24"/>
              </w:rPr>
            </w:pPr>
            <w:r>
              <w:rPr>
                <w:b/>
                <w:color w:val="202020"/>
                <w:spacing w:val="-2"/>
                <w:sz w:val="24"/>
              </w:rPr>
              <w:t>Scalability</w:t>
            </w:r>
          </w:p>
        </w:tc>
        <w:tc>
          <w:tcPr>
            <w:tcW w:w="4946" w:type="dxa"/>
          </w:tcPr>
          <w:p w14:paraId="5FB170A9" w14:textId="77777777" w:rsidR="00D172F5" w:rsidRDefault="00000000">
            <w:pPr>
              <w:pStyle w:val="TableParagraph"/>
              <w:spacing w:before="40" w:line="280" w:lineRule="atLeast"/>
              <w:ind w:right="904" w:firstLine="62"/>
              <w:rPr>
                <w:sz w:val="24"/>
              </w:rPr>
            </w:pPr>
            <w:r>
              <w:rPr>
                <w:sz w:val="24"/>
              </w:rPr>
              <w:t>Easily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expandable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produce types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environments</w:t>
            </w:r>
          </w:p>
        </w:tc>
      </w:tr>
    </w:tbl>
    <w:p w14:paraId="55E7E9DB" w14:textId="77777777" w:rsidR="00D172F5" w:rsidRDefault="00D172F5">
      <w:pPr>
        <w:pStyle w:val="TableParagraph"/>
        <w:spacing w:line="280" w:lineRule="atLeast"/>
        <w:rPr>
          <w:sz w:val="24"/>
        </w:rPr>
        <w:sectPr w:rsidR="00D172F5">
          <w:type w:val="continuous"/>
          <w:pgSz w:w="11930" w:h="16850"/>
          <w:pgMar w:top="1360" w:right="992" w:bottom="280" w:left="1417" w:header="720" w:footer="720" w:gutter="0"/>
          <w:cols w:space="720"/>
        </w:sectPr>
      </w:pPr>
    </w:p>
    <w:p w14:paraId="3D034AA1" w14:textId="77777777" w:rsidR="00D172F5" w:rsidRDefault="00D172F5">
      <w:pPr>
        <w:pStyle w:val="BodyText"/>
        <w:rPr>
          <w:sz w:val="17"/>
        </w:rPr>
      </w:pPr>
    </w:p>
    <w:sectPr w:rsidR="00D172F5">
      <w:pgSz w:w="11930" w:h="16850"/>
      <w:pgMar w:top="194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F5"/>
    <w:rsid w:val="001031BA"/>
    <w:rsid w:val="008E2575"/>
    <w:rsid w:val="00AE5352"/>
    <w:rsid w:val="00D1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34A3"/>
  <w15:docId w15:val="{E7EE5C27-1C16-4A40-96F2-EE56EA9F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right="42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mouni</dc:creator>
  <cp:lastModifiedBy>C Vani Sree</cp:lastModifiedBy>
  <cp:revision>2</cp:revision>
  <dcterms:created xsi:type="dcterms:W3CDTF">2025-06-30T06:59:00Z</dcterms:created>
  <dcterms:modified xsi:type="dcterms:W3CDTF">2025-06-30T06:59:00Z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2025-06-30T00:00:00Z</vt:filetime>
  </property>
  <property fmtid="{D5CDD505-2E9C-101B-9397-08002B2CF9AE}" pid="5" name="Producer">
    <vt:lpwstr>www.ilovepdf.com</vt:lpwstr>
  </property>
</Properties>
</file>