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Planning Template (Product Backlog, Sprint Planning, Stories, Story Points)</w:t>
        <w:tab/>
      </w:r>
    </w:p>
    <w:tbl>
      <w:tblPr>
        <w:tblStyle w:val="Table1"/>
        <w:tblW w:w="10345.0" w:type="dxa"/>
        <w:jc w:val="center"/>
        <w:tblLayout w:type="fixed"/>
        <w:tblLook w:val="0400"/>
      </w:tblPr>
      <w:tblGrid>
        <w:gridCol w:w="1908"/>
        <w:gridCol w:w="8437"/>
        <w:tblGridChange w:id="0">
          <w:tblGrid>
            <w:gridCol w:w="1908"/>
            <w:gridCol w:w="84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14/7/2026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SWTID-2026-1032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EduGenie – Google Gemini Powered Learning Assistant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</w:t>
      </w:r>
    </w:p>
    <w:tbl>
      <w:tblPr>
        <w:tblStyle w:val="Table2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730"/>
        <w:gridCol w:w="1996"/>
        <w:gridCol w:w="1031"/>
        <w:gridCol w:w="2871"/>
        <w:gridCol w:w="750"/>
        <w:gridCol w:w="874"/>
        <w:gridCol w:w="1102"/>
        <w:tblGridChange w:id="0">
          <w:tblGrid>
            <w:gridCol w:w="730"/>
            <w:gridCol w:w="1996"/>
            <w:gridCol w:w="1031"/>
            <w:gridCol w:w="2871"/>
            <w:gridCol w:w="750"/>
            <w:gridCol w:w="874"/>
            <w:gridCol w:w="11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register using my name, email, and password.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log in securely to access EduGenie.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Question Answering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ask educational questions and receive AI-generated answers.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Concept Explanation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request simplified explanations for difficult topics.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Quiz Generation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generate multiple-choice quizzes on any educational topic.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Text Summarization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summarize lengthy educational content into concise notes.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Learning Path Recommendation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receive a personalized learning roadmap from beginner to advanced level.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Backend API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As a developer, I can create RESTful API endpoints using FastAPI for all educational modules.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Frontend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interact with a responsive web interface to access all features.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Local Deployment &amp;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As a developer, I can deploy the application locally using Uvicorn and verify all functionalities.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Database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USN-11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As a developer, I can store users, queries, AI responses, quizzes, summaries, and learning paths securely.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Tracker, Velocity &amp; Sprint Progress</w:t>
      </w:r>
    </w:p>
    <w:tbl>
      <w:tblPr>
        <w:tblStyle w:val="Table3"/>
        <w:tblW w:w="934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0"/>
        <w:gridCol w:w="1199"/>
        <w:gridCol w:w="925"/>
        <w:gridCol w:w="1150"/>
        <w:gridCol w:w="1774"/>
        <w:gridCol w:w="1733"/>
        <w:gridCol w:w="1799"/>
        <w:tblGridChange w:id="0">
          <w:tblGrid>
            <w:gridCol w:w="770"/>
            <w:gridCol w:w="1199"/>
            <w:gridCol w:w="925"/>
            <w:gridCol w:w="1150"/>
            <w:gridCol w:w="1774"/>
            <w:gridCol w:w="1733"/>
            <w:gridCol w:w="1799"/>
          </w:tblGrid>
        </w:tblGridChange>
      </w:tblGrid>
      <w:tr>
        <w:trPr>
          <w:cantSplit w:val="0"/>
          <w:tblHeader w:val="1"/>
        </w:trPr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Story Points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 (Planned)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 Completed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Story Points: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Velocity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Assume the project consists of </w:t>
      </w:r>
      <w:r w:rsidDel="00000000" w:rsidR="00000000" w:rsidRPr="00000000">
        <w:rPr>
          <w:b w:val="1"/>
          <w:bCs w:val="1"/>
          <w:rtl w:val="0"/>
        </w:rPr>
        <w:t xml:space="preserve">4 sprints</w:t>
      </w:r>
      <w:r w:rsidDel="00000000" w:rsidR="00000000" w:rsidRPr="00000000">
        <w:rPr>
          <w:rtl w:val="0"/>
        </w:rPr>
        <w:t xml:space="preserve">, each lasting </w:t>
      </w:r>
      <w:r w:rsidDel="00000000" w:rsidR="00000000" w:rsidRPr="00000000">
        <w:rPr>
          <w:b w:val="1"/>
          <w:bCs w:val="1"/>
          <w:rtl w:val="0"/>
        </w:rPr>
        <w:t xml:space="preserve">7 days</w:t>
      </w:r>
      <w:r w:rsidDel="00000000" w:rsidR="00000000" w:rsidRPr="00000000">
        <w:rPr>
          <w:rtl w:val="0"/>
        </w:rPr>
        <w:t xml:space="preserve">, with a total of </w:t>
      </w:r>
      <w:r w:rsidDel="00000000" w:rsidR="00000000" w:rsidRPr="00000000">
        <w:rPr>
          <w:b w:val="1"/>
          <w:bCs w:val="1"/>
          <w:rtl w:val="0"/>
        </w:rPr>
        <w:t xml:space="preserve">40 story 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Average Velocity (Story Points per Sprint):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Velocity = Total Story Points / Number of Sprints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Velocity = 40 / 4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Velocity = 10 Story Points per Sprint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Average Daily Velocity: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Daily Velocity = 10 / 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≈ 1.43 Story Points per Day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Burndown Chart Data</w:t>
      </w:r>
    </w:p>
    <w:tbl>
      <w:tblPr>
        <w:tblStyle w:val="Table4"/>
        <w:tblW w:w="3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715"/>
        <w:gridCol w:w="2360"/>
        <w:tblGridChange w:id="0">
          <w:tblGrid>
            <w:gridCol w:w="715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Remaining Story 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Day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Day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Day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Day 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Day 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Day 10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This data can be plotted as a </w:t>
      </w:r>
      <w:r w:rsidDel="00000000" w:rsidR="00000000" w:rsidRPr="00000000">
        <w:rPr>
          <w:b w:val="1"/>
          <w:bCs w:val="1"/>
          <w:rtl w:val="0"/>
        </w:rPr>
        <w:t xml:space="preserve">Burndown Chart</w:t>
      </w:r>
      <w:r w:rsidDel="00000000" w:rsidR="00000000" w:rsidRPr="00000000">
        <w:rPr>
          <w:rtl w:val="0"/>
        </w:rPr>
        <w:t xml:space="preserve"> with: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X-axis:</w:t>
      </w:r>
      <w:r w:rsidDel="00000000" w:rsidR="00000000" w:rsidRPr="00000000">
        <w:rPr>
          <w:rtl w:val="0"/>
        </w:rPr>
        <w:t xml:space="preserve"> Sprint Days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Y-axis:</w:t>
      </w:r>
      <w:r w:rsidDel="00000000" w:rsidR="00000000" w:rsidRPr="00000000">
        <w:rPr>
          <w:rtl w:val="0"/>
        </w:rPr>
        <w:t xml:space="preserve"> Remaining Story Points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 chart will show a gradual decrease from </w:t>
      </w:r>
      <w:r w:rsidDel="00000000" w:rsidR="00000000" w:rsidRPr="00000000">
        <w:rPr>
          <w:b w:val="1"/>
          <w:bCs w:val="1"/>
          <w:rtl w:val="0"/>
        </w:rPr>
        <w:t xml:space="preserve">40 story points to 0</w:t>
      </w:r>
      <w:r w:rsidDel="00000000" w:rsidR="00000000" w:rsidRPr="00000000">
        <w:rPr>
          <w:rtl w:val="0"/>
        </w:rPr>
        <w:t xml:space="preserve">, indicating successful completion of all planned work.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Summary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 – Core Foundation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User Registration and Login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Question Answering Module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Concept Explanation Module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 – AI Learning Features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Quiz Generation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Text Summarization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Personalized Learning Path Recommendations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3 – Backend &amp; Frontend Integration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FastAPI REST API Development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Responsive HTML, CSS, and Jinja2 Interface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Frontend–Backend Integration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4 – Deployment &amp; Testing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Local Deployment using Uvicorn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Performance Validation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project planning for </w:t>
      </w:r>
      <w:r w:rsidDel="00000000" w:rsidR="00000000" w:rsidRPr="00000000">
        <w:rPr>
          <w:b w:val="1"/>
          <w:bCs w:val="1"/>
          <w:rtl w:val="0"/>
        </w:rPr>
        <w:t xml:space="preserve">EduGenie – Google Gemini Powered Learning Assistant</w:t>
      </w:r>
      <w:r w:rsidDel="00000000" w:rsidR="00000000" w:rsidRPr="00000000">
        <w:rPr>
          <w:rtl w:val="0"/>
        </w:rPr>
        <w:t xml:space="preserve"> follows an Agile Scrum approach by organizing the work into four sprints. Each sprint focuses on a set of prioritized user stories, ensuring incremental development, continuous testing, and timely delivery. The backlog, sprint planning, velocity estimation, and burndown tracking provide a structured roadmap for successfully developing and deploying the AI-powered educational assistant.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