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Thực hành: Viết báo cáo về một chủ đề dân cư ở Việt Nam</w:t>
      </w:r>
    </w:p>
    <w:p>
      <w:r>
        <w:rPr>
          <w:b/>
        </w:rPr>
        <w:t>Giải Địa lí 12 Bài 9: Thực hành: Viết báo cáo về một chủ đề dân cư ở Việt Nam</w:t>
      </w:r>
      <w:r>
        <w:br/>
      </w:r>
      <w:r>
        <w:rPr>
          <w:b/>
        </w:rPr>
        <w:t>1. Nội dung</w:t>
      </w:r>
      <w:r>
        <w:br/>
      </w:r>
      <w:r>
        <w:t>Sưu tầm thông tin và viết báo cáo về một chủ đề dân cư ở Việt Nam. Có thể lựa chọn một trong các chủ đề sau:</w:t>
      </w:r>
      <w:r>
        <w:br/>
      </w:r>
      <w:r>
        <w:t>- Chiến lược dân số của Việt Nam qua các thời kì.</w:t>
      </w:r>
      <w:r>
        <w:br/>
      </w:r>
      <w:r>
        <w:t>- Thực trạng sử dụng lao động và giải pháp nâng cao chất lượng lao động ở Việt Nam.</w:t>
      </w:r>
      <w:r>
        <w:br/>
      </w:r>
      <w:r>
        <w:t>- Tác động của đô thị hóa đối với vấn đề môi trường và một số vấn đề xã hội khác ở Việt Nam.</w:t>
      </w:r>
      <w:r>
        <w:br/>
      </w:r>
      <w:r>
        <w:rPr>
          <w:b/>
        </w:rPr>
        <w:t>2. Nguồn tư liệu</w:t>
      </w:r>
      <w:r>
        <w:br/>
      </w:r>
      <w:r>
        <w:t>- Nội dung bài 6, 7, 8</w:t>
      </w:r>
      <w:r>
        <w:br/>
      </w:r>
      <w:r>
        <w:t xml:space="preserve">- Website của Tổng cục Thống kê: </w:t>
      </w:r>
      <w:r>
        <w:t>https://gso.gov.vn</w:t>
      </w:r>
      <w:r>
        <w:br/>
      </w:r>
      <w:r>
        <w:t xml:space="preserve">- Cổng thông tin điện tử của Bộ Xây dựng: </w:t>
      </w:r>
      <w:r>
        <w:t>https://moc.gov.vn</w:t>
      </w:r>
      <w:r>
        <w:br/>
      </w:r>
      <w:r>
        <w:t xml:space="preserve">- Trang Thông tin điện tử lưu trữ văn bản Chính phủ: </w:t>
      </w:r>
      <w:r>
        <w:t>https://vanban.chinhphu.vn</w:t>
      </w:r>
      <w:r>
        <w:br/>
      </w:r>
      <w:r>
        <w:rPr>
          <w:b/>
        </w:rPr>
        <w:t>3. Gợi ý thực hiện</w:t>
      </w:r>
      <w:r>
        <w:br/>
      </w:r>
      <w:r>
        <w:t>- Chọn chủ đề</w:t>
      </w:r>
      <w:r>
        <w:br/>
      </w:r>
      <w:r>
        <w:t>- Xây dựng đề cương</w:t>
      </w:r>
      <w:r>
        <w:br/>
      </w:r>
      <w:r>
        <w:t>- Thu thập, chọn lọc, xử lí tư liệu</w:t>
      </w:r>
      <w:r>
        <w:br/>
      </w:r>
      <w:r>
        <w:t>- Viết và trình bày báo cáo.</w:t>
      </w:r>
      <w:r>
        <w:br/>
      </w:r>
      <w:r>
        <w:rPr>
          <w:b/>
        </w:rPr>
        <w:t>Trả lời:</w:t>
      </w:r>
      <w:r>
        <w:br/>
      </w:r>
      <w:r>
        <w:t>Chiến lược dân số của Việt Nam qua các thời kì</w:t>
      </w:r>
      <w:r>
        <w:br/>
      </w:r>
      <w:r>
        <w:t>Giai đoạn 1961-1975 đánh dấu sự khởi đầu nhận thức về tác động của sự gia tăng dân số tới sự phát triển kinh tế-xã hội của đất nước. Việc sinh đẻ có hướng dẫn đã đánh dấu sự ra đời của công tác dân số và kế hoạch hóa gia đình ở nước ta. Quyết định này đã đưa Việt Nam trở thành một trong những quốc gia đầu tiên ở châu Á tiến hành công tác dân số và kế hoạch hóa gia đình, thể hiện tầm nhìn xa trông rộng của Đảng và Nhà nước Việt Nam. Kể từ đây người dân đã bắt đầu có ý thức hơn về vấn đề dân số và chấp nhận sinh đẻ có kế hoạch.</w:t>
      </w:r>
      <w:r>
        <w:br/>
      </w:r>
      <w:r>
        <w:t>Trong giai đoạn 1976-1990, sau khi đất nước thống nhất, cuộc vận động sinh đẻ kế hoạch tiếp tục được triển khai và đẩy mạnh trên phạm vi cả nước. Các kỳ Đại hội Đảng cũng luôn xác định công tác dân số và kế hoạch hóa gia đình là những chỉ tiêu quan trọng trong phát triển đất nước, cùng hàng loạt văn bản về chính sách dân số được ban hành.</w:t>
      </w:r>
      <w:r>
        <w:br/>
      </w:r>
      <w:r>
        <w:t>Giai đoạn 1991-2000 là dấu mốc của sự thay đổi mạnh mẽ, toàn diện của công tác dân số và kế hoạch hóa gia đình ở nước ta. Từ đây, công tác dân số và kế hoạch hóa gia đình đã có sự thay đổi cơ bản, toàn diện cả về nội dung, cách làm, huy động toàn hệ thống chính trị tham gia vào công tác này; xây dựng và từng bước kiện toàn hệ thống tổ chức bộ máy chuyên trách làm công tác dân số và kế hoạch hóa gia đình từ Trung ương đến cơ sở; tăng cường đầu tư ngân sách Nhà nước thông qua Chương trình mục tiêu quốc gia dân số và kế hoạch hóa gia đình. Kết quả công tác dân số và kế hoạch hóa gia đình giai đoạn này đã vượt các mục tiêu đề ra, tốc độ gia tăng dân số quá nhanh đã cơ bản được kiềm chế. Ghi nhận những thành công và đóng góp của Việt Nam, Liên hợp quốc đã trao giải thưởng Dân số của Liên hợp quốc cho Việt Nam vào năm 1999.</w:t>
      </w:r>
      <w:r>
        <w:br/>
      </w:r>
      <w:r>
        <w:t>Từ năm 2001-2016, nhiều văn bản lãnh đạo, chỉ đạo công tác dân số và kế hoạch hóa gia đình của Đảng và Nhà nước được ban hành, như: Nghị quyết 47-NQ/TW về tiếp tục đẩy mạnh thực hiện chính sách dân số và kế hoạch hóa gia đình của Bộ Chính trị, Pháp lệnh Dân số của Ủy ban Thường vụ Quốc hội, các Nghị định của Chính phủ, Chiến lược Dân số Việt Nam 2001-2010, Chiến lược Dân số và Sức khỏe sinh sản Việt Nam 2011-2020. Dân số được xác định là một bộ phận quan trọng trong chiến lược phát triển kinh tế-xã hội, là nền tảng quan trọng trong chiến lược phát triển con người của đất nước. Trong giai đoạn này, Việt Nam đã đạt mức sinh thay thế (năm 2006) và duy trì vững chắc đến nay.</w:t>
      </w:r>
      <w:r>
        <w:br/>
      </w:r>
      <w:r>
        <w:t>Từ năm 2017 đến nay, nhiều văn bản lãnh đạo, chỉ đạo công tác dân số và kế hoạch hóa gia đình của Đảng và Nhà nước mang tính bước ngoặt được ban hành, như: Nghị quyết 21-NQ/TW của Ban Chấp hành Trung ương Đảng về công tác dân số trong tình hình mới; Nghị quyết số 137/NQ-CP của Thủ tướng Chính phủ về Chương trình Hành động của Chính phủ thực hiện Nghị quyết 21-NQ/TW; Chiến lược Dân số Việt Nam đến năm 2030. Bên cạnh đó, nhiều chương trình được phê duyệt và đưa vào triển khai thực hiện, như: Chương trình truyền thông dân số đến năm 2030; Chương trình củng cố và phát triển hệ thống thông tin chuyên ngành dân số đến năm 2030…</w:t>
      </w:r>
      <w:r>
        <w:br/>
      </w:r>
      <w:r>
        <w:rPr>
          <w:b/>
        </w:rPr>
        <w:t>Xem thêm lời giải sách giáo khoa Địa lí lớp 12 Kết nối tri thức hay, chi tiết khác:</w:t>
      </w:r>
      <w:r>
        <w:br/>
      </w:r>
      <w:r>
        <w:t>Bài 9: Thực hành: Viết báo cáo về một chủ đề dân cư ở Việt Nam</w:t>
      </w:r>
      <w:r>
        <w:br/>
      </w:r>
      <w:r>
        <w:t>Bài 10: Chuyển dịch cơ cấu kinh tế</w:t>
      </w:r>
      <w:r>
        <w:br/>
      </w:r>
      <w:r>
        <w:t>Bài 11: Vấn đề phát triển ngành nông nghiệp</w:t>
      </w:r>
      <w:r>
        <w:br/>
      </w:r>
      <w:r>
        <w:t>Bài 12: Vấn đề phát triển ngành lâm nghiệp và ngành thuỷ sản</w:t>
      </w:r>
      <w:r>
        <w:br/>
      </w:r>
      <w:r>
        <w:t>Bài 13: Tổ chức lãnh thổ nông nghiệp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