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Toán 12 Chân trời sáng tạo pdf</w:t>
      </w:r>
    </w:p>
    <w:p>
      <w:r>
        <w:rPr>
          <w:b/>
        </w:rPr>
        <w:t>Giới thiệu về sách giáo khoa Toán lớp 12 PDF Chân trời sáng tạo</w:t>
      </w:r>
      <w:r>
        <w:br/>
      </w:r>
      <w:r>
        <w:rPr>
          <w:b/>
        </w:rPr>
        <w:t>Về tác giả</w:t>
      </w:r>
      <w:r>
        <w:t>:</w:t>
      </w:r>
      <w:r>
        <w:br/>
      </w:r>
      <w:r>
        <w:t>- Trần Nam Dũng (Tổng chủ biên)</w:t>
      </w:r>
      <w:r>
        <w:br/>
      </w:r>
      <w:r>
        <w:t>- Trần Đức Huyên, Nguyễn Thành Anh (đồng Chủ biên)</w:t>
      </w:r>
      <w:r>
        <w:br/>
      </w:r>
      <w:r>
        <w:t>- Vũ Như Thư Hương, Ngô Hoàng Long, Phạm Hoàng Quân, Phạm Thị Thu Thủy</w:t>
      </w:r>
      <w:r>
        <w:br/>
      </w:r>
      <w:r>
        <w:rPr>
          <w:b/>
        </w:rPr>
        <w:t>Nhà xuất bản</w:t>
      </w:r>
      <w:r>
        <w:t>:</w:t>
      </w:r>
      <w:r>
        <w:br/>
      </w:r>
      <w:r>
        <w:t>Nhà xuất bản giáo dục Việt Nam</w:t>
      </w:r>
      <w:r>
        <w:br/>
      </w:r>
      <w:r>
        <w:rPr>
          <w:b/>
        </w:rPr>
        <w:t>Về nội dung sách</w:t>
      </w:r>
      <w:r>
        <w:t>:</w:t>
      </w:r>
      <w:r>
        <w:br/>
      </w:r>
      <w:r>
        <w:t xml:space="preserve">Với cách thể hiện phong phú và lôi cuốn, hình thức trình bày hấp dẫn và thân thiện, cuốn sách được biên soạn theo định hướng phát triển phẩm chất và năng lực học sinh. Các kiến thức trong sách sẽ đến với các em học sinh một cách tự nhiên, bắt nguồn từ thực tế đời sống và giúp các em biết cách giải quyết những vấn đề đặt ra trong cuộc sống. </w:t>
      </w:r>
      <w:r>
        <w:rPr>
          <w:b/>
        </w:rPr>
        <w:t xml:space="preserve">Sách giáo khoa </w:t>
      </w:r>
      <w:r>
        <w:rPr>
          <w:b/>
        </w:rPr>
        <w:t>Toán lớp 12 Chân trời sáng tạo</w:t>
      </w:r>
      <w:r>
        <w:t xml:space="preserve"> gồm </w:t>
      </w:r>
      <w:r>
        <w:t>6 phần chia làm 6 chương và Hoạt động thực hành trải nghiệm:</w:t>
      </w:r>
      <w:r>
        <w:br/>
      </w:r>
      <w:r>
        <w:rPr>
          <w:b/>
        </w:rPr>
        <w:t>PHẦN MỘT SỐ YẾU TỐI GIẢI THÍCH</w:t>
      </w:r>
      <w:r>
        <w:br/>
      </w:r>
      <w:r>
        <w:rPr>
          <w:b/>
        </w:rPr>
        <w:t>Chương I. ỨNG DỤNG ĐẠO HÀM ĐỂ KHẢO SÁT HÀM SỐ</w:t>
      </w:r>
      <w:r>
        <w:br/>
      </w:r>
      <w:r>
        <w:t>Bài 1. Tính đơn điệu và cực trị của hàm số</w:t>
      </w:r>
      <w:r>
        <w:br/>
      </w:r>
      <w:r>
        <w:t>Bài 2. Giá trị lớn nhất, giá trị nhỏ nhất của hàm số</w:t>
      </w:r>
      <w:r>
        <w:br/>
      </w:r>
      <w:r>
        <w:t>Bài 3. Đường tiệm cận của đồ thị hàm số</w:t>
      </w:r>
      <w:r>
        <w:br/>
      </w:r>
      <w:r>
        <w:t>Bài 4. Khảo sát và vẽ đồ thị một hàm số cơ bản</w:t>
      </w:r>
      <w:r>
        <w:br/>
      </w:r>
      <w:r>
        <w:t>Bài tập cuối chương I</w:t>
      </w:r>
      <w:r>
        <w:br/>
      </w:r>
      <w:r>
        <w:rPr>
          <w:b/>
        </w:rPr>
        <w:t>PHẦN HÌNH HỌC VÀ ĐO LƯỜNG</w:t>
      </w:r>
      <w:r>
        <w:br/>
      </w:r>
      <w:r>
        <w:rPr>
          <w:b/>
        </w:rPr>
        <w:t>Chương II. VECTƠ VÀ HỆ TỌA ĐỘ TRONG KHÔNG GIAN</w:t>
      </w:r>
      <w:r>
        <w:br/>
      </w:r>
      <w:r>
        <w:t>Bài 1. Vectơ và các phép toán trong không gian</w:t>
      </w:r>
      <w:r>
        <w:br/>
      </w:r>
      <w:r>
        <w:t>Bài 2. Tọa độ của vectơ trong không gian</w:t>
      </w:r>
      <w:r>
        <w:br/>
      </w:r>
      <w:r>
        <w:t xml:space="preserve">Bài 3. Biểu thức tọa độ của các phép toán vectơ </w:t>
      </w:r>
      <w:r>
        <w:br/>
      </w:r>
      <w:r>
        <w:t>Bài tập cuối chương II</w:t>
      </w:r>
      <w:r>
        <w:br/>
      </w:r>
      <w:r>
        <w:rPr>
          <w:b/>
        </w:rPr>
        <w:t>PHẦN THỐNG KÊ VÀ XÁC SUẤT</w:t>
      </w:r>
      <w:r>
        <w:br/>
      </w:r>
      <w:r>
        <w:rPr>
          <w:b/>
        </w:rPr>
        <w:t>Chương III. CÁC SỐ ĐẶC TRƯNG ĐO MỨC ĐỘ PHÂN TÁN CHO MẪU SỐ LIỆU GHÉP NHÓM</w:t>
      </w:r>
      <w:r>
        <w:br/>
      </w:r>
      <w:r>
        <w:t>Bài 1. Khoảng biến thiên và khoảng tứ phân vị của mẫu số liệu ghép nhóm</w:t>
      </w:r>
      <w:r>
        <w:br/>
      </w:r>
      <w:r>
        <w:t>Bài 2. Phương sai và độ lệch chuẩn của mẫu số liệu ghép nhóm</w:t>
      </w:r>
      <w:r>
        <w:br/>
      </w:r>
      <w:r>
        <w:t>Bài tập cuối chương III</w:t>
      </w:r>
      <w:r>
        <w:br/>
      </w:r>
      <w:r>
        <w:rPr>
          <w:b/>
        </w:rPr>
        <w:t>HOẠT ĐỘNG THỰC HÀNH VÀ TRẢI NGHIỆM</w:t>
      </w:r>
      <w:r>
        <w:br/>
      </w:r>
      <w:r>
        <w:t>Bài 1. Vẽ đồ thị hàm số bằng phần mềm Geogebra</w:t>
      </w:r>
      <w:r>
        <w:br/>
      </w:r>
      <w:r>
        <w:t>Bài 2. Tìm giá trị lớn nhất và giá trị nhỏ nhất của hàm số bằng máy tính cầm tay</w:t>
      </w:r>
      <w:r>
        <w:br/>
      </w:r>
      <w:r>
        <w:rPr>
          <w:b/>
        </w:rPr>
        <w:t>PHẦN MỘT SỐ YẾU TỐ GIẢI TÍCH</w:t>
      </w:r>
      <w:r>
        <w:br/>
      </w:r>
      <w:r>
        <w:rPr>
          <w:b/>
        </w:rPr>
        <w:t>Chương IV. NGUYÊN HÀM. TÍCH PHÂN</w:t>
      </w:r>
      <w:r>
        <w:br/>
      </w:r>
      <w:r>
        <w:t>Bài 1. Nguyên hàm</w:t>
      </w:r>
      <w:r>
        <w:br/>
      </w:r>
      <w:r>
        <w:t>Bài 2. Tích phân</w:t>
      </w:r>
      <w:r>
        <w:br/>
      </w:r>
      <w:r>
        <w:t>Bài 3. Ứng dụng hình học của tích phân</w:t>
      </w:r>
      <w:r>
        <w:br/>
      </w:r>
      <w:r>
        <w:t>Bài tập cuối chương IV</w:t>
      </w:r>
      <w:r>
        <w:br/>
      </w:r>
      <w:r>
        <w:rPr>
          <w:b/>
        </w:rPr>
        <w:t>PHẦN HÌNH HỌC VÀ ĐO LƯỜNG</w:t>
      </w:r>
      <w:r>
        <w:br/>
      </w:r>
      <w:r>
        <w:rPr>
          <w:b/>
        </w:rPr>
        <w:t>Chương V. PHƯƠNG TRÌNH MẶT PHẲNG, ĐƯỜNG THẲNG, MẶT CẦU</w:t>
      </w:r>
      <w:r>
        <w:br/>
      </w:r>
      <w:r>
        <w:t>Bài 1. Phương trình mặt phẳng</w:t>
      </w:r>
      <w:r>
        <w:br/>
      </w:r>
      <w:r>
        <w:t>Bài 2. Phương trình đường thẳng trong không gian</w:t>
      </w:r>
      <w:r>
        <w:br/>
      </w:r>
      <w:r>
        <w:t>Bài 3. Phương trình mặt cầu</w:t>
      </w:r>
      <w:r>
        <w:br/>
      </w:r>
      <w:r>
        <w:t>Bài tập cuối chương V</w:t>
      </w:r>
      <w:r>
        <w:br/>
      </w:r>
      <w:r>
        <w:rPr>
          <w:b/>
        </w:rPr>
        <w:t>PHẦN THỐNG KÊ VÀ XÁC SUẤT</w:t>
      </w:r>
      <w:r>
        <w:br/>
      </w:r>
      <w:r>
        <w:rPr>
          <w:b/>
        </w:rPr>
        <w:t>Chương VI. XÁC SUẤT CÓ ĐIỀU KIỆN</w:t>
      </w:r>
      <w:r>
        <w:br/>
      </w:r>
      <w:r>
        <w:t>Bài 1. Xác suất có điều kiện</w:t>
      </w:r>
      <w:r>
        <w:br/>
      </w:r>
      <w:r>
        <w:t>Bài 2. Công thức xác suất toàn phần và công thức Bayes</w:t>
      </w:r>
      <w:r>
        <w:br/>
      </w:r>
      <w:r>
        <w:t>Bài tập cuối chương VI</w:t>
      </w:r>
      <w:r>
        <w:br/>
      </w:r>
      <w:r>
        <w:rPr>
          <w:b/>
        </w:rPr>
        <w:t>HOẠT ĐỘNG THỰC HÀNH VÀ TRẢI NGHIỆM</w:t>
      </w:r>
      <w:r>
        <w:br/>
      </w:r>
      <w:r>
        <w:t>Bài 1. Tính giá trị gần đúng tích phân bằng máy tính cầm tay</w:t>
      </w:r>
      <w:r>
        <w:br/>
      </w:r>
      <w:r>
        <w:t>Bài 2. Minh họa và tính tích phân bằng phần mềm Geogebra</w:t>
      </w:r>
      <w:r>
        <w:br/>
      </w:r>
      <w:r>
        <w:t>Bài 3. Sử dụng phần mềm Geogebra để biểu diễn hình học tọa độ trong không gian</w:t>
      </w:r>
      <w:r>
        <w:br/>
      </w:r>
      <w:r>
        <w:t xml:space="preserve">Để xem nội dung chi tiết, mời quý Thầy/Cô và bạn đọc </w:t>
      </w:r>
      <w:r>
        <w:rPr>
          <w:b/>
        </w:rPr>
        <w:t>TẢI VỀ</w:t>
      </w:r>
      <w:r>
        <w:t xml:space="preserve"> sgk </w:t>
      </w:r>
      <w:r>
        <w:t>Toán lớp 12 Chân trời sáng tạo</w:t>
      </w:r>
      <w:r>
        <w:t xml:space="preserve"> bản demo đang được nhà xuất bản lấy ý kiến đóng góp để hoàn thiện bộ sách trước khi đưa vào sử dụng. Chúng tôi sẽ liên tục cập nhật những bản pdf </w:t>
      </w:r>
      <w:r>
        <w:rPr>
          <w:b/>
        </w:rPr>
        <w:t xml:space="preserve">SGK </w:t>
      </w:r>
      <w:r>
        <w:rPr>
          <w:b/>
        </w:rPr>
        <w:t>Toán lớp 12 Chân trời sáng tạo</w:t>
      </w:r>
      <w:r>
        <w:rPr>
          <w:b/>
        </w:rPr>
        <w:t xml:space="preserve"> mới nhất</w:t>
      </w:r>
      <w:r>
        <w:t xml:space="preserve">, mong quý Thầy/ Cô và các bạn chú ý theo dõi. </w:t>
      </w:r>
      <w:r>
        <w:br/>
      </w:r>
      <w:r>
        <w:rPr>
          <w:i/>
        </w:rPr>
      </w:r>
      <w:r>
        <w:br/>
      </w:r>
      <w:r>
        <w:rPr>
          <w:i/>
        </w:rPr>
      </w:r>
      <w:r>
        <w:br/>
      </w:r>
      <w:r>
        <w:rPr>
          <w:i/>
        </w:rPr>
      </w:r>
      <w:r>
        <w:br/>
      </w:r>
      <w:r>
        <w:rPr>
          <w:i/>
        </w:rPr>
      </w:r>
      <w:r>
        <w:br/>
      </w:r>
      <w:r>
        <w:rPr>
          <w:i/>
        </w:rPr>
      </w:r>
      <w:r>
        <w:br/>
      </w:r>
      <w:r>
        <w:rPr>
          <w:i/>
        </w:rPr>
      </w:r>
      <w:r>
        <w:br/>
      </w:r>
      <w:r>
        <w:rPr>
          <w:i/>
        </w:rPr>
      </w:r>
      <w:r>
        <w:br/>
      </w:r>
      <w:r>
        <w:rPr>
          <w:i/>
        </w:rP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