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19: Carboxylic acid</w:t>
      </w:r>
    </w:p>
    <w:p>
      <w:r>
        <w:rPr>
          <w:i/>
        </w:rPr>
        <w:t>Chỉ 400k mua trọn bộ Giáo án Hóa học 11 Cánh diều bản word trình bày đẹp mắt (Chỉ 50k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Hóa học 11 Bài 19 (Cánh diều): Carboxylic acid</w:t>
      </w:r>
      <w:r>
        <w:br/>
      </w:r>
      <w:r>
        <w:rPr>
          <w:b/>
        </w:rPr>
        <w:t xml:space="preserve">I. MỤC TIÊU </w:t>
      </w:r>
      <w:r>
        <w:br/>
      </w:r>
      <w:r>
        <w:rPr>
          <w:b/>
        </w:rPr>
        <w:t>1. Kiến thức</w:t>
      </w:r>
      <w:r>
        <w:br/>
      </w:r>
      <w:r>
        <w:t>Trình bày được:</w:t>
      </w:r>
      <w:r>
        <w:br/>
      </w:r>
      <w:r>
        <w:t>- Nắm được các khái niệm, định nghĩa, phân loại và gọi tên của carboxylic acid.</w:t>
      </w:r>
      <w:r>
        <w:br/>
      </w:r>
      <w:r>
        <w:t>- Hiểu được mối liên quan giữa cấu trúc của nhóm carboxyl và liên kết hidrogen ở carboxylic acid với tính chất vật lý chung của chúng.</w:t>
      </w:r>
      <w:r>
        <w:br/>
      </w:r>
      <w:r>
        <w:t xml:space="preserve">- Giải thích được đặc điểm cấu tạo của acid, từ đó hiểu được các tính chất hóa học cơ bản của acid trên cơ sở acetic acid. </w:t>
      </w:r>
      <w:r>
        <w:br/>
      </w:r>
      <w:r>
        <w:t>- Nắm được phương pháp điều chế, ứng dụng của carboxylic acid.</w:t>
      </w:r>
      <w:r>
        <w:br/>
      </w:r>
      <w:r>
        <w:rPr>
          <w:b/>
        </w:rPr>
        <w:t>2. Năng lực</w:t>
      </w:r>
      <w:r>
        <w:br/>
      </w:r>
      <w:r>
        <w:rPr>
          <w:b/>
        </w:rPr>
        <w:t>* Năng lực chung:</w:t>
      </w:r>
      <w:r>
        <w:t xml:space="preserve"> </w:t>
      </w:r>
      <w:r>
        <w:br/>
      </w:r>
      <w:r>
        <w:rPr>
          <w:i/>
        </w:rPr>
        <w:t>- Năng lực tự chủ và tự học:</w:t>
      </w:r>
      <w:r>
        <w:t xml:space="preserve"> Kĩ năng tìm kiếm thông tin trong SGK, quan sát hình ảnh mô hình phân tử </w:t>
      </w:r>
      <w:r>
        <w:t>acetic</w:t>
      </w:r>
      <w:r>
        <w:t xml:space="preserve"> acid</w:t>
      </w:r>
      <w:r>
        <w:t xml:space="preserve"> để tìm hiểu cấu tạo </w:t>
      </w:r>
      <w:r>
        <w:t>carboxylic</w:t>
      </w:r>
      <w:r>
        <w:t xml:space="preserve"> </w:t>
      </w:r>
      <w:r>
        <w:t>acid.</w:t>
      </w:r>
      <w:r>
        <w:br/>
      </w:r>
      <w:r>
        <w:rPr>
          <w:i/>
        </w:rPr>
        <w:t>- Năng lực giao tiếp và hợp tác:</w:t>
      </w:r>
      <w:r>
        <w:t xml:space="preserve"> Làm việc nhóm tìm hiểu về </w:t>
      </w:r>
      <w:r>
        <w:t>carboxylic acid.</w:t>
      </w:r>
      <w:r>
        <w:br/>
      </w:r>
      <w:r>
        <w:rPr>
          <w:i/>
        </w:rPr>
        <w:t>- Năng lực giải quyết vấn đề và sáng tạo</w:t>
      </w:r>
      <w:r>
        <w:t xml:space="preserve">: Giải thích liên kết hydrogen giữa các phân tử </w:t>
      </w:r>
      <w:r>
        <w:t>carboxylic</w:t>
      </w:r>
      <w:r>
        <w:t xml:space="preserve"> acid và nước, sự dịch chuyển electron trong nhóm </w:t>
      </w:r>
      <w:r>
        <w:t>carboxyl</w:t>
      </w:r>
      <w:r>
        <w:t>.</w:t>
      </w:r>
      <w:r>
        <w:br/>
      </w:r>
      <w:r>
        <w:rPr>
          <w:b/>
        </w:rPr>
        <w:t xml:space="preserve">* Năng lực hóa học: </w:t>
      </w:r>
      <w:r>
        <w:br/>
      </w:r>
      <w:r>
        <w:rPr>
          <w:i/>
        </w:rPr>
        <w:t>a. Nhận thức hoá học: Học sinh đạt được các yêu cầu sau:</w:t>
      </w:r>
      <w:r>
        <w:br/>
      </w:r>
      <w:r>
        <w:t xml:space="preserve">Trình bày được: </w:t>
      </w:r>
      <w:r>
        <w:br/>
      </w:r>
      <w:r>
        <w:t>- Khái niệm, định nghĩa, phân loại và gọi tên của carboxylic acid.</w:t>
      </w:r>
      <w:r>
        <w:br/>
      </w:r>
      <w:r>
        <w:t xml:space="preserve">- Giải thích sự ảnh hưởng của đặc điểm cấu tạo tới tính chất vật lí và so sánh nhiệt độ sôi, nhiệt độ nóng chảy của </w:t>
      </w:r>
      <w:r>
        <w:t>carboxylic acid với alcohol và phenol có cùng số C</w:t>
      </w:r>
      <w:r>
        <w:br/>
      </w:r>
      <w:r>
        <w:t xml:space="preserve">- Tính chất hoá học của </w:t>
      </w:r>
      <w:r>
        <w:t>carboxylic acid.</w:t>
      </w:r>
      <w:r>
        <w:br/>
      </w:r>
      <w:r>
        <w:t xml:space="preserve">- Điều chế </w:t>
      </w:r>
      <w:r>
        <w:t>carboxylic acid.</w:t>
      </w:r>
      <w:r>
        <w:br/>
      </w:r>
      <w:r>
        <w:rPr>
          <w:i/>
        </w:rPr>
        <w:t>b. Tìm hiểu tự nhiên dưới góc độ hóa học</w:t>
      </w:r>
      <w:r>
        <w:t xml:space="preserve"> được thực hiện thông qua các hoạt động: Thảo luận, quan sát thí nghiệm tính chất hoá học của </w:t>
      </w:r>
      <w:r>
        <w:t>carboxylic acid.</w:t>
      </w:r>
      <w:r>
        <w:br/>
      </w:r>
      <w:r>
        <w:rPr>
          <w:i/>
        </w:rPr>
        <w:t xml:space="preserve">c. Vận dụng kiến thức, kĩ năng đã học để hiểu được </w:t>
      </w:r>
      <w:r>
        <w:t xml:space="preserve">phương pháp lên men giấm điều chế acetic acid, tẩy cặn trong ấm đun nước từ dung dịch </w:t>
      </w:r>
      <w:r>
        <w:t>acetic acid 2- 5 %.</w:t>
      </w:r>
      <w:r>
        <w:br/>
      </w:r>
      <w:r>
        <w:rPr>
          <w:b/>
        </w:rPr>
        <w:t>3. Phẩm chất</w:t>
      </w:r>
      <w:r>
        <w:br/>
      </w:r>
      <w:r>
        <w:t xml:space="preserve">- Chăm chỉ, tự tìm tòi thông tin trong SGK về tính chất vật lí, tính chất hoá học của </w:t>
      </w:r>
      <w:r>
        <w:t>carboxylic acid.</w:t>
      </w:r>
      <w:r>
        <w:br/>
      </w:r>
      <w:r>
        <w:t>- HS có trách nhiệm trong việc hoạt động nhóm, hoàn thành các nội dung được giao.</w:t>
      </w:r>
      <w:r>
        <w:br/>
      </w:r>
      <w:r>
        <w:t>- Chăm chỉ, tự tìm tòi thông tin trong SGK về sản xuất xà phòng từ các acid béo.</w:t>
      </w:r>
      <w:r>
        <w:br/>
      </w:r>
      <w:r>
        <w:t>- HS có trách nhiệm trong việc hoạt động nhóm, hoàn thành các nội dung được giao.</w:t>
      </w:r>
      <w:r>
        <w:br/>
      </w:r>
      <w:r>
        <w:rPr>
          <w:b/>
        </w:rPr>
        <w:t>II. THIẾT BỊ DẠY HỌC VÀ HỌC LIỆU</w:t>
      </w:r>
      <w:r>
        <w:br/>
      </w:r>
      <w:r>
        <w:t>- Dụng cụ thí nghiệm: ống nghiệm, kẹp ống nghiệm, đèn cồn, giá thí nghiệm, bình cầu đáy tròn, ống sinh hàn, bộ dụng cụ đo khả năng dẫn điện.</w:t>
      </w:r>
      <w:r>
        <w:br/>
      </w:r>
      <w:r>
        <w:t>- Hóa chất: CH</w:t>
      </w:r>
      <w:r>
        <w:rPr>
          <w:vertAlign w:val="subscript"/>
        </w:rPr>
        <w:t>3</w:t>
      </w:r>
      <w:r>
        <w:t>COOH, NaOH, ZnO, CaCO</w:t>
      </w:r>
      <w:r>
        <w:rPr>
          <w:vertAlign w:val="subscript"/>
        </w:rPr>
        <w:t>3</w:t>
      </w:r>
      <w:r>
        <w:t>, Mg, C</w:t>
      </w:r>
      <w:r>
        <w:rPr>
          <w:vertAlign w:val="subscript"/>
        </w:rPr>
        <w:t>2</w:t>
      </w:r>
      <w:r>
        <w:t>H</w:t>
      </w:r>
      <w:r>
        <w:rPr>
          <w:vertAlign w:val="subscript"/>
        </w:rPr>
        <w:t>5</w:t>
      </w:r>
      <w:r>
        <w:t>OH, giấy quỳ tím, nước cất.</w:t>
      </w:r>
      <w:r>
        <w:br/>
      </w:r>
      <w:r>
        <w:t>- Phiếu học tập theo yêu cầu của GV (GV chuẩn bị sẵn phiếu học tập và phát cho HS ở cuối buổi học trước).</w:t>
      </w:r>
      <w:r>
        <w:br/>
      </w:r>
      <w:r>
        <w:rPr>
          <w:b/>
        </w:rPr>
        <w:t>III. TIẾN TRÌNH DẠY HỌC</w:t>
      </w:r>
      <w:r>
        <w:br/>
      </w:r>
      <w:r>
        <w:rPr>
          <w:b/>
        </w:rPr>
        <w:t xml:space="preserve">Kiểm tra bài cũ: Không </w:t>
      </w:r>
      <w:r>
        <w:t>kiểm tra đầu giờ, kiểm tra bài cũ lồng vào trong tiết học.</w:t>
      </w:r>
      <w:r>
        <w:br/>
      </w:r>
      <w:r>
        <w:rPr>
          <w:b/>
        </w:rPr>
        <w:t xml:space="preserve">1. Hoạt động 1: Khởi động </w:t>
      </w:r>
      <w:r>
        <w:br/>
      </w:r>
      <w:r>
        <w:rPr>
          <w:b/>
        </w:rPr>
        <w:t>a) Mục tiêu:</w:t>
      </w:r>
      <w:r>
        <w:t xml:space="preserve"> </w:t>
      </w:r>
      <w:r>
        <w:t>Tạo hứng thú cho HS, thu hút HS sẵn sàng thực hiện nhiệm vụ học tập của mình.HS khắc sâu kiến thức nội dung bài học.</w:t>
      </w:r>
      <w:r>
        <w:br/>
      </w:r>
      <w:r>
        <w:rPr>
          <w:b/>
        </w:rPr>
        <w:t xml:space="preserve">b) Nội dung: </w:t>
      </w:r>
      <w:r>
        <w:br/>
      </w:r>
      <w:r>
        <w:t xml:space="preserve">Trong thực đơn của con người thì trái cây chiếm một phần khá quan trọng, thường ngày chúng ta ăn cam, bưởi, nho, uống nước chanh ta thấy có vị chua đặc trưng của mỗi loại trái cây. Vậy tại sao chúng lại có vị chua đặt trưng như thế? Đó là do mỗi trái cây có acid hữu cơ hay còn gọi là </w:t>
      </w:r>
      <w:r>
        <w:t>carboxylic acid mà mỗi loại acid lại có một vị riêng. Carboxylic acid là gì? Hôm nay chúng ta sẽ tìm hiểu qua bài 19: Carboxylic acid.</w:t>
      </w:r>
      <w:r>
        <w:br/>
      </w:r>
      <w:r>
        <w:rPr>
          <w:b/>
        </w:rPr>
        <w:t>c) Sản phẩm:</w:t>
      </w:r>
      <w:r>
        <w:t xml:space="preserve"> </w:t>
      </w:r>
      <w:r>
        <w:t>Học sinh lắng nghe giáo viên giới thiệu</w:t>
      </w:r>
      <w:r>
        <w:t>.</w:t>
      </w:r>
      <w:r>
        <w:br/>
      </w:r>
      <w:r>
        <w:rPr>
          <w:b/>
        </w:rPr>
        <w:t>d) Tổ chức thực hiện:</w:t>
      </w:r>
      <w:r>
        <w:t xml:space="preserve"> </w:t>
      </w:r>
      <w:r>
        <w:t>Giáo viên tổ chức, học sinh lắng nghe.</w:t>
      </w:r>
      <w:r>
        <w:br/>
      </w:r>
      <w:r>
        <w:rPr>
          <w:b/>
        </w:rPr>
        <w:t>2. Hoạt động 2: Hình thành kiến thức mới</w:t>
      </w:r>
      <w:r>
        <w:t xml:space="preserve"> </w:t>
      </w:r>
      <w:r>
        <w:br/>
      </w:r>
      <w:r>
        <w:rPr>
          <w:b/>
        </w:rPr>
        <w:t>………………………………………….</w:t>
      </w:r>
      <w:r>
        <w:br/>
      </w:r>
      <w:r>
        <w:rPr>
          <w:b/>
        </w:rPr>
        <w:t>………………………………………….</w:t>
      </w:r>
      <w:r>
        <w:br/>
      </w:r>
      <w:r>
        <w:rPr>
          <w:b/>
        </w:rPr>
        <w:t>………………………………………….</w:t>
      </w:r>
      <w:r>
        <w:br/>
      </w:r>
      <w:r>
        <w:rPr>
          <w:b/>
        </w:rPr>
        <w:t xml:space="preserve">Tài liệu có 9 trang, trên đây là tóm tắt 2 trang đầu của Giáo án Hóa học 11 Bài 19 Cánh diều. </w:t>
      </w:r>
      <w:r>
        <w:br/>
      </w:r>
      <w:r>
        <w:rPr>
          <w:b/>
        </w:rPr>
        <w:t>Để mua Giáo án Hóa học 11 Cánh diều năm 2023 mới nhất, mời Thầy/Cô liên hệ:</w:t>
      </w:r>
      <w:r>
        <w:br/>
      </w:r>
      <w:r>
        <w:rPr>
          <w:b/>
        </w:rPr>
        <w:t>Tài liệu có đáp án, ấn vào đây!</w:t>
      </w:r>
      <w:r>
        <w:br/>
      </w:r>
      <w:r>
        <w:rPr>
          <w:b/>
        </w:rPr>
        <w:t>Xem thêm giáo án Hóa học 11 sách Cánh diều hay, chi tiết khác:</w:t>
      </w:r>
      <w:r>
        <w:br/>
      </w:r>
      <w:r>
        <w:t>Bài 14: Arene (hydrocarbon thơm)</w:t>
      </w:r>
      <w:r>
        <w:br/>
      </w:r>
      <w:r>
        <w:t>Bài 15: Dẫn xuất halogen</w:t>
      </w:r>
      <w:r>
        <w:br/>
      </w:r>
      <w:r>
        <w:t>Bài 16: Alcohol</w:t>
      </w:r>
      <w:r>
        <w:br/>
      </w:r>
      <w:r>
        <w:t>Bài 17: Phenol</w:t>
      </w:r>
      <w:r>
        <w:br/>
      </w:r>
      <w:r>
        <w:t>Bài 18: Hợp chất Carbonyl</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