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26: Vị trí địa lý, điều kiện tự nhiên, dân cư và xã hội Trung Quốc</w:t>
      </w:r>
    </w:p>
    <w:p>
      <w:r>
        <w:rPr>
          <w:i/>
        </w:rPr>
        <w:t>Chỉ 400k mua trọn bộ Giáo án Địa lí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26 (Kết nối tri thức): Vị trí địa lý, điều kiện tự nhiên, dân cư và xã hội Trung Quốc</w:t>
      </w:r>
      <w:r>
        <w:br/>
      </w:r>
      <w:r>
        <w:rPr>
          <w:b/>
        </w:rPr>
        <w:t xml:space="preserve">I. MỤC TIÊU </w:t>
      </w:r>
      <w:r>
        <w:br/>
      </w:r>
      <w:r>
        <w:rPr>
          <w:b/>
        </w:rPr>
        <w:t>1. Kiến thức</w:t>
      </w:r>
      <w:r>
        <w:br/>
      </w:r>
      <w:r>
        <w:t>- Biết được vị trí địa lí, phạm vi lãnh thổ của Trung Quốc. Phân tích được những thuận lợi, khó khắn của vị trí địa lí, phạm vi lãnh thổ đến sự phát triển kinh tế</w:t>
      </w:r>
      <w:r>
        <w:t xml:space="preserve"> </w:t>
      </w:r>
      <w:r>
        <w:t>- xã hội của Trung Quốc.</w:t>
      </w:r>
      <w:r>
        <w:br/>
      </w:r>
      <w:r>
        <w:t>- Trình bày được đặc điểm tự nhiên, tài nguyên thiên nhiên và phân tích được những thuận lợi, khó khăn của chúng đến phát triển kinh tế Trung Quốc.</w:t>
      </w:r>
      <w:r>
        <w:br/>
      </w:r>
      <w:r>
        <w:t>- Phân tích đặc điểm dân cư và ảnh hưởng của chúng tới kinh tế Trung Quốc.</w:t>
      </w:r>
      <w:r>
        <w:br/>
      </w:r>
      <w:r>
        <w:rPr>
          <w:b/>
        </w:rPr>
        <w:t>2. Kĩ năng</w:t>
      </w:r>
      <w:r>
        <w:br/>
      </w:r>
      <w:r>
        <w:t>- Phân tích các hình ảnh, bản đồ, biểu đồ trong bài học.</w:t>
      </w:r>
      <w:r>
        <w:br/>
      </w:r>
      <w:r>
        <w:t>- Xử lí, so sánh các số liệu SGK với số liệu hiện tại.</w:t>
      </w:r>
      <w:r>
        <w:br/>
      </w:r>
      <w:r>
        <w:rPr>
          <w:b/>
        </w:rPr>
        <w:t>3. Thái độ</w:t>
      </w:r>
      <w:r>
        <w:br/>
      </w:r>
      <w:r>
        <w:t>- Hiểu đúng về hiện trạng mất cân bằng giới tính và những hệ quả của vấn đề này.</w:t>
      </w:r>
      <w:r>
        <w:br/>
      </w:r>
      <w:r>
        <w:t>-</w:t>
      </w:r>
      <w:r>
        <w:t xml:space="preserve"> </w:t>
      </w:r>
      <w:r>
        <w:t>Có thái độ xây dựng mối quan hệ Việt -Trung.</w:t>
      </w:r>
      <w:r>
        <w:br/>
      </w:r>
      <w:r>
        <w:rPr>
          <w:b/>
        </w:rPr>
        <w:t>4. Năng lực hình thành</w:t>
      </w:r>
      <w:r>
        <w:br/>
      </w:r>
      <w:r>
        <w:rPr>
          <w:b/>
        </w:rPr>
        <w:t>- Năng lực chung:</w:t>
      </w:r>
      <w:r>
        <w:t xml:space="preserve"> Năng lực tự học, năng lực giải quyết vấn đề, năng lực sáng tạo, năng lực quản lí, năng lực giao tiếp, năng lực sử dụng công nghệ thông tin và truyền thông.</w:t>
      </w:r>
      <w:r>
        <w:br/>
      </w:r>
      <w:r>
        <w:rPr>
          <w:b/>
        </w:rPr>
        <w:t>- Năng lực chuyên biệt:</w:t>
      </w:r>
      <w:r>
        <w:br/>
      </w:r>
      <w:r>
        <w:t>+ Năng lực tư duy tổng hợp theo lãnh thổ:</w:t>
      </w:r>
      <w:r>
        <w:br/>
      </w:r>
      <w:r>
        <w:t>+ Năng lực sử dụng bản đồ</w:t>
      </w:r>
      <w:r>
        <w:br/>
      </w:r>
      <w:r>
        <w:t>+ Năng lực sử dụng số liệu thống kê</w:t>
      </w:r>
      <w:r>
        <w:br/>
      </w:r>
      <w:r>
        <w:t>+ Phân tích bảng số liệu về kinh tế xã hội thế giới, các quốc gia.</w:t>
      </w:r>
      <w:r>
        <w:br/>
      </w:r>
      <w:r>
        <w:t>+ Năng lực sử dụng tranh ảnh địa lý, video clip.</w:t>
      </w:r>
      <w:r>
        <w:br/>
      </w:r>
      <w:r>
        <w:rPr>
          <w:b/>
        </w:rPr>
        <w:t>II. CHUẨN BỊ CỦA GV VÀ HS</w:t>
      </w:r>
      <w:r>
        <w:br/>
      </w:r>
      <w:r>
        <w:rPr>
          <w:b/>
        </w:rPr>
        <w:t>1. Chuẩn bị của GV</w:t>
      </w:r>
      <w:r>
        <w:br/>
      </w:r>
      <w:r>
        <w:t>- Bản đồ địa lí tự nhiên châu Á</w:t>
      </w:r>
      <w:r>
        <w:br/>
      </w:r>
      <w:r>
        <w:t>- Một số hình ảnh về cảnh quan tự nhiên tiêu biểu của Trung Quốc.</w:t>
      </w:r>
      <w:r>
        <w:br/>
      </w:r>
      <w:r>
        <w:t xml:space="preserve">- Ảnh con người, xã hội Trung Quốc </w:t>
      </w:r>
      <w:r>
        <w:br/>
      </w:r>
      <w:r>
        <w:t>- Các thông tin, số liệu thống kê theo thời điểm hiện tại (2018) về dân số TQ.</w:t>
      </w:r>
      <w:r>
        <w:br/>
      </w:r>
      <w:r>
        <w:t>- Bài dạy PP</w:t>
      </w:r>
      <w:r>
        <w:br/>
      </w:r>
      <w:r>
        <w:rPr>
          <w:b/>
        </w:rPr>
        <w:t>2. Chuẩn bị của HS</w:t>
      </w:r>
      <w:r>
        <w:br/>
      </w:r>
      <w:r>
        <w:t>- Sách vở và đồ dùng học tập cần thiết</w:t>
      </w:r>
      <w:r>
        <w:br/>
      </w:r>
      <w:r>
        <w:t>................................</w:t>
      </w:r>
      <w:r>
        <w:br/>
      </w:r>
      <w:r>
        <w:t>................................</w:t>
      </w:r>
      <w:r>
        <w:br/>
      </w:r>
      <w:r>
        <w:t>................................</w:t>
      </w:r>
      <w:r>
        <w:br/>
      </w:r>
      <w:r>
        <w:t>Trên đây tóm tắt một số nội dung có trong bộ Giáo án Địa lí 11 Kết nối tri thức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