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30: Kinh tế Cộng hoà Nam Phi</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30 (Chân trời sáng tạo): Kinh tế Cộng hoà Nam Phi</w:t>
      </w:r>
      <w:r>
        <w:br/>
      </w:r>
      <w:r>
        <w:rPr>
          <w:b/>
        </w:rPr>
        <w:t xml:space="preserve">I. MỤC TIÊU </w:t>
      </w:r>
      <w:r>
        <w:br/>
      </w:r>
      <w:r>
        <w:rPr>
          <w:b/>
        </w:rPr>
        <w:t>1. Kiến thức:</w:t>
      </w:r>
      <w:r>
        <w:br/>
      </w:r>
      <w:r>
        <w:t>- Trình bày được khái quát sự phát triển nền kinh tế, các đặc điểm nổi bật của các ngành kinh tế.</w:t>
      </w:r>
      <w:r>
        <w:br/>
      </w:r>
      <w:r>
        <w:t>- Đọc được bản đồ, rút ra nhận xét, phân tích được bảng số liệu, tư liệu.</w:t>
      </w:r>
      <w:r>
        <w:br/>
      </w:r>
      <w:r>
        <w:t xml:space="preserve">- Khai thác, chọn lọc, thu thập được tư liệu từ nhiều nguồn khác nhau về địa lí Cộng hòa Nam Phi. </w:t>
      </w:r>
      <w:r>
        <w:br/>
      </w:r>
      <w:r>
        <w:rPr>
          <w:b/>
        </w:rPr>
        <w:t>2. Năng lực:</w:t>
      </w:r>
      <w:r>
        <w:br/>
      </w:r>
      <w:r>
        <w:rPr>
          <w:b/>
        </w:rPr>
        <w:t>- Năng lực địa lí:</w:t>
      </w:r>
      <w:r>
        <w:br/>
      </w:r>
      <w:r>
        <w:t xml:space="preserve"> </w:t>
      </w:r>
      <w:r>
        <w:t xml:space="preserve">+ Năng lực nhận thức khoa học địa lí: </w:t>
      </w:r>
      <w:r>
        <w:t>Trình bày được xu hướng chuyển dịch cơ cấu kinh tế, đặc điểm phát triển các ngành kinh tế của Cộng hòa Nam Phi.</w:t>
      </w:r>
      <w:r>
        <w:br/>
      </w:r>
      <w:r>
        <w:t xml:space="preserve"> </w:t>
      </w:r>
      <w:r>
        <w:t>+ Năng lực tìm hiểu địa lí: Phân tích được bảng số liệu, bản đồ về các ngành kinh tế.</w:t>
      </w:r>
      <w:r>
        <w:br/>
      </w:r>
      <w:r>
        <w:t xml:space="preserve"> </w:t>
      </w:r>
      <w:r>
        <w:t xml:space="preserve">+ Năng lực vận dụng kiến thức, kĩ năng địa lí: Vận dụng để giới thiệu về một số ngành kinh tế của Cộng </w:t>
      </w:r>
      <w:r>
        <w:br/>
      </w:r>
      <w:r>
        <w:t>Hòa Nam Phi.</w:t>
      </w:r>
      <w:r>
        <w:br/>
      </w:r>
      <w:r>
        <w:rPr>
          <w:b/>
        </w:rPr>
        <w:t>- Năng lực chung:</w:t>
      </w:r>
      <w:r>
        <w:br/>
      </w:r>
      <w:r>
        <w:t xml:space="preserve"> </w:t>
      </w:r>
      <w:r>
        <w:t xml:space="preserve">+ Tự chủ và tự học: thông qua các hoạt động học tập như thu thập thông tin và trình bày báo cáo địa lí; vận dụng kiến thức để giải quyết các vấn đề thực tế. </w:t>
      </w:r>
      <w:r>
        <w:br/>
      </w:r>
      <w:r>
        <w:t xml:space="preserve"> </w:t>
      </w:r>
      <w:r>
        <w:t>+ Giao tiếp và hợp tác: thông qua thông qua các hoạt động nhóm.</w:t>
      </w:r>
      <w:r>
        <w:br/>
      </w:r>
      <w:r>
        <w:t xml:space="preserve"> </w:t>
      </w:r>
      <w:r>
        <w:t>+ Giải quyết vấn đề và sáng tạo: thông qua các hoạt động phát hiện, giải quyết vấn đề thực tiễn liên quan đến kinh tế.</w:t>
      </w:r>
      <w:r>
        <w:br/>
      </w:r>
      <w:r>
        <w:rPr>
          <w:b/>
        </w:rPr>
        <w:t xml:space="preserve">3. Phẩm chất </w:t>
      </w:r>
      <w:r>
        <w:br/>
      </w:r>
      <w:r>
        <w:t xml:space="preserve">- Chăm chỉ: tích cực tìm thông tin và hứng thú với việc học, nghiên cứu các </w:t>
      </w:r>
      <w:r>
        <w:t>hình vẽ, bản đồ, lược đồ .</w:t>
      </w:r>
      <w:r>
        <w:t xml:space="preserve"> </w:t>
      </w:r>
      <w:r>
        <w:br/>
      </w:r>
      <w:r>
        <w:t>- Trách nhiệm: hoàn thành tốt các nhiệm vụ học tập bản thân được phân công khi làm việc nhóm, làm bài tập luyện tập, vận dụng.</w:t>
      </w:r>
      <w:r>
        <w:br/>
      </w:r>
      <w:r>
        <w:rPr>
          <w:b/>
        </w:rPr>
        <w:t>II. THIẾT BỊ DẠY HỌC VÀ HỌC LIỆU</w:t>
      </w:r>
      <w:r>
        <w:br/>
      </w:r>
      <w:r>
        <w:rPr>
          <w:b/>
        </w:rPr>
        <w:t xml:space="preserve">1. </w:t>
      </w:r>
      <w:r>
        <w:rPr>
          <w:b/>
        </w:rPr>
        <w:t>Giáo viên</w:t>
      </w:r>
      <w:r>
        <w:br/>
      </w:r>
      <w:r>
        <w:t>- Phiếu học tập.</w:t>
      </w:r>
      <w:r>
        <w:br/>
      </w:r>
      <w:r>
        <w:t>- Bộ câu hỏi các trò chơi</w:t>
      </w:r>
      <w:r>
        <w:br/>
      </w:r>
      <w:r>
        <w:t>- Hình ảnh, video về Cộng hòa Nam Phi.</w:t>
      </w:r>
      <w:r>
        <w:br/>
      </w:r>
      <w:r>
        <w:t>- Máy chiếu/ tivi.</w:t>
      </w:r>
      <w:r>
        <w:br/>
      </w:r>
      <w:r>
        <w:rPr>
          <w:b/>
        </w:rPr>
        <w:t xml:space="preserve">2. </w:t>
      </w:r>
      <w:r>
        <w:rPr>
          <w:b/>
        </w:rPr>
        <w:t>Học sinh</w:t>
      </w:r>
      <w:r>
        <w:br/>
      </w:r>
      <w:r>
        <w:t>- Giấy note làm bài tập trên lớp.</w:t>
      </w:r>
      <w:r>
        <w:br/>
      </w:r>
      <w:r>
        <w:t>- Bút màu, giấy A4, A0.</w:t>
      </w:r>
      <w:r>
        <w:br/>
      </w:r>
      <w:r>
        <w:rPr>
          <w:b/>
        </w:rPr>
        <w:t xml:space="preserve">III. TIẾN TRÌNH DẠY HỌC </w:t>
      </w:r>
      <w:r>
        <w:br/>
      </w:r>
      <w:r>
        <w:rPr>
          <w:b/>
        </w:rPr>
        <w:t>HOẠT ĐỘNG 1: HOẠT ĐỘNG MỞ ĐẦU (KHỞI ĐỘNG)</w:t>
      </w:r>
      <w:r>
        <w:br/>
      </w:r>
      <w:r>
        <w:rPr>
          <w:b/>
        </w:rPr>
        <w:t xml:space="preserve">a. Mục tiêu: </w:t>
      </w:r>
      <w:r>
        <w:rPr>
          <w:b/>
        </w:rPr>
        <w:t xml:space="preserve"> </w:t>
      </w:r>
      <w:r>
        <w:br/>
      </w:r>
      <w:r>
        <w:t>- Làm quen với một số từ, cụm từ về kinh tế;</w:t>
      </w:r>
      <w:r>
        <w:br/>
      </w:r>
      <w:r>
        <w:t>- Tạo hứng thú cho HS kết nối bài học mới.</w:t>
      </w:r>
      <w:r>
        <w:br/>
      </w:r>
      <w:r>
        <w:rPr>
          <w:b/>
        </w:rPr>
        <w:t xml:space="preserve">b. Nội dung: </w:t>
      </w:r>
      <w:r>
        <w:t>Học sinh phối hợp với nhau để đoán ra các từ khóa GV đưa ra</w:t>
      </w:r>
      <w:r>
        <w:br/>
      </w:r>
      <w:r>
        <w:t>- Trò chơi “Đoán từ”</w:t>
      </w:r>
      <w:r>
        <w:br/>
      </w:r>
      <w:r>
        <w:rPr>
          <w:b/>
        </w:rPr>
        <w:t xml:space="preserve">c. Sản phẩm: </w:t>
      </w:r>
      <w:r>
        <w:br/>
      </w:r>
      <w:r>
        <w:t xml:space="preserve">- Các từ cần đoán được: KIM CƯƠNG, HẢO VỌNG, KINH TẾ, </w:t>
      </w:r>
      <w:r>
        <w:t xml:space="preserve">BRICS, </w:t>
      </w:r>
      <w:r>
        <w:t xml:space="preserve">CAPE TOWN, LÚA MÌ, CỪU, DU LỊCH, ĐOÀN TÀU MÀU XANH, THỦY CANH. </w:t>
      </w:r>
      <w:r>
        <w:br/>
      </w:r>
      <w:r>
        <w:rPr>
          <w:b/>
        </w:rPr>
        <w:t xml:space="preserve">d. Tổ chức thực hiện: </w:t>
      </w:r>
      <w:r>
        <w:br/>
      </w:r>
      <w:r>
        <w:rPr>
          <w:b/>
        </w:rPr>
        <w:t>- Bước 1: Chuyển giao nhiệm vụ:</w:t>
      </w:r>
      <w:r>
        <w:t xml:space="preserve"> HS được GV yêu cầu: Hình thành 2 đội A và B</w:t>
      </w:r>
      <w:r>
        <w:t xml:space="preserve"> </w:t>
      </w:r>
      <w:r>
        <w:br/>
      </w:r>
      <w:r>
        <w:rPr>
          <w:b/>
        </w:rPr>
        <w:t xml:space="preserve">+ Luật chơi: </w:t>
      </w:r>
      <w:r>
        <w:br/>
      </w:r>
      <w:r>
        <w:t>•</w:t>
      </w:r>
      <w:r>
        <w:t xml:space="preserve"> </w:t>
      </w:r>
      <w:r>
        <w:t>Mỗi đội sẽ cử một thành viên đại diện cho đội đó lên bảng (đứng trước đội mình) để nhận từ khóa và diễn tả lại bằng hành động.</w:t>
      </w:r>
      <w:r>
        <w:br/>
      </w:r>
      <w:r>
        <w:t>•</w:t>
      </w:r>
      <w:r>
        <w:t xml:space="preserve"> </w:t>
      </w:r>
      <w:r>
        <w:t xml:space="preserve">Từng đội sẽ lần lượt tham gia chơi. Khi GV ra khẩu lệnh “Bắt đầu” thì người diễn tả hành động sẽ nhận từ khóa và sau đó diễn tả làm sao để đồng đội có thể hiểu được từ khóa. Lưu ý không dùng từ đồng nghĩa để diễn tả. </w:t>
      </w:r>
      <w:r>
        <w:br/>
      </w:r>
      <w:r>
        <w:t>•</w:t>
      </w:r>
      <w:r>
        <w:t xml:space="preserve"> </w:t>
      </w:r>
      <w:r>
        <w:t xml:space="preserve">Sau khi người đại diện diễn tả, các thành viên trong đội có đáp án sẽ hô to, rõ ràng, nếu chính xác sẽ được tính điểm. </w:t>
      </w:r>
      <w:r>
        <w:br/>
      </w:r>
      <w:r>
        <w:t>•</w:t>
      </w:r>
      <w:r>
        <w:t xml:space="preserve"> </w:t>
      </w:r>
      <w:r>
        <w:t xml:space="preserve">Đội chơi có quyền bỏ qua từ khóa khó và sau khi đoán đến từ khóa cuối cùng mà vẫn còn thời gian thì sẽ quay lại đoán tiếp tục từ khóa đã bỏ qua. </w:t>
      </w:r>
      <w:r>
        <w:br/>
      </w:r>
      <w:r>
        <w:t>•</w:t>
      </w:r>
      <w:r>
        <w:t xml:space="preserve"> </w:t>
      </w:r>
      <w:r>
        <w:t>Mỗi đội sẽ có 5 từ khóa, chơi trong một thời gian 1 phút. Đội nào có nhiều đáp án chính xác và sớm nhất sẽ là đội chiến thắng.</w:t>
      </w:r>
      <w:r>
        <w:br/>
      </w:r>
      <w:r>
        <w:rPr>
          <w:b/>
        </w:rPr>
        <w:t>- Bước 2: Thực hiện nhiệm vụ:</w:t>
      </w:r>
      <w:r>
        <w:t xml:space="preserve"> HS làm thực hiện trò chơi trong 2 phút. </w:t>
      </w:r>
      <w:r>
        <w:br/>
      </w:r>
      <w:r>
        <w:rPr>
          <w:b/>
        </w:rPr>
        <w:t>- Bước 3: Báo cáo, thảo luận:</w:t>
      </w:r>
      <w:r>
        <w:t xml:space="preserve"> Công bố kết quả.</w:t>
      </w:r>
      <w:r>
        <w:br/>
      </w:r>
      <w:r>
        <w:rPr>
          <w:b/>
        </w:rPr>
        <w:t>- Bước 4: Kết luận, nhận định:</w:t>
      </w:r>
      <w:r>
        <w:t xml:space="preserve"> </w:t>
      </w:r>
      <w:r>
        <w:br/>
      </w:r>
      <w:r>
        <w:t>+ GV khen ngợi, khuyến khích và tiếp lửa cho sự tham gia của HS;</w:t>
      </w:r>
      <w:r>
        <w:br/>
      </w:r>
      <w:r>
        <w:t>+ GV kết nối các từ khóa, dẫn dắt tới bài học mới.</w:t>
      </w:r>
      <w:r>
        <w:br/>
      </w:r>
      <w:r>
        <w:rPr>
          <w:b/>
        </w:rPr>
        <w:t>HOẠT ĐỘNG 2: HÌNH THÀNH KIẾN THỨC MỚI</w:t>
      </w:r>
      <w:r>
        <w:br/>
      </w:r>
      <w:r>
        <w:rPr>
          <w:b/>
        </w:rPr>
        <w:t xml:space="preserve">Hoạt động 2.1. </w:t>
      </w:r>
      <w:r>
        <w:rPr>
          <w:b/>
        </w:rPr>
        <w:t xml:space="preserve">Tìm hiểu về </w:t>
      </w:r>
      <w:r>
        <w:rPr>
          <w:b/>
        </w:rPr>
        <w:t>tình hình phát triển kinh tế chung</w:t>
      </w:r>
      <w:r>
        <w:br/>
      </w:r>
      <w:r>
        <w:rPr>
          <w:b/>
        </w:rPr>
        <w:t xml:space="preserve">a. Mục tiêu: </w:t>
      </w:r>
      <w:r>
        <w:rPr>
          <w:b/>
        </w:rPr>
        <w:t xml:space="preserve"> </w:t>
      </w:r>
      <w:r>
        <w:br/>
      </w:r>
      <w:r>
        <w:rPr>
          <w:b/>
        </w:rPr>
        <w:t xml:space="preserve">- </w:t>
      </w:r>
      <w:r>
        <w:t>Trình bày được đặc điểm chung của nền kinh tế Nam Phi, sự tăng trưởng kinh tế và chuyển dịch cơ cấu kinh tế.</w:t>
      </w:r>
      <w:r>
        <w:br/>
      </w:r>
      <w:r>
        <w:t>- Phân tích được hình ảnh, bảng số liệu về kinh tế.</w:t>
      </w:r>
      <w:r>
        <w:br/>
      </w:r>
      <w:r>
        <w:rPr>
          <w:b/>
        </w:rPr>
        <w:t xml:space="preserve">b. Nội dung: </w:t>
      </w:r>
      <w:r>
        <w:t>HS hoạt động theo cặp đôi.</w:t>
      </w:r>
      <w:r>
        <w:br/>
      </w:r>
      <w:r>
        <w:rPr>
          <w:b/>
        </w:rPr>
        <w:t xml:space="preserve">c. Sản phẩm: </w:t>
      </w:r>
      <w:r>
        <w:t>Phiếu trả lời câu hỏi.</w:t>
      </w:r>
      <w:r>
        <w:br/>
      </w:r>
      <w:r>
        <w:br/>
      </w:r>
      <w:r>
        <w:br/>
      </w:r>
      <w:r>
        <w:br/>
      </w:r>
      <w:r>
        <w:br/>
      </w:r>
      <w:r>
        <w:rPr>
          <w:b/>
        </w:rPr>
        <w:t>I. Tình hình phát triển kinh tế</w:t>
      </w:r>
      <w:r>
        <w:br/>
      </w:r>
      <w:r>
        <w:br/>
      </w:r>
      <w:r>
        <w:br/>
      </w:r>
      <w:r>
        <w:br/>
      </w:r>
      <w:r>
        <w:br/>
      </w:r>
      <w:r>
        <w:t>- Từ năm 1996, kinh tế Nam Phi phát triển nhanh chóng trong suốt hơn một thập niên.</w:t>
      </w:r>
      <w:r>
        <w:br/>
      </w:r>
      <w:r>
        <w:t>- Từ năm 2012 - nay, tăng trưởng kinh tế chậm lại do cuộc khủng hoảng kinh tế toàn cầu, dịch bệnh…</w:t>
      </w:r>
      <w:r>
        <w:br/>
      </w:r>
      <w:r>
        <w:t>- Cộng hòa Nam Phi là một trong những nền kinh tế lớn của châu Phi; quy mô GDP 419,9 tỉ USD (2021).</w:t>
      </w:r>
      <w:r>
        <w:br/>
      </w:r>
      <w:r>
        <w:t>- Là quốc gia duy nhất ở châu Phi nằm trong nhóm nước có nền kinh tế lớn trên thế giới (G20).</w:t>
      </w:r>
      <w:r>
        <w:br/>
      </w:r>
      <w:r>
        <w:t>- Cơ cấu kinh tế có sự chuyển dịch đáng kể, dịch vụ và công nghiệp, xây dựng chiếm tỉ trọng cao; nông, lâm nghiệp và thủy sản tỉ trọng thấp.</w:t>
      </w:r>
      <w:r>
        <w:br/>
      </w:r>
      <w:r>
        <w:br/>
      </w:r>
      <w:r>
        <w:br/>
      </w:r>
      <w:r>
        <w:b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