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Giới hạn. Hàm số liên tục</w:t>
      </w:r>
    </w:p>
    <w:p>
      <w:r>
        <w:rPr>
          <w:i/>
        </w:rPr>
        <w:t>Chỉ 500k mua trọn bộ Giáo án Toán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Chương 3 (Cánh diều): Giới hạn. Hàm số liên tục</w:t>
      </w:r>
      <w:r>
        <w:br/>
      </w:r>
      <w:r>
        <w:rPr>
          <w:b/>
        </w:rPr>
        <w:t>Giáo án Bài 1: Giới hạn dãy số</w:t>
      </w:r>
      <w:r>
        <w:br/>
      </w:r>
      <w:r>
        <w:rPr>
          <w:b/>
        </w:rPr>
        <w:t>Giáo án Bài 2: Giới hạn của hàm số</w:t>
      </w:r>
      <w:r>
        <w:br/>
      </w:r>
      <w:r>
        <w:rPr>
          <w:b/>
        </w:rPr>
        <w:t>Giáo án BàI 3: Hàm số liên tục</w:t>
      </w:r>
      <w:r>
        <w:br/>
      </w:r>
      <w:r>
        <w:rPr>
          <w:b/>
        </w:rPr>
        <w:t>Giáo án Bài tập cuối chương 3</w:t>
      </w:r>
      <w:r>
        <w:br/>
      </w:r>
      <w:r>
        <w:rPr>
          <w:b/>
        </w:rPr>
        <w:t>Để mua Giáo án Toán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Cánh diều 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 và cấp số nhân</w:t>
      </w:r>
      <w:r>
        <w:br/>
      </w:r>
      <w:r>
        <w:t>Hoạt động thực hành và trải nghiệm</w:t>
      </w:r>
      <w:r>
        <w:br/>
      </w:r>
      <w:r>
        <w:t>Chương 4: Đường thẳng và mặt phẳng trong không gian. Quan hệ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