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12: Miễn dịch ở động vật và người</w:t>
      </w:r>
    </w:p>
    <w:p>
      <w:r>
        <w:rPr>
          <w:i/>
        </w:rPr>
        <w:t>Chỉ 400k mua trọn bộ Giáo án Sinh học 11 Chân trời sáng tạo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Ngày soạn: .../.../...</w:t>
      </w:r>
      <w:r>
        <w:br/>
      </w:r>
      <w:r>
        <w:t>Ngày dạy: .../.../...</w:t>
      </w:r>
      <w:r>
        <w:br/>
      </w:r>
      <w:r>
        <w:rPr>
          <w:b/>
        </w:rPr>
        <w:t>BÀI 12. MIỄN DỊCH Ở ĐỘNG VẬT VÀ NGƯỜI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I. </w:t>
      </w:r>
      <w:r>
        <w:rPr>
          <w:b/>
        </w:rPr>
        <w:t>MỤC TIÊU</w:t>
      </w:r>
      <w:r>
        <w:br/>
      </w:r>
      <w:r>
        <w:rPr>
          <w:b/>
        </w:rPr>
        <w:t xml:space="preserve">1. </w:t>
      </w:r>
      <w:r>
        <w:rPr>
          <w:b/>
        </w:rPr>
        <w:t>Kiến thức</w:t>
      </w:r>
      <w:r>
        <w:br/>
      </w:r>
      <w:r>
        <w:t>Sau bài học này, HS sẽ:</w:t>
      </w:r>
      <w:r>
        <w:br/>
      </w:r>
      <w:r>
        <w:t>-</w:t>
      </w:r>
      <w:r>
        <w:t xml:space="preserve"> </w:t>
      </w:r>
      <w:r>
        <w:t>Nêu được các nguyên nhân bên trong và bên ngoài gây nên các bệnh ở động vật và người.</w:t>
      </w:r>
      <w:r>
        <w:br/>
      </w:r>
      <w:r>
        <w:t>-</w:t>
      </w:r>
      <w:r>
        <w:t xml:space="preserve"> </w:t>
      </w:r>
      <w:r>
        <w:t>Phát biểu được khái niệm miễn dịch</w:t>
      </w:r>
      <w:r>
        <w:br/>
      </w:r>
      <w:r>
        <w:t>-</w:t>
      </w:r>
      <w:r>
        <w:t xml:space="preserve"> </w:t>
      </w:r>
      <w:r>
        <w:t>Mô tả được khái quát về hệ miễn dịch ở người.</w:t>
      </w:r>
      <w:r>
        <w:br/>
      </w:r>
      <w:r>
        <w:t>-</w:t>
      </w:r>
      <w:r>
        <w:t xml:space="preserve"> </w:t>
      </w:r>
      <w:r>
        <w:t>Phân biệt được miễn dịch không đặc hiệu và miễn dịch đặc hiệu</w:t>
      </w:r>
      <w:r>
        <w:br/>
      </w:r>
      <w:r>
        <w:t>-</w:t>
      </w:r>
      <w:r>
        <w:t xml:space="preserve"> </w:t>
      </w:r>
      <w:r>
        <w:t>Trình bày được cơ chế mắc bệnh và cơ chế chống bệnh ở động vật.</w:t>
      </w:r>
      <w:r>
        <w:br/>
      </w:r>
      <w:r>
        <w:t>-</w:t>
      </w:r>
      <w:r>
        <w:t xml:space="preserve"> </w:t>
      </w:r>
      <w:r>
        <w:t>Giải thích được vì sao nguy cơ mắc bệnh ở người rất lớn nhưng xã suất bị bệnh rất nhỏ.</w:t>
      </w:r>
      <w:r>
        <w:br/>
      </w:r>
      <w:r>
        <w:t>-</w:t>
      </w:r>
      <w:r>
        <w:t xml:space="preserve"> </w:t>
      </w:r>
      <w:r>
        <w:t>Giải thích được cơ sở của hiện tượng dị ứng với chất kích thích, thức ăn; cơ chế thử phản ứng khi tiêm kháng sinh.</w:t>
      </w:r>
      <w:r>
        <w:br/>
      </w:r>
      <w:r>
        <w:t>-</w:t>
      </w:r>
      <w:r>
        <w:t xml:space="preserve"> </w:t>
      </w:r>
      <w:r>
        <w:t>Trình bày được quá trình phá vỡ hệ miễn dịch của các tác nhân gây bệnh trong cơ thể người bệnh.</w:t>
      </w:r>
      <w:r>
        <w:br/>
      </w:r>
      <w:r>
        <w:t>-</w:t>
      </w:r>
      <w:r>
        <w:t xml:space="preserve"> </w:t>
      </w:r>
      <w:r>
        <w:t>Phân tích được vai trò của việc chủ động tiêm phòng vaccine.</w:t>
      </w:r>
      <w:r>
        <w:br/>
      </w:r>
      <w:r>
        <w:t>-</w:t>
      </w:r>
      <w:r>
        <w:t xml:space="preserve"> </w:t>
      </w:r>
      <w:r>
        <w:t>Điều tra việc thực hiện tiêm phòng bệnh, dịch trong trường học hoặc tại địa phương.</w:t>
      </w:r>
      <w:r>
        <w:br/>
      </w:r>
      <w:r>
        <w:rPr>
          <w:b/>
        </w:rPr>
        <w:t xml:space="preserve">1. </w:t>
      </w:r>
      <w:r>
        <w:rPr>
          <w:b/>
        </w:rPr>
        <w:t>Năng lực</w:t>
      </w:r>
      <w:r>
        <w:br/>
      </w:r>
      <w:r>
        <w:rPr>
          <w:b/>
        </w:rPr>
        <w:t>Năng lực chung:</w:t>
      </w:r>
      <w:r>
        <w:br/>
      </w:r>
      <w:r>
        <w:t>-</w:t>
      </w:r>
      <w:r>
        <w:t xml:space="preserve"> </w:t>
      </w:r>
      <w:r>
        <w:rPr>
          <w:i/>
        </w:rPr>
        <w:t xml:space="preserve">Năng lực giao tiếp và hợp tác: </w:t>
      </w:r>
      <w:r>
        <w:t>Biết chủ động trong giao tiếp; tự tin và biết kiểm soát cảm xúc, thái độ khi nói trước nhiều người</w:t>
      </w:r>
      <w:r>
        <w:t>.</w:t>
      </w:r>
      <w:r>
        <w:br/>
      </w:r>
      <w:r>
        <w:t>-</w:t>
      </w:r>
      <w:r>
        <w:t xml:space="preserve"> </w:t>
      </w:r>
      <w:r>
        <w:rPr>
          <w:i/>
        </w:rPr>
        <w:t xml:space="preserve">Năng lực tự chủ và tự học: </w:t>
      </w:r>
      <w:r>
        <w:t>Luôn chủ động, tích cực thực hiện những công việc của bản thân trong học tập về hệ miễn dịch.</w:t>
      </w:r>
      <w:r>
        <w:br/>
      </w:r>
      <w:r>
        <w:rPr>
          <w:b/>
        </w:rPr>
        <w:t xml:space="preserve">Năng lực riêng: </w:t>
      </w:r>
      <w:r>
        <w:br/>
      </w:r>
      <w:r>
        <w:t>-</w:t>
      </w:r>
      <w:r>
        <w:t xml:space="preserve"> </w:t>
      </w:r>
      <w:r>
        <w:rPr>
          <w:i/>
        </w:rPr>
        <w:t>Năng lực nhận thức sinh học:</w:t>
      </w:r>
      <w:r>
        <w:t xml:space="preserve"> </w:t>
      </w:r>
      <w:r>
        <w:br/>
      </w:r>
      <w:r>
        <w:t>o</w:t>
      </w:r>
      <w:r>
        <w:t xml:space="preserve"> </w:t>
      </w:r>
      <w:r>
        <w:t>Nêu được các nguyên nhân bên trong và bên ngoài gây nên các bệnh ở động vật và người</w:t>
      </w:r>
      <w:r>
        <w:br/>
      </w:r>
      <w:r>
        <w:t>o</w:t>
      </w:r>
      <w:r>
        <w:t xml:space="preserve"> </w:t>
      </w:r>
      <w:r>
        <w:t>Phát biểu được khái niệm miễn dịch</w:t>
      </w:r>
      <w:r>
        <w:br/>
      </w:r>
      <w:r>
        <w:t>o</w:t>
      </w:r>
      <w:r>
        <w:t xml:space="preserve"> </w:t>
      </w:r>
      <w:r>
        <w:t>Mô tả được khái quát về hệ miễn dịch ở người.</w:t>
      </w:r>
      <w:r>
        <w:br/>
      </w:r>
      <w:r>
        <w:t>o</w:t>
      </w:r>
      <w:r>
        <w:t xml:space="preserve"> </w:t>
      </w:r>
      <w:r>
        <w:t>Phân biệt được miễn dịch không đặc hiệu và miễn dịch đặc hiệu</w:t>
      </w:r>
      <w:r>
        <w:br/>
      </w:r>
      <w:r>
        <w:t>o</w:t>
      </w:r>
      <w:r>
        <w:t xml:space="preserve"> </w:t>
      </w:r>
      <w:r>
        <w:t>Trình bày được cơ chế mắc bệnh và cơ chế chống bệnh ở động vật.</w:t>
      </w:r>
      <w:r>
        <w:br/>
      </w:r>
      <w:r>
        <w:t>o</w:t>
      </w:r>
      <w:r>
        <w:t xml:space="preserve"> </w:t>
      </w:r>
      <w:r>
        <w:t>Giải thích được vì sao nguy cơ mắc bệnh ở người rất lớn nhưng xã suất bị bệnh rất nhỏ.</w:t>
      </w:r>
      <w:r>
        <w:br/>
      </w:r>
      <w:r>
        <w:t>o</w:t>
      </w:r>
      <w:r>
        <w:t xml:space="preserve"> </w:t>
      </w:r>
      <w:r>
        <w:t>Giải thích được cơ sở của hiện tượng dị ứng với chất kích thích, thức ăn; cơ chế thử phản ứng khi tiêm kháng sinh.</w:t>
      </w:r>
      <w:r>
        <w:br/>
      </w:r>
      <w:r>
        <w:t>o</w:t>
      </w:r>
      <w:r>
        <w:t xml:space="preserve"> </w:t>
      </w:r>
      <w:r>
        <w:t>Trình bày được quá trình phá vỡ hệ miễn dịch của các tác nhân gây bệnh trong cơ thể người bệnh.</w:t>
      </w:r>
      <w:r>
        <w:br/>
      </w:r>
      <w:r>
        <w:t>o</w:t>
      </w:r>
      <w:r>
        <w:t xml:space="preserve"> </w:t>
      </w:r>
      <w:r>
        <w:t>Phân tích được vai trò của việc chủ động tiêm phòng vaccine.</w:t>
      </w:r>
      <w:r>
        <w:br/>
      </w:r>
      <w:r>
        <w:t>-</w:t>
      </w:r>
      <w:r>
        <w:t xml:space="preserve"> </w:t>
      </w:r>
      <w:r>
        <w:rPr>
          <w:i/>
        </w:rPr>
        <w:t>Năng lực tìm hiểu thế giới sống:</w:t>
      </w:r>
      <w:r>
        <w:t xml:space="preserve"> Điều tra việc thực hiện được quá trình phá vỡ hệ miễn dịch của các tác nhân gây bệnh trong cơ thể người bệnh: HIV, ung thư, tự miễn.</w:t>
      </w:r>
      <w:r>
        <w:br/>
      </w:r>
      <w:r>
        <w:t>-</w:t>
      </w:r>
      <w:r>
        <w:t xml:space="preserve"> </w:t>
      </w:r>
      <w:r>
        <w:rPr>
          <w:i/>
        </w:rPr>
        <w:t>Năng lực vận dụng kiến thức, kĩ năng đã học:</w:t>
      </w:r>
      <w:r>
        <w:t xml:space="preserve"> Có ý thức về tầm quan trọng của việc bảo vệ sức khỏe cá nhân và cộng đồng, bảo vệ môi trường; đề xuất được một số biện pháp bảo vệ sức khỏe hệ miễn dịch.</w:t>
      </w:r>
      <w:r>
        <w:br/>
      </w:r>
      <w:r>
        <w:rPr>
          <w:b/>
        </w:rPr>
        <w:t xml:space="preserve">2. </w:t>
      </w:r>
      <w:r>
        <w:rPr>
          <w:b/>
        </w:rPr>
        <w:t>Phẩm chất</w:t>
      </w:r>
      <w:r>
        <w:br/>
      </w:r>
      <w:r>
        <w:t>-</w:t>
      </w:r>
      <w:r>
        <w:t xml:space="preserve"> </w:t>
      </w:r>
      <w:r>
        <w:t>Tham gia tích cực các hoạt động nhóm phù hợp với khả năng của bản thân.</w:t>
      </w:r>
      <w:r>
        <w:br/>
      </w:r>
      <w:r>
        <w:t>-</w:t>
      </w:r>
      <w:r>
        <w:t xml:space="preserve"> </w:t>
      </w:r>
      <w:r>
        <w:t>Cẩn thận, trung thực và thực hiện yêu cầu bài học.</w:t>
      </w:r>
      <w:r>
        <w:br/>
      </w:r>
      <w:r>
        <w:t>-</w:t>
      </w:r>
      <w:r>
        <w:t xml:space="preserve"> </w:t>
      </w:r>
      <w:r>
        <w:t>Có niềm say mê, hứng thứ với việc khám phá và học tập môn sinh học.</w:t>
      </w:r>
      <w:r>
        <w:br/>
      </w:r>
      <w:r>
        <w:rPr>
          <w:b/>
        </w:rPr>
        <w:t xml:space="preserve">II. </w:t>
      </w:r>
      <w:r>
        <w:rPr>
          <w:b/>
        </w:rPr>
        <w:t>THIẾT BỊ DẠY HỌC</w:t>
      </w:r>
      <w:r>
        <w:br/>
      </w:r>
      <w:r>
        <w:rPr>
          <w:b/>
        </w:rPr>
        <w:t xml:space="preserve">1. </w:t>
      </w:r>
      <w:r>
        <w:rPr>
          <w:b/>
        </w:rPr>
        <w:t>Đối với giáo viên</w:t>
      </w:r>
      <w:r>
        <w:br/>
      </w:r>
      <w:r>
        <w:t>-</w:t>
      </w:r>
      <w:r>
        <w:t xml:space="preserve"> </w:t>
      </w:r>
      <w:r>
        <w:t>Giáo án, SHS, SGV, SBT sinh học 11.</w:t>
      </w:r>
      <w:r>
        <w:br/>
      </w:r>
      <w:r>
        <w:t>-</w:t>
      </w:r>
      <w:r>
        <w:t xml:space="preserve"> </w:t>
      </w:r>
      <w:r>
        <w:t>Máy tính, máy chiếu( nếu có).</w:t>
      </w:r>
      <w:r>
        <w:br/>
      </w:r>
      <w:r>
        <w:rPr>
          <w:b/>
        </w:rPr>
        <w:t xml:space="preserve">2. </w:t>
      </w:r>
      <w:r>
        <w:rPr>
          <w:b/>
        </w:rPr>
        <w:t>Đối với học sinh</w:t>
      </w:r>
      <w:r>
        <w:br/>
      </w:r>
      <w:r>
        <w:t>-</w:t>
      </w:r>
      <w:r>
        <w:t xml:space="preserve"> </w:t>
      </w:r>
      <w:r>
        <w:t xml:space="preserve">SHS </w:t>
      </w:r>
      <w:r>
        <w:t>sinh học 11</w:t>
      </w:r>
      <w:r>
        <w:t>.</w:t>
      </w:r>
      <w:r>
        <w:br/>
      </w:r>
      <w:r>
        <w:t>-</w:t>
      </w:r>
      <w:r>
        <w:t xml:space="preserve"> </w:t>
      </w:r>
      <w:r>
        <w:t>Tranh ảnh, tư liệu có liên quan đén nội dung bài học và dụng cụ học tập.</w:t>
      </w:r>
      <w:r>
        <w:br/>
      </w:r>
      <w:r>
        <w:rPr>
          <w:b/>
        </w:rPr>
        <w:t xml:space="preserve">III. </w:t>
      </w:r>
      <w:r>
        <w:rPr>
          <w:b/>
        </w:rPr>
        <w:t>TIẾN TRÌNH DẠY HỌC</w:t>
      </w:r>
      <w:r>
        <w:br/>
      </w:r>
      <w:r>
        <w:rPr>
          <w:b/>
        </w:rPr>
        <w:t xml:space="preserve">A. </w:t>
      </w:r>
      <w:r>
        <w:rPr>
          <w:b/>
        </w:rPr>
        <w:t>HOẠT ĐỘNG KHỞI ĐỘNG ( MỞ ĐẦU)</w:t>
      </w:r>
      <w:r>
        <w:br/>
      </w:r>
      <w:r>
        <w:rPr>
          <w:b/>
        </w:rPr>
        <w:t xml:space="preserve">a) </w:t>
      </w:r>
      <w:r>
        <w:rPr>
          <w:b/>
        </w:rPr>
        <w:t xml:space="preserve">Mục tiêu: </w:t>
      </w:r>
      <w:r>
        <w:t>Đưa ra c</w:t>
      </w:r>
      <w:r>
        <w:t>ác câu hỏi thực tế gần gũi để khơi gợi hứng thú học tập.</w:t>
      </w:r>
      <w:r>
        <w:br/>
      </w:r>
      <w:r>
        <w:rPr>
          <w:b/>
        </w:rPr>
        <w:t xml:space="preserve">b) </w:t>
      </w:r>
      <w:r>
        <w:rPr>
          <w:b/>
        </w:rPr>
        <w:t>Nội dung:</w:t>
      </w:r>
      <w:r>
        <w:t xml:space="preserve"> </w:t>
      </w:r>
      <w:r>
        <w:t>GV trình bày vấn đề, HS suy nghĩ và trả lời câu hỏi.</w:t>
      </w:r>
      <w:r>
        <w:br/>
      </w:r>
      <w:r>
        <w:rPr>
          <w:b/>
        </w:rPr>
        <w:t xml:space="preserve">c) </w:t>
      </w:r>
      <w:r>
        <w:rPr>
          <w:b/>
        </w:rPr>
        <w:t xml:space="preserve">Sản phẩm: </w:t>
      </w:r>
      <w:r>
        <w:t>HS trả lời được câu hỏi theo ý kiến cá nhân.</w:t>
      </w:r>
      <w:r>
        <w:br/>
      </w:r>
      <w:r>
        <w:rPr>
          <w:b/>
        </w:rPr>
        <w:t xml:space="preserve">d) </w:t>
      </w:r>
      <w:r>
        <w:rPr>
          <w:b/>
        </w:rPr>
        <w:t>Tổ chức thực hiện:</w:t>
      </w:r>
      <w:r>
        <w:br/>
      </w:r>
      <w:r>
        <w:drawing>
          <wp:inline xmlns:a="http://schemas.openxmlformats.org/drawingml/2006/main" xmlns:pic="http://schemas.openxmlformats.org/drawingml/2006/picture">
            <wp:extent cx="3200400" cy="220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1ba200ecd94f82b5293974cb2323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Bước 2: Thực hiện nhiệm vụ:</w:t>
      </w:r>
      <w:r>
        <w:br/>
      </w:r>
      <w:r>
        <w:t>-</w:t>
      </w:r>
      <w:r>
        <w:t xml:space="preserve"> </w:t>
      </w:r>
      <w:r>
        <w:t>HS suy nghĩ trả lời câu hỏi mở đầu.</w:t>
      </w:r>
      <w:r>
        <w:br/>
      </w:r>
      <w:r>
        <w:rPr>
          <w:b/>
        </w:rPr>
        <w:t>Bước 3: Báo cáo, thảo luận:</w:t>
      </w:r>
      <w:r>
        <w:br/>
      </w:r>
      <w:r>
        <w:t>-</w:t>
      </w:r>
      <w:r>
        <w:t xml:space="preserve"> </w:t>
      </w:r>
      <w:r>
        <w:t>Các học sinh xung phong phát biểu trả lời.</w:t>
      </w:r>
      <w:r>
        <w:br/>
      </w:r>
      <w:r>
        <w:rPr>
          <w:b/>
        </w:rPr>
        <w:t>Bước 4: Kết luận và nhận xét:</w:t>
      </w:r>
      <w:r>
        <w:br/>
      </w:r>
      <w:r>
        <w:t>Ø</w:t>
      </w:r>
      <w:r>
        <w:t xml:space="preserve"> </w:t>
      </w:r>
      <w:r>
        <w:t>GV nhận xét, đánh giá và dẫn vào bài:</w:t>
      </w:r>
      <w:r>
        <w:rPr>
          <w:i/>
        </w:rPr>
        <w:t xml:space="preserve"> Để có được câu trả lời đầy đủ và chính xác nhất cho câu hỏi trên, chúng ta sẽ cùng đi tìm hiểu Bài 12. Miễn dịch ở động vật và người</w:t>
      </w:r>
      <w:r>
        <w:br/>
      </w:r>
      <w:r>
        <w:rPr>
          <w:b/>
        </w:rPr>
        <w:t xml:space="preserve">B. </w:t>
      </w:r>
      <w:r>
        <w:rPr>
          <w:b/>
        </w:rPr>
        <w:t>HÌNH THÀNH KIẾN THỨC MỚI</w:t>
      </w:r>
      <w:r>
        <w:br/>
      </w:r>
      <w:r>
        <w:rPr>
          <w:b/>
        </w:rPr>
        <w:t>Hoạt động 1: Tìm hiểu nguyên nhân gây bệnh ở người</w:t>
      </w:r>
      <w:r>
        <w:br/>
      </w:r>
      <w:r>
        <w:rPr>
          <w:b/>
        </w:rPr>
        <w:t xml:space="preserve">a) </w:t>
      </w:r>
      <w:r>
        <w:rPr>
          <w:b/>
        </w:rPr>
        <w:t>Mục tiêu:</w:t>
      </w:r>
      <w:r>
        <w:t xml:space="preserve"> </w:t>
      </w:r>
      <w:r>
        <w:t>Nêu được các nguyên nhân bên trong và bên ngoài gây nên các bệnh ở động vật và người.</w:t>
      </w:r>
      <w:r>
        <w:br/>
      </w:r>
      <w:r>
        <w:rPr>
          <w:b/>
        </w:rPr>
        <w:t xml:space="preserve">b) </w:t>
      </w:r>
      <w:r>
        <w:rPr>
          <w:b/>
        </w:rPr>
        <w:t xml:space="preserve">Nội dung: </w:t>
      </w:r>
      <w:r>
        <w:t>GV sử dụng phương pháp hỏi - đáp, tổ chức trò chơi “Ai nhanh hơn” để hướng dẫn và gợi ý cho HS thảo luận nội dung trong sgk.</w:t>
      </w:r>
      <w:r>
        <w:br/>
      </w:r>
      <w:r>
        <w:rPr>
          <w:b/>
        </w:rPr>
        <w:t xml:space="preserve">c) </w:t>
      </w:r>
      <w:r>
        <w:rPr>
          <w:b/>
        </w:rPr>
        <w:t>Sản phẩm:</w:t>
      </w:r>
      <w:r>
        <w:t xml:space="preserve"> Đáp án trò chơi, Đáp án </w:t>
      </w:r>
      <w:r>
        <w:rPr>
          <w:b/>
        </w:rPr>
        <w:t>câu hỏi 1 sgk trang 74</w:t>
      </w:r>
      <w:r>
        <w:t>, kết luận một số nguyên nhân gây bệnh ở người.</w:t>
      </w:r>
      <w:r>
        <w:br/>
      </w:r>
      <w:r>
        <w:rPr>
          <w:b/>
        </w:rPr>
        <w:t xml:space="preserve">a) </w:t>
      </w:r>
      <w:r>
        <w:rPr>
          <w:b/>
        </w:rPr>
        <w:t>Tổ chức thực hiện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HĐ CỦA GV VÀ HS</w:t>
      </w:r>
      <w:r>
        <w:br/>
      </w:r>
      <w:r>
        <w:br/>
      </w:r>
      <w:r>
        <w:br/>
      </w:r>
      <w:r>
        <w:rPr>
          <w:b/>
        </w:rPr>
        <w:t>SẢN PHẨM DỰ KIẾN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Chuyển giao nhiệm vụ</w:t>
      </w:r>
      <w:r>
        <w:br/>
      </w:r>
      <w:r>
        <w:rPr>
          <w:b/>
        </w:rPr>
        <w:t>-</w:t>
      </w:r>
      <w:r>
        <w:t xml:space="preserve"> - GV tổ chức trò chơi “ Ai nhanh hơn” : chiếu một số hình ảnh, yêu cầu HS xác định hình ảnh nào là nguyên nhân gây ra các bệnh ở động vật và ở người.</w:t>
      </w:r>
      <w:r>
        <w:br/>
      </w:r>
      <w:r>
        <w:drawing>
          <wp:inline xmlns:a="http://schemas.openxmlformats.org/drawingml/2006/main" xmlns:pic="http://schemas.openxmlformats.org/drawingml/2006/picture">
            <wp:extent cx="2476500" cy="15716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2f34140a744e3ca599ab0d46ce8f8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71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1: Tiếp xúc với động vật chứa mầm bệnh</w:t>
      </w:r>
      <w:r>
        <w:br/>
      </w:r>
      <w:r>
        <w:drawing>
          <wp:inline xmlns:a="http://schemas.openxmlformats.org/drawingml/2006/main" xmlns:pic="http://schemas.openxmlformats.org/drawingml/2006/picture">
            <wp:extent cx="2486025" cy="14001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eaebee508642a9b1991260d540189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2: Thực phẩm không đảm bảo</w:t>
      </w:r>
      <w:r>
        <w:br/>
      </w:r>
      <w:r>
        <w:drawing>
          <wp:inline xmlns:a="http://schemas.openxmlformats.org/drawingml/2006/main" xmlns:pic="http://schemas.openxmlformats.org/drawingml/2006/picture">
            <wp:extent cx="1800225" cy="15906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6716c92cfe4808bbfd88b07604f6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90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3: Ăn nhiều hoa quả</w:t>
      </w:r>
      <w:r>
        <w:br/>
      </w:r>
      <w:r>
        <w:drawing>
          <wp:inline xmlns:a="http://schemas.openxmlformats.org/drawingml/2006/main" xmlns:pic="http://schemas.openxmlformats.org/drawingml/2006/picture">
            <wp:extent cx="2486025" cy="1638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4b98fa5687415b9ef98a966a00117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8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3: Ô nhiễm môi trường</w:t>
      </w:r>
      <w:r>
        <w:br/>
      </w:r>
      <w:r>
        <w:drawing>
          <wp:inline xmlns:a="http://schemas.openxmlformats.org/drawingml/2006/main" xmlns:pic="http://schemas.openxmlformats.org/drawingml/2006/picture">
            <wp:extent cx="2171700" cy="17811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72b862245cc4ff2b7acdb259eadca4f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81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4: Tuổi tác</w:t>
      </w:r>
      <w:r>
        <w:br/>
      </w:r>
      <w:r>
        <w:drawing>
          <wp:inline xmlns:a="http://schemas.openxmlformats.org/drawingml/2006/main" xmlns:pic="http://schemas.openxmlformats.org/drawingml/2006/picture">
            <wp:extent cx="2609850" cy="2000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24790f511846ac97fdb9e504717ab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00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5: Thức quá khuya</w:t>
      </w:r>
      <w:r>
        <w:br/>
      </w:r>
      <w:r>
        <w:drawing>
          <wp:inline xmlns:a="http://schemas.openxmlformats.org/drawingml/2006/main" xmlns:pic="http://schemas.openxmlformats.org/drawingml/2006/picture">
            <wp:extent cx="2638425" cy="15144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b4cca5029224fec86f1a835e65e9a2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Hình 6: Thường xuyên vận động</w:t>
      </w:r>
      <w:r>
        <w:br/>
      </w:r>
      <w:r>
        <w:t>…</w:t>
      </w:r>
      <w:r>
        <w:br/>
      </w:r>
      <w:r>
        <w:rPr>
          <w:b/>
        </w:rPr>
        <w:t>Bước 2: Thực hiện nhiệm vụ</w:t>
      </w:r>
      <w:r>
        <w:br/>
      </w:r>
      <w:r>
        <w:rPr>
          <w:b/>
        </w:rPr>
        <w:t xml:space="preserve">- </w:t>
      </w:r>
      <w:r>
        <w:t>HS theo dõi, đọc thông tin trong sgk, thảo luận nhóm hoàn thành nhiệm vụ.</w:t>
      </w:r>
      <w:r>
        <w:br/>
      </w:r>
      <w:r>
        <w:rPr>
          <w:b/>
        </w:rPr>
        <w:t>Bước 3: Báo cáo, thảo luận</w:t>
      </w:r>
      <w:r>
        <w:br/>
      </w:r>
      <w:r>
        <w:rPr>
          <w:b/>
        </w:rPr>
        <w:t xml:space="preserve">- </w:t>
      </w:r>
      <w:r>
        <w:t>Đại diện nhóm HS giơ tay phát biểu hoặc lên bảng trình bày.</w:t>
      </w:r>
      <w:r>
        <w:br/>
      </w:r>
      <w:r>
        <w:t>- Một số HS nhóm khác nhận xét, bổ sung cho bạn.</w:t>
      </w:r>
      <w:r>
        <w:br/>
      </w:r>
      <w:r>
        <w:rPr>
          <w:b/>
        </w:rPr>
        <w:t>Bước 4: Kết luận, nhận định</w:t>
      </w:r>
      <w:r>
        <w:br/>
      </w:r>
      <w:r>
        <w:rPr>
          <w:b/>
        </w:rPr>
        <w:t xml:space="preserve">- </w:t>
      </w:r>
      <w:r>
        <w:t>GV nhận xét kết quả thảo luận nhóm, thái độ làm việc của các HS trong nhóm.</w:t>
      </w:r>
      <w:r>
        <w:br/>
      </w:r>
      <w:r>
        <w:t>- GV tổng quát lại kiến thức trọng tâm và yêu cầu HS ghi chép đầy đủ vào vở.</w:t>
      </w:r>
      <w:r>
        <w:br/>
      </w:r>
      <w:r>
        <w:br/>
      </w:r>
      <w:r>
        <w:br/>
      </w:r>
      <w:r>
        <w:rPr>
          <w:b/>
        </w:rPr>
        <w:t xml:space="preserve">I. </w:t>
      </w:r>
      <w:r>
        <w:rPr>
          <w:b/>
        </w:rPr>
        <w:t>Nguyên nhân gây bệnh ở động vật và người</w:t>
      </w:r>
      <w:r>
        <w:br/>
      </w:r>
      <w:r>
        <w:t xml:space="preserve">Hình ảnh là nguyên nhân gây bệnh: </w:t>
      </w:r>
      <w:r>
        <w:br/>
      </w:r>
      <w:r>
        <w:t>Hình 1, 2, 4, 5.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 xml:space="preserve"> </w:t>
      </w:r>
      <w:r>
        <w:br/>
      </w:r>
      <w:r>
        <w:rPr>
          <w:b/>
        </w:rPr>
        <w:t>- Đáp án câu hỏi 1 sgk trang 74: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Nguyên nhân bên ngoài</w:t>
      </w:r>
      <w:r>
        <w:br/>
      </w:r>
      <w:r>
        <w:br/>
      </w:r>
      <w:r>
        <w:br/>
      </w:r>
      <w:r>
        <w:rPr>
          <w:b/>
        </w:rPr>
        <w:t>Nguyên nhân bên trong</w:t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>Tiếp xúc với động vật chứa mầm bệnh, không đảm bảo vệ sinh an toàn thực phẩm, ô nhiễm môi trường, tiếp xúc mới người bệnh, làm việc ở môi trường có nhiều chất độc hại, thức quá khuya</w:t>
      </w:r>
      <w:r>
        <w:br/>
      </w:r>
      <w:r>
        <w:br/>
      </w:r>
      <w:r>
        <w:br/>
      </w:r>
      <w:r>
        <w:rPr>
          <w:i/>
        </w:rPr>
        <w:t>Yếu tố di truyền, tuổi tác</w:t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 xml:space="preserve"> </w:t>
      </w:r>
      <w:r>
        <w:br/>
      </w:r>
      <w:r>
        <w:rPr>
          <w:i/>
        </w:rPr>
        <w:t xml:space="preserve"> </w:t>
      </w:r>
      <w:r>
        <w:br/>
      </w:r>
      <w:r>
        <w:rPr>
          <w:b/>
        </w:rPr>
        <w:t xml:space="preserve">Kết luận: Một số nguyên nhân gây bệnh ở động vật và người gồm: </w:t>
      </w:r>
      <w:r>
        <w:br/>
      </w:r>
      <w:r>
        <w:rPr>
          <w:b/>
        </w:rPr>
        <w:t>+ Nguyên nhân bên ngoài: các tác nhân vật lí, hóa học, sinh học, thói quen sinh hoạt,…</w:t>
      </w:r>
      <w:r>
        <w:br/>
      </w:r>
      <w:r>
        <w:rPr>
          <w:b/>
        </w:rPr>
        <w:t>+ Nguyên nhân bên trong: di truyền, tuổi tác…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2: Tìm hiểu đáp ứng miễn dịch ở động vật và người.</w:t>
      </w:r>
      <w:r>
        <w:br/>
      </w:r>
      <w:r>
        <w:rPr>
          <w:b/>
        </w:rPr>
        <w:t xml:space="preserve">a) </w:t>
      </w:r>
      <w:r>
        <w:rPr>
          <w:b/>
        </w:rPr>
        <w:t>Mục tiêu:</w:t>
      </w:r>
      <w:r>
        <w:t xml:space="preserve"> </w:t>
      </w:r>
      <w:r>
        <w:t>Phát biểu được khái niệm miễn dịch; mô tả được khái quát về hệ miễn dịch ở người; phân biệt được miễn dịch không đặc hiệu và miễn dịch đặc hiệu.</w:t>
      </w:r>
      <w:r>
        <w:br/>
      </w:r>
      <w:r>
        <w:rPr>
          <w:b/>
        </w:rPr>
        <w:t xml:space="preserve">b) </w:t>
      </w:r>
      <w:r>
        <w:rPr>
          <w:b/>
        </w:rPr>
        <w:t xml:space="preserve">Nội dung: </w:t>
      </w:r>
      <w:r>
        <w:t xml:space="preserve">GV sử dụng </w:t>
      </w:r>
      <w:r>
        <w:t>phương pháp hỏi – đáp để hướng dẫn và gợi ý cho HS thảo luận nội dung trong SGK.</w:t>
      </w:r>
      <w:r>
        <w:br/>
      </w:r>
      <w:r>
        <w:rPr>
          <w:b/>
        </w:rPr>
        <w:t xml:space="preserve">c) </w:t>
      </w:r>
      <w:r>
        <w:rPr>
          <w:b/>
        </w:rPr>
        <w:t xml:space="preserve">Sản phẩm: </w:t>
      </w:r>
      <w:r>
        <w:t xml:space="preserve">Khái niệm miễn dịch, </w:t>
      </w:r>
      <w:r>
        <w:rPr>
          <w:b/>
        </w:rPr>
        <w:t xml:space="preserve">đáp án câu hỏi 2, 3, 4 sgk trang 75 và câu hỏi 5 sgk trang 77, câu hỏi 6 sgk trang 77, câu luyện tập sgk trang 78, </w:t>
      </w:r>
      <w:r>
        <w:t>khái niệm miễn dịch đặc hiệu và miễn dịch không đặc hiệu.</w:t>
      </w:r>
      <w:r>
        <w:br/>
      </w:r>
      <w:r>
        <w:t>.............................................</w:t>
      </w:r>
      <w:r>
        <w:br/>
      </w:r>
      <w:r>
        <w:t>.............................................</w:t>
      </w:r>
      <w:r>
        <w:br/>
      </w:r>
      <w:r>
        <w:t>.............................................</w:t>
      </w:r>
      <w:r>
        <w:br/>
      </w:r>
      <w:r>
        <w:t xml:space="preserve">Xem thử và mua tài liệu tại đây: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