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2: Hai đường thẳng song song</w:t>
      </w:r>
    </w:p>
    <w:p>
      <w:r>
        <w:rPr>
          <w:i/>
        </w:rPr>
        <w:t>Chỉ 500k mua trọn bộ Giáo án Toán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2 (Chân trời sáng tạo): Hai đường thẳng song song</w:t>
      </w:r>
      <w:r>
        <w:br/>
      </w:r>
      <w:r>
        <w:rPr>
          <w:b/>
        </w:rPr>
        <w:t>I.</w:t>
      </w:r>
      <w:r>
        <w:t xml:space="preserve"> </w:t>
      </w:r>
      <w:r>
        <w:rPr>
          <w:b/>
        </w:rPr>
        <w:t>MỤC TIÊU</w:t>
      </w:r>
      <w:r>
        <w:br/>
      </w:r>
      <w:r>
        <w:rPr>
          <w:b/>
        </w:rPr>
        <w:t>1. Kiến thức, kĩ năng</w:t>
      </w:r>
      <w:r>
        <w:br/>
      </w:r>
      <w:r>
        <w:rPr>
          <w:i/>
        </w:rPr>
        <w:t>Học xong bài này, HS đạt các yêu cầu sau:</w:t>
      </w:r>
      <w:r>
        <w:br/>
      </w:r>
      <w:r>
        <w:t>-</w:t>
      </w:r>
      <w:r>
        <w:t xml:space="preserve"> </w:t>
      </w:r>
      <w:r>
        <w:t>Nhận biết vị trí tương đối của hai đường thẳng trong không gian: hai đường thẳng trùng nhau, song song, cắt nhau, chéo nhau.</w:t>
      </w:r>
      <w:r>
        <w:br/>
      </w:r>
      <w:r>
        <w:t>-</w:t>
      </w:r>
      <w:r>
        <w:t xml:space="preserve"> </w:t>
      </w:r>
      <w:r>
        <w:t>Giải thích tích chất cơ bản của hai đường thẳng song song trong không gian.</w:t>
      </w:r>
      <w:r>
        <w:br/>
      </w:r>
      <w:r>
        <w:t>-</w:t>
      </w:r>
      <w:r>
        <w:t xml:space="preserve"> </w:t>
      </w:r>
      <w:r>
        <w:t>Vận dụng kiến thức về hai đường thẳng song song để mô tả một số hình ảnh trong thực tiễn.</w:t>
      </w:r>
      <w:r>
        <w:br/>
      </w:r>
      <w:r>
        <w:rPr>
          <w:b/>
        </w:rPr>
        <w:t xml:space="preserve">2. Năng lực </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Năng lực tư duy và lập luận toán học: so sánh, lập luận trong quá trình khám phá, hình thành kiến thức toán học về hai đường thẳng song song, thực hành và vận dụng kiến thức.</w:t>
      </w:r>
      <w:r>
        <w:br/>
      </w:r>
      <w:r>
        <w:t>-</w:t>
      </w:r>
      <w:r>
        <w:t xml:space="preserve"> </w:t>
      </w:r>
      <w:r>
        <w:t>Năng lực giao tiếp toán học: thông qua sử dụng các thuật ngữ, khái niệm, công thức, kí hiệu toán học trong trình bày, thảo luận, làm việc nhóm.</w:t>
      </w:r>
      <w:r>
        <w:br/>
      </w:r>
      <w:r>
        <w:t>-</w:t>
      </w:r>
      <w:r>
        <w:t xml:space="preserve"> </w:t>
      </w:r>
      <w:r>
        <w:t>Sử dụng công cụ, phương tiện học toán.</w:t>
      </w:r>
      <w:r>
        <w:br/>
      </w:r>
      <w:r>
        <w:rPr>
          <w:b/>
        </w:rPr>
        <w:t>3. Phẩm chất</w:t>
      </w:r>
      <w:r>
        <w:br/>
      </w:r>
      <w:r>
        <w:t>-</w:t>
      </w:r>
      <w:r>
        <w:t xml:space="preserve"> </w:t>
      </w:r>
      <w:r>
        <w:t xml:space="preserve">Có </w:t>
      </w:r>
      <w:r>
        <w:t>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hình dung về nội dung bài học.</w:t>
      </w:r>
      <w:r>
        <w:br/>
      </w:r>
      <w:r>
        <w:rPr>
          <w:b/>
        </w:rPr>
        <w:t xml:space="preserve">d) Tổ chức thực hiện: </w:t>
      </w:r>
      <w:r>
        <w:br/>
      </w:r>
      <w:r>
        <w:rPr>
          <w:b/>
        </w:rPr>
        <w:t>Bước 1: Chuyển giao nhiệm vụ:</w:t>
      </w:r>
      <w:r>
        <w:t xml:space="preserve"> </w:t>
      </w:r>
      <w:r>
        <w:br/>
      </w:r>
      <w:r>
        <w:t>- GV yêu cầu HS đọc tình huống mở đầu:</w:t>
      </w:r>
      <w:r>
        <w:br/>
      </w:r>
      <w:r>
        <w:t>Mô tả vị trí giữa các cặp đường thẳng a và b, b và c, c và d có trong hình bên dưới.</w:t>
      </w:r>
      <w:r>
        <w:br/>
      </w:r>
      <w:r>
        <w:drawing>
          <wp:inline xmlns:a="http://schemas.openxmlformats.org/drawingml/2006/main" xmlns:pic="http://schemas.openxmlformats.org/drawingml/2006/picture">
            <wp:extent cx="3590925" cy="2447925"/>
            <wp:docPr id="1" name="Picture 1"/>
            <wp:cNvGraphicFramePr>
              <a:graphicFrameLocks noChangeAspect="1"/>
            </wp:cNvGraphicFramePr>
            <a:graphic>
              <a:graphicData uri="http://schemas.openxmlformats.org/drawingml/2006/picture">
                <pic:pic>
                  <pic:nvPicPr>
                    <pic:cNvPr id="0" name="temp_inline_6b7e0512ced8443298c30258d5ce50fc.jpg"/>
                    <pic:cNvPicPr/>
                  </pic:nvPicPr>
                  <pic:blipFill>
                    <a:blip r:embed="rId9"/>
                    <a:stretch>
                      <a:fillRect/>
                    </a:stretch>
                  </pic:blipFill>
                  <pic:spPr>
                    <a:xfrm>
                      <a:off x="0" y="0"/>
                      <a:ext cx="3590925" cy="2447925"/>
                    </a:xfrm>
                    <a:prstGeom prst="rect"/>
                  </pic:spPr>
                </pic:pic>
              </a:graphicData>
            </a:graphic>
          </wp:inline>
        </w:drawing>
      </w:r>
      <w:r>
        <w:br/>
      </w:r>
      <w:r>
        <w:t>- GV đặt câu hỏi gợi mở:</w:t>
      </w:r>
      <w:r>
        <w:br/>
      </w:r>
      <w:r>
        <w:rPr>
          <w:i/>
        </w:rPr>
        <w:t>+ Nhắc lại khái niệm hai đường thẳng song song?</w:t>
      </w:r>
      <w:r>
        <w:br/>
      </w:r>
      <w:r>
        <w:rPr>
          <w:i/>
        </w:rPr>
        <w:t xml:space="preserve"> </w:t>
      </w:r>
      <w:r>
        <w:t>(</w:t>
      </w:r>
      <w:r>
        <w:t>Hai đường thẳng song song: là hai đường thẳng không có điểm chung</w:t>
      </w:r>
      <w:r>
        <w:t>).</w:t>
      </w:r>
      <w:r>
        <w:br/>
      </w:r>
      <w:r>
        <w:rPr>
          <w:i/>
        </w:rPr>
        <w:t>+ Em hãy nêu vị trí tương đối giữa đường thẳng a và b, c và d</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“Trong chương này, chúng ta sẽ tìm hiểu về các vị trí tương đối của hai đường thẳng trong không gian và tính chất của nó”.</w:t>
      </w:r>
      <w:r>
        <w:br/>
      </w:r>
      <w:r>
        <w:t xml:space="preserve">Bài mới: </w:t>
      </w:r>
      <w:r>
        <w:rPr>
          <w:b/>
        </w:rPr>
        <w:t>Hai đường thẳng song song.</w:t>
      </w:r>
      <w:r>
        <w:br/>
      </w:r>
      <w:r>
        <w:rPr>
          <w:b/>
        </w:rPr>
        <w:t>B.</w:t>
      </w:r>
      <w:r>
        <w:t xml:space="preserve"> </w:t>
      </w:r>
      <w:r>
        <w:rPr>
          <w:b/>
        </w:rPr>
        <w:t>HÌNH THÀNH KIẾN THỨC MỚI</w:t>
      </w:r>
      <w:r>
        <w:br/>
      </w:r>
      <w:r>
        <w:rPr>
          <w:b/>
        </w:rPr>
        <w:t>Hoạt động 1: Vị trí tương đối của hai đường thẳng trong không gian.</w:t>
      </w:r>
      <w:r>
        <w:br/>
      </w:r>
      <w:r>
        <w:rPr>
          <w:b/>
        </w:rPr>
        <w:t>a) Mục tiêu:</w:t>
      </w:r>
      <w:r>
        <w:t xml:space="preserve"> </w:t>
      </w:r>
      <w:r>
        <w:br/>
      </w:r>
      <w:r>
        <w:t xml:space="preserve"> </w:t>
      </w:r>
      <w:r>
        <w:t>- HS nhận biết được vị trí tương đối của hai đường thẳng trong không gian: hai đường thẳng trung nhau, song song, cắt nhau, chéo nhau.</w:t>
      </w:r>
      <w:r>
        <w:br/>
      </w:r>
      <w:r>
        <w:rPr>
          <w:b/>
        </w:rPr>
        <w:t>b) Nội dung:</w:t>
      </w:r>
      <w:r>
        <w:br/>
      </w:r>
      <w:r>
        <w:rPr>
          <w:b/>
        </w:rPr>
        <w:t xml:space="preserve"> </w:t>
      </w:r>
      <w:r>
        <w:t xml:space="preserve">HS đọc SGK, nghe giảng, thực hiện các nhiệm vụ được giao, suy nghĩ trả lời câu hỏi, thực hiện các hoạt động HĐKP 1, Thực hành 1, Vận dụng 1 đọc hiểu Ví dụ 1. </w:t>
      </w:r>
      <w:r>
        <w:br/>
      </w:r>
      <w:r>
        <w:rPr>
          <w:b/>
        </w:rPr>
        <w:t xml:space="preserve">c) Sản phẩm: </w:t>
      </w:r>
      <w:r>
        <w:t>HS hình thành được kiến thức bài học, câu trả lời của HS cho các câu hỏi. HS trả lời các câu hỏi về vị trí tương đối của đường thẳng trong không gian để hình thành khái niệm hai đường thẳng song song, hai đường thẳng chéo nhau.</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xml:space="preserve">- GV yêu cầu HS thảo luận nhóm đôi, hoàn thành </w:t>
      </w:r>
      <w:r>
        <w:rPr>
          <w:b/>
        </w:rPr>
        <w:t>HĐKP 1.</w:t>
      </w:r>
      <w:r>
        <w:br/>
      </w:r>
      <w:r>
        <w:br/>
      </w:r>
      <w:r>
        <w:br/>
      </w:r>
      <w:r>
        <w:rPr>
          <w:b/>
        </w:rPr>
        <w:t>1. Vị trí tương đối của hai đường thẳng trong không gian</w:t>
      </w:r>
      <w:r>
        <w:br/>
      </w:r>
      <w:r>
        <w:rPr>
          <w:b/>
        </w:rPr>
        <w:t>HĐKP 1</w:t>
      </w:r>
      <w:r>
        <w:t>:</w:t>
      </w:r>
      <w:r>
        <w:t xml:space="preserve"> </w:t>
      </w:r>
      <w:r>
        <w:br/>
      </w:r>
      <w:r>
        <w:t xml:space="preserve">a) </w:t>
      </w:r>
      <w:r>
        <w:br/>
      </w:r>
      <w:r>
        <w:t>- Hình 1a: Hai đường thẳng trùng nhau</w:t>
      </w:r>
      <w:r>
        <w:br/>
      </w:r>
      <w:r>
        <w:t>- Hình 1b: Hai đường thẳng cắt nhau.</w:t>
      </w:r>
      <w:r>
        <w:br/>
      </w:r>
      <w:r>
        <w:t>- Hình 1c: Hai đường thẳng song song.</w:t>
      </w:r>
      <w:r>
        <w:br/>
      </w:r>
      <w:r>
        <w:t xml:space="preserve"> </w:t>
      </w:r>
      <w:r>
        <w:t xml:space="preserve"> </w:t>
      </w:r>
      <w:r>
        <w:t>Khi hai đường thẳng a và b cùng nằm trên một mặt phẳng thì a và b có thể trùng nhau, song song hoặc cắt nhau.</w:t>
      </w:r>
      <w:r>
        <w:br/>
      </w:r>
      <w:r>
        <w:t>b)</w:t>
      </w:r>
      <w:r>
        <w:br/>
      </w:r>
      <w:r>
        <w:br/>
      </w:r>
      <w:r>
        <w:br/>
      </w:r>
      <w:r>
        <w:br/>
      </w:r>
      <w:r>
        <w:br/>
      </w:r>
      <w:r>
        <w:rPr>
          <w:b/>
        </w:rPr>
        <w:t>………………………………………….</w:t>
      </w:r>
      <w:r>
        <w:br/>
      </w:r>
      <w:r>
        <w:rPr>
          <w:b/>
        </w:rPr>
        <w:t>………………………………………….</w:t>
      </w:r>
      <w:r>
        <w:br/>
      </w:r>
      <w:r>
        <w:rPr>
          <w:b/>
        </w:rPr>
        <w:t>………………………………………….</w:t>
      </w:r>
      <w:r>
        <w:br/>
      </w:r>
      <w:r>
        <w:rPr>
          <w:b/>
        </w:rPr>
        <w:t xml:space="preserve">Tài liệu có 19 trang, trên đây là tóm tắt 5 trang đầu của Giáo án Toán 11 Bài 2 Chân trời sáng tạo. </w:t>
      </w:r>
      <w:r>
        <w:br/>
      </w:r>
      <w:r>
        <w:rPr>
          <w:b/>
        </w:rPr>
        <w:t>Để mua Giáo án Toán 11 Chân trời sáng tạo năm 2024 mới nhất, mời Thầy/Cô liên hệ:</w:t>
      </w:r>
      <w:r>
        <w:br/>
      </w:r>
      <w:r>
        <w:rPr>
          <w:b/>
        </w:rPr>
        <w:t>Tài liệu có đáp án, ấn vào đây!</w:t>
      </w:r>
      <w:r>
        <w:br/>
      </w:r>
      <w:r>
        <w:rPr>
          <w:b/>
        </w:rPr>
        <w:t>Xem thêm giáo án Toán 11 sách Chân trời sáng tạo hay, chi tiết khác:</w:t>
      </w:r>
      <w:r>
        <w:br/>
      </w:r>
      <w:r>
        <w:t>Giáo án Bài 3: Hàm số liên tục</w:t>
      </w:r>
      <w:r>
        <w:br/>
      </w:r>
      <w:r>
        <w:t>Giáo án Bài tập cuối chương 3</w:t>
      </w:r>
      <w:r>
        <w:br/>
      </w:r>
      <w:r>
        <w:t>Giáo án Bài 1: Điểm, đường thẳng và mặt phẳng trong không gian</w:t>
      </w:r>
      <w:r>
        <w:br/>
      </w:r>
      <w:r>
        <w:t>Giáo án Bài 3: Đường thẳng và mặt phẳng song song</w:t>
      </w:r>
      <w:r>
        <w:br/>
      </w:r>
      <w:r>
        <w:t>Giáo án Bài 4: Hai mặt phẳng song song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