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3: Cấp số nhân</w:t>
      </w:r>
    </w:p>
    <w:p>
      <w:r>
        <w:rPr>
          <w:i/>
        </w:rPr>
        <w:t>Chỉ 500k mua trọn bộ Giáo án Toán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 </w:t>
      </w:r>
      <w:r>
        <w:br/>
      </w:r>
      <w:r>
        <w:rPr>
          <w:b/>
        </w:rPr>
        <w:t>Giáo án Toán 11 Bài 3 (Cánh diều): Cấp số nhân</w:t>
      </w:r>
      <w:r>
        <w:br/>
      </w:r>
      <w:r>
        <w:rPr>
          <w:b/>
        </w:rPr>
        <w:t>I.</w:t>
      </w:r>
      <w:r>
        <w:t xml:space="preserve"> </w:t>
      </w:r>
      <w:r>
        <w:rPr>
          <w:b/>
        </w:rPr>
        <w:t>MỤC TIÊU</w:t>
      </w:r>
      <w:r>
        <w:br/>
      </w:r>
      <w:r>
        <w:rPr>
          <w:b/>
        </w:rPr>
        <w:t>1. Kiến thức, kĩ năng</w:t>
      </w:r>
      <w:r>
        <w:br/>
      </w:r>
      <w:r>
        <w:t>Học xong bài này, HS đạt các yêu cầu sau:</w:t>
      </w:r>
      <w:r>
        <w:br/>
      </w:r>
      <w:r>
        <w:t>-</w:t>
      </w:r>
      <w:r>
        <w:t xml:space="preserve">         </w:t>
      </w:r>
      <w:r>
        <w:t>Nhận biết được một dãy số là cấp số nhân. Giải thích được công thức xác định số hạng tổng quát của cấp số nhân.</w:t>
      </w:r>
      <w:r>
        <w:br/>
      </w:r>
      <w:r>
        <w:t>-</w:t>
      </w:r>
      <w:r>
        <w:t xml:space="preserve">         </w:t>
      </w:r>
      <w:r>
        <w:t>Tính được tổng của n số hạng đầu tiên của cấp số nhân.</w:t>
      </w:r>
      <w:r>
        <w:br/>
      </w:r>
      <w:r>
        <w:t>-</w:t>
      </w:r>
      <w:r>
        <w:t xml:space="preserve">         </w:t>
      </w:r>
      <w:r>
        <w:t>Giải quyết được một số vấn đề thực tiễn gắn với cấp số nhân để giải một số bài toán liên quan đến thực tiễn (ví dụ: một số vấn đề trong Sinh học, trong Giáo dục dân số, ...).</w:t>
      </w:r>
      <w:r>
        <w:br/>
      </w:r>
      <w:r>
        <w:rPr>
          <w:b/>
        </w:rPr>
        <w:t xml:space="preserve">2. Năng lực </w:t>
      </w:r>
      <w:r>
        <w:br/>
      </w:r>
      <w:r>
        <w:rPr>
          <w:b/>
        </w:rPr>
        <w:t xml:space="preserve"> Năng lực chung:</w:t>
      </w:r>
      <w:r>
        <w:br/>
      </w:r>
      <w:r>
        <w:t>-</w:t>
      </w:r>
      <w:r>
        <w:t xml:space="preserve">         </w:t>
      </w:r>
      <w:r>
        <w:t>Năng lực tự chủ và tự học trong tìm tòi khám phá</w:t>
      </w:r>
      <w:r>
        <w:br/>
      </w:r>
      <w:r>
        <w:t>-</w:t>
      </w:r>
      <w:r>
        <w:t xml:space="preserve">         </w:t>
      </w:r>
      <w:r>
        <w:t>Năng lực giao tiếp và hợp tác trong trình bày, thảo luận và làm việc nhóm</w:t>
      </w:r>
      <w:r>
        <w:br/>
      </w:r>
      <w:r>
        <w:t>-</w:t>
      </w:r>
      <w:r>
        <w:t xml:space="preserve">         </w:t>
      </w:r>
      <w:r>
        <w:t>Năng lực giải quyết vấn đề và sáng tạo trong thực hành, vận dụng.</w:t>
      </w:r>
      <w:r>
        <w:br/>
      </w:r>
      <w:r>
        <w:rPr>
          <w:b/>
        </w:rPr>
        <w:t xml:space="preserve">Năng lực riêng: </w:t>
      </w:r>
      <w:r>
        <w:br/>
      </w:r>
      <w:r>
        <w:t>-</w:t>
      </w:r>
      <w:r>
        <w:t xml:space="preserve">         </w:t>
      </w:r>
      <w:r>
        <w:t>Tư duy và lập luận toán học: HS sẽ cần suy nghĩ về các quy tắc và tính chất của cấp số nhân, áp dụng chúng vào việc giải quyết các bài toán.</w:t>
      </w:r>
      <w:r>
        <w:br/>
      </w:r>
      <w:r>
        <w:t>-</w:t>
      </w:r>
      <w:r>
        <w:t xml:space="preserve">         </w:t>
      </w:r>
      <w:r>
        <w:t>Mô hình hóa toán học: HS sẽ áp dụng những kiến thức đã học để giải quyết các bài toán thực tế.</w:t>
      </w:r>
      <w:r>
        <w:br/>
      </w:r>
      <w:r>
        <w:t>-</w:t>
      </w:r>
      <w:r>
        <w:t xml:space="preserve">         </w:t>
      </w:r>
      <w:r>
        <w:t xml:space="preserve">Giải quyết vấn đề toán học: nhận biết một dãy số là cấp số nhân, thể hiện được công thức của số hạng tổng quát, tính được tổng n số hạng đầu của một cấp số nhân,... </w:t>
      </w:r>
      <w:r>
        <w:br/>
      </w:r>
      <w:r>
        <w:t>-</w:t>
      </w:r>
      <w:r>
        <w:t xml:space="preserve">         </w:t>
      </w:r>
      <w:r>
        <w:t>Giao tiếp toán học: Trong quá trình học, học sinh sẽ được khuyến khích tham gia vào các hoạt động nhóm, thảo luận và trình bày ý kiến về các khái niệm cấp số nhân. HS sẽ học cách diễn đạt ý tưởng, chia sẻ phương pháp giải quyết và thảo luận với nhau về các vấn đề toán học liên quan đến cấp số nhân.</w:t>
      </w:r>
      <w:r>
        <w:br/>
      </w:r>
      <w:r>
        <w:t>-</w:t>
      </w:r>
      <w:r>
        <w:t xml:space="preserve">         </w:t>
      </w:r>
      <w:r>
        <w:t>Sử dụng công cụ, phương tiện học toán.</w:t>
      </w:r>
      <w:r>
        <w:br/>
      </w:r>
      <w:r>
        <w:rPr>
          <w:b/>
        </w:rPr>
        <w:t>3. Phẩm chất</w:t>
      </w:r>
      <w:r>
        <w:br/>
      </w:r>
      <w:r>
        <w:t>-</w:t>
      </w:r>
      <w:r>
        <w:t xml:space="preserve">         </w:t>
      </w:r>
      <w:r>
        <w:t xml:space="preserve">Có </w:t>
      </w:r>
      <w:r>
        <w:t xml:space="preserve">ý thức </w:t>
      </w:r>
      <w:r>
        <w:t>học tập</w:t>
      </w:r>
      <w:r>
        <w:t>, ý thức tìm tòi, khám phá và sáng tạ</w:t>
      </w:r>
      <w:r>
        <w:t>o, có ý thức làm việc nhóm, tôn trọng ý kiến các thành viên khi hợp tác.</w:t>
      </w:r>
      <w:r>
        <w:br/>
      </w:r>
      <w:r>
        <w:t>-</w:t>
      </w:r>
      <w:r>
        <w:t xml:space="preserve">         </w:t>
      </w:r>
      <w:r>
        <w:t>Chăm chỉ tích cực xây dựng bài, có trách nhiệm, chủ động chiếm lĩnh kiến thức theo sự hướng dẫn của GV.</w:t>
      </w:r>
      <w:r>
        <w:br/>
      </w:r>
      <w:r>
        <w:rPr>
          <w:b/>
        </w:rPr>
        <w:t>II. THIẾT BỊ DẠY HỌC VÀ HỌC LIỆU</w:t>
      </w:r>
      <w:r>
        <w:t xml:space="preserve"> </w:t>
      </w:r>
      <w:r>
        <w:br/>
      </w:r>
      <w:r>
        <w:rPr>
          <w:b/>
        </w:rPr>
        <w:t xml:space="preserve">1. Đối với GV:  </w:t>
      </w:r>
      <w:r>
        <w:t>SGK, Tài liệu giảng dạy, giáo án, đồ dùng dạy học.</w:t>
      </w:r>
      <w:r>
        <w:br/>
      </w:r>
      <w:r>
        <w:rPr>
          <w:b/>
        </w:rPr>
        <w:t>2. Đối với HS</w:t>
      </w:r>
      <w:r>
        <w:t>:</w:t>
      </w:r>
      <w:r>
        <w:t xml:space="preserve"> SGK, SBT, vở ghi, giấy nháp, đồ dùng học tập (bút, thước...), bảng nhóm, bút viết bảng nhóm.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 (MỞ ĐẦU)</w:t>
      </w:r>
      <w:r>
        <w:br/>
      </w:r>
      <w:r>
        <w:rPr>
          <w:b/>
        </w:rPr>
        <w:t>a) Mục tiêu:</w:t>
      </w:r>
      <w:r>
        <w:t xml:space="preserve"> </w:t>
      </w:r>
      <w:r>
        <w:br/>
      </w:r>
      <w:r>
        <w:t>− Tạo hứng thú, thu hút HS tìm hiểu nội dung bài học.</w:t>
      </w:r>
      <w:r>
        <w:br/>
      </w:r>
      <w:r>
        <w:rPr>
          <w:b/>
        </w:rPr>
        <w:t xml:space="preserve">b) Nội dung: </w:t>
      </w:r>
      <w:r>
        <w:t>HS đọc tình huống mở đầu, suy nghĩ trả lời câu hỏi.</w:t>
      </w:r>
      <w:r>
        <w:br/>
      </w:r>
      <w:r>
        <w:rPr>
          <w:b/>
        </w:rPr>
        <w:t xml:space="preserve">c) Sản phẩm: </w:t>
      </w:r>
      <w:r>
        <w:t>HS đưa ra những nhận định ban đầu về cấp số nhân.</w:t>
      </w:r>
      <w:r>
        <w:br/>
      </w:r>
      <w:r>
        <w:rPr>
          <w:b/>
        </w:rPr>
        <w:t xml:space="preserve">d) Tổ chức thực hiện: </w:t>
      </w:r>
      <w:r>
        <w:br/>
      </w:r>
      <w:r>
        <w:rPr>
          <w:b/>
        </w:rPr>
        <w:t>Bước 1: Chuyển giao nhiệm vụ:</w:t>
      </w:r>
      <w:r>
        <w:t xml:space="preserve"> </w:t>
      </w:r>
      <w:r>
        <w:br/>
      </w:r>
      <w:r>
        <w:t>− GV cho HS đọc tình huống mở đầu:</w:t>
      </w:r>
      <w:r>
        <w:br/>
      </w:r>
      <w:r>
        <w:t xml:space="preserve"> Vi khuẩn E. coli trong điều kiện nuôi cấy thích hợp cứ 20 phút lại nhân đôi một lần.</w:t>
      </w:r>
      <w:r>
        <w:br/>
      </w:r>
      <w:r>
        <w:rPr>
          <w:i/>
        </w:rPr>
        <w:t>(Nguồn: Sinh học 10, NXB Giáo dục Việt Nam, 2010)</w:t>
      </w:r>
      <w:r>
        <w:br/>
      </w:r>
      <w:r>
        <w:t>Giả sử lúc đầu có 100 vi khuẩn E. coli.</w:t>
      </w:r>
      <w:r>
        <w:br/>
      </w:r>
      <w:r>
        <w:t>Hỏi có bao nhiêu vi khuẩn E.coli sau 180 phút?</w:t>
      </w:r>
      <w:r>
        <w:br/>
      </w:r>
      <w:r>
        <w:t>− GV gợi ý cho HS thực hiện:</w:t>
      </w:r>
      <w:r>
        <w:br/>
      </w:r>
      <w:r>
        <w:rPr>
          <w:i/>
        </w:rPr>
        <w:t>+ Số lượng vi khuẩn lúc đầu là 100 (vi khuẩn).</w:t>
      </w:r>
      <w:r>
        <w:br/>
      </w:r>
      <w:r>
        <w:rPr>
          <w:i/>
        </w:rPr>
        <w:t>+ Thời gian nhân đôi lần đầu là 1.20 = 20 phút.</w:t>
      </w:r>
      <w:r>
        <w:br/>
      </w:r>
      <w:r>
        <w:rPr>
          <w:i/>
        </w:rPr>
        <w:t>=&gt; Số lượng vi khuẩn sau lần nhân đôi đầu tiên: 100.2 = 200 (vi khuẩn).</w:t>
      </w:r>
      <w:r>
        <w:br/>
      </w:r>
      <w:r>
        <w:rPr>
          <w:i/>
        </w:rPr>
        <w:t>+ Thời gian nhân đôi lần thứ hai là 2.20 = 40 phút.</w:t>
      </w:r>
      <w:r>
        <w:br/>
      </w:r>
      <w:r>
        <w:rPr>
          <w:i/>
        </w:rPr>
        <w:t xml:space="preserve">=&gt; Số lượng vi khuẩn sau lần nhân đôi lần hai: </w:t>
      </w:r>
      <w:r>
        <w:t>100</w:t>
      </w:r>
      <w:r>
        <w:t>.</w:t>
      </w:r>
      <w:r>
        <w:t>2</w:t>
      </w:r>
      <w:r>
        <w:t>.</w:t>
      </w:r>
      <w:r>
        <w:t>2</w:t>
      </w:r>
      <w:r>
        <w:t>=</w:t>
      </w:r>
      <w:r>
        <w:t>100</w:t>
      </w:r>
      <w:r>
        <w:t>.</w:t>
      </w:r>
      <w:r>
        <w:t>2</w:t>
      </w:r>
      <w:r>
        <w:t>2</w:t>
      </w:r>
      <w:r>
        <w:t>=</w:t>
      </w:r>
      <w:r>
        <w:t>400</w:t>
      </w:r>
      <w:r>
        <w:t>100.2.2=100.2^(2)=400</w:t>
      </w:r>
      <w:r>
        <w:rPr>
          <w:i/>
        </w:rPr>
        <w:t xml:space="preserve"> (vi khuẩn)</w:t>
      </w:r>
      <w:r>
        <w:br/>
      </w:r>
      <w:r>
        <w:rPr>
          <w:i/>
        </w:rPr>
        <w:t>+ Từ đó ta tính được số lượng vi khuẩn sau lần nhân đôi thứ n trong n.20 (phút).</w:t>
      </w:r>
      <w:r>
        <w:br/>
      </w:r>
      <w:r>
        <w:rPr>
          <w:b/>
        </w:rPr>
        <w:t xml:space="preserve">Bước 2: Thực hiện nhiệm vụ: </w:t>
      </w:r>
      <w:r>
        <w:t>HS quan sát và chú ý lắng nghe, thảo luận nhóm hoàn thành yêu cầu.</w:t>
      </w:r>
      <w:r>
        <w:br/>
      </w:r>
      <w:r>
        <w:rPr>
          <w:b/>
        </w:rPr>
        <w:t xml:space="preserve">Bước 3: Báo cáo, thảo luận: </w:t>
      </w:r>
      <w:r>
        <w:t>GV gọi một số HS trả lời, HS khác nhận xét, bổ sung.</w:t>
      </w:r>
      <w:r>
        <w:br/>
      </w:r>
      <w:r>
        <w:rPr>
          <w:b/>
        </w:rPr>
        <w:t>Đáp án câu hỏi mở đầu</w:t>
      </w:r>
      <w:r>
        <w:t>:</w:t>
      </w:r>
      <w:r>
        <w:br/>
      </w:r>
      <w:r>
        <w:t>Số lượng vi khuẩn lúc đầu 100 (vi khuẩn).</w:t>
      </w:r>
      <w:r>
        <w:br/>
      </w:r>
      <w:r>
        <w:t>Số lượng vi khuẩn sau lần nhân đôi đầu tiên (sau 20 = 1.20 phút) là:</w:t>
      </w:r>
      <w:r>
        <w:br/>
      </w:r>
      <w:r>
        <w:t>100</w:t>
      </w:r>
      <w:r>
        <w:t>.</w:t>
      </w:r>
      <w:r>
        <w:t>2</w:t>
      </w:r>
      <w:r>
        <w:t>=</w:t>
      </w:r>
      <w:r>
        <w:t>200</w:t>
      </w:r>
      <w:r>
        <w:t>100.2=200</w:t>
      </w:r>
      <w:r>
        <w:t xml:space="preserve"> </w:t>
      </w:r>
      <w:r>
        <w:t>(vi khuẩn).</w:t>
      </w:r>
      <w:r>
        <w:br/>
      </w:r>
      <w:r>
        <w:t>Số lượng vi khuẩn sau lần nhân đôi thứ hai (sau 40 = 2.20 phút) là:</w:t>
      </w:r>
      <w:r>
        <w:br/>
      </w:r>
      <w:r>
        <w:t>100</w:t>
      </w:r>
      <w:r>
        <w:t>.</w:t>
      </w:r>
      <w:r>
        <w:t>2</w:t>
      </w:r>
      <w:r>
        <w:t>.</w:t>
      </w:r>
      <w:r>
        <w:t>2</w:t>
      </w:r>
      <w:r>
        <w:t>=</w:t>
      </w:r>
      <w:r>
        <w:t>100</w:t>
      </w:r>
      <w:r>
        <w:t>.</w:t>
      </w:r>
      <w:r>
        <w:t>2</w:t>
      </w:r>
      <w:r>
        <w:t>2</w:t>
      </w:r>
      <w:r>
        <w:t>=</w:t>
      </w:r>
      <w:r>
        <w:t>400</w:t>
      </w:r>
      <w:r>
        <w:t>100.2.2=100.2^(2)=400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20 trang, trên đây là tóm tắt 5 trang đầu của Giáo án Toán 11 Bài 3 Cánh diều. </w:t>
      </w:r>
      <w:r>
        <w:br/>
      </w:r>
      <w:r>
        <w:rPr>
          <w:b/>
        </w:rPr>
        <w:t>Để mua Giáo án Toán 11 Cánh diều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Toán 11 sách Cánh diều hay, chi tiết khác:</w:t>
      </w:r>
      <w:r>
        <w:br/>
      </w:r>
      <w:r>
        <w:t>Giáo án Bài 2: Cấp số cộng</w:t>
      </w:r>
      <w:r>
        <w:br/>
      </w:r>
      <w:r>
        <w:t>Giáo án Bài tập cuối chương 2</w:t>
      </w:r>
      <w:r>
        <w:br/>
      </w:r>
      <w:r>
        <w:t>Giáo án Bài 1: Giới hạn dãy số</w:t>
      </w:r>
      <w:r>
        <w:br/>
      </w:r>
      <w:r>
        <w:t>Giáo án Bài 2: Giới hạn của hàm số</w:t>
      </w:r>
      <w:r>
        <w:br/>
      </w:r>
      <w:r>
        <w:t>Giáo án BàI 3: Hàm số liên tục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