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4: Nét đẹp văn hóa và cảnh quan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4 (Chân trời sáng tạo): Nét đẹp văn hóa và cảnh quan</w:t>
      </w:r>
      <w:r>
        <w:br/>
      </w:r>
      <w:r>
        <w:rPr>
          <w:b/>
        </w:rPr>
        <w:t>Giáo án Giới thiệu bài học và tri thức ngữ văn trang 83</w:t>
      </w:r>
      <w:r>
        <w:br/>
      </w:r>
      <w:r>
        <w:rPr>
          <w:b/>
        </w:rPr>
        <w:t>Giáo án Sơn Đoòng – thế giới chỉ có một</w:t>
      </w:r>
      <w:r>
        <w:br/>
      </w:r>
      <w:r>
        <w:rPr>
          <w:b/>
        </w:rPr>
        <w:t>Giáo án Đồ gốm gia dụng của người Việt</w:t>
      </w:r>
      <w:r>
        <w:br/>
      </w:r>
      <w:r>
        <w:rPr>
          <w:b/>
        </w:rPr>
        <w:t>Giáo án Chân quê</w:t>
      </w:r>
      <w:r>
        <w:br/>
      </w:r>
      <w:r>
        <w:rPr>
          <w:b/>
        </w:rPr>
        <w:t>Giáo án Thực hành tiếng Việt trang 95</w:t>
      </w:r>
      <w:r>
        <w:br/>
      </w:r>
      <w:r>
        <w:rPr>
          <w:b/>
        </w:rPr>
        <w:t>Giáo án Cung đường của kí ức, hiện tại và tương lai</w:t>
      </w:r>
      <w:r>
        <w:br/>
      </w:r>
      <w:r>
        <w:rPr>
          <w:b/>
        </w:rPr>
        <w:t>Giáo án Viết báo cáo nghiên cứu về một vấn đề tự nhiên hoặc xã hội</w:t>
      </w:r>
      <w:r>
        <w:br/>
      </w:r>
      <w:r>
        <w:rPr>
          <w:b/>
        </w:rPr>
        <w:t>Giáo án Trình bày kết quả nghiên cứu về một vấn đề tự nhiên hoặc xã hội</w:t>
      </w:r>
      <w:r>
        <w:br/>
      </w:r>
      <w:r>
        <w:rPr>
          <w:b/>
        </w:rPr>
        <w:t>Giáo án Ôn tập trang 109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1: Thông điệp từ thiên nhiên</w:t>
      </w:r>
      <w:r>
        <w:br/>
      </w:r>
      <w:r>
        <w:t>Giáo án Bài 2: Hành trang vào tương lai</w:t>
      </w:r>
      <w:r>
        <w:br/>
      </w:r>
      <w:r>
        <w:t>Giáo án Bài 3: Khát khao đoàn tụ</w:t>
      </w:r>
      <w:r>
        <w:br/>
      </w:r>
      <w:r>
        <w:t>Giáo án Bài 5: Băn khoăn tìm lẽ sống</w:t>
      </w:r>
      <w:r>
        <w:br/>
      </w:r>
      <w:r>
        <w:t>Giáo án Ôn tập học kì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