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Giới thiệu bài học và tri thức ngữ văn trang 59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Giới thiệu bài học và tri thức ngữ văn trang 59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 yêu cầu cần đạt</w:t>
      </w:r>
      <w:r>
        <w:br/>
      </w:r>
      <w:r>
        <w:t xml:space="preserve">- Nhận diện và phân tích được vai trò của yếu tố tượng trưng trong thơ. </w:t>
      </w:r>
      <w:r>
        <w:br/>
      </w:r>
      <w:r>
        <w:t xml:space="preserve">- Đánh giá được giá trị thẩm mĩ của một số yếu tố trong thơ như: ngôn từ, cấu tứ, hình thức bài thơ thể hiện trong văn bản. </w:t>
      </w:r>
      <w:r>
        <w:br/>
      </w:r>
      <w:r>
        <w:t xml:space="preserve">- Nhận biết và phân tích được đặc điểm và tác dụng của biện pháp tu từ lặp cấu trúc. </w:t>
      </w:r>
      <w:r>
        <w:br/>
      </w:r>
      <w:r>
        <w:t>-</w:t>
      </w:r>
      <w:r>
        <w:t xml:space="preserve"> </w:t>
      </w:r>
      <w:r>
        <w:t xml:space="preserve">Viết được văn bản nghị luận về một tác phẩm văn học (thơ) hoặc một tác phẩm nghệ thuật (bức tranh, pho tượng); nêu và nhận xét về nội dung, một số nét nghệ thuật đặc sắc. </w:t>
      </w:r>
      <w:r>
        <w:br/>
      </w:r>
      <w:r>
        <w:t xml:space="preserve">- Giới thiệu được một tác phẩm nghệ thuật theo lựa chọn cá nhân. </w:t>
      </w:r>
      <w:r>
        <w:br/>
      </w:r>
      <w:r>
        <w:t xml:space="preserve">- Nắm bắt được nội dung thuyết trình và quan điểm của người nói; nêu được nhận xét, đánh giá về nội dung và cách thức thuyết trình; biết đặt câu hỏi về những điểm cần làm rõ. 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 xml:space="preserve">2.1. Năng lực chung </w:t>
      </w:r>
      <w:r>
        <w:br/>
      </w:r>
      <w:r>
        <w:t xml:space="preserve">– Năng lực tự chủ và tự học: thông qua hoạt động chuẩn bị bài trước ở nhà, hoạt động luyện tập vận dụng. </w:t>
      </w:r>
      <w:r>
        <w:br/>
      </w:r>
      <w:r>
        <w:t xml:space="preserve">– Năng lực giao tiếp và hợp tác: thông qua hoạt động nhóm. </w:t>
      </w:r>
      <w:r>
        <w:br/>
      </w:r>
      <w:r>
        <w:t xml:space="preserve">– Năng lực giải quyết vấn đề và sáng tạo: thông qua hoạt động thu thập và làm rõ các thông tin có liên quan đến vấn đề; biết phân tích và đánh giá được một số tác phẩm truyện. </w:t>
      </w:r>
      <w:r>
        <w:br/>
      </w:r>
      <w:r>
        <w:rPr>
          <w:b/>
        </w:rPr>
        <w:t xml:space="preserve">2.2. Năng lực đặc thù </w:t>
      </w:r>
      <w:r>
        <w:br/>
      </w:r>
      <w:r>
        <w:rPr>
          <w:b/>
        </w:rPr>
        <w:t xml:space="preserve">– Năng lực văn học: </w:t>
      </w:r>
      <w:r>
        <w:br/>
      </w:r>
      <w:r>
        <w:t xml:space="preserve">+ Năng lực đọc – hiểu văn bản: Thông qua việc tìm hiểu về đặc điểm của văn bản, HS biết cách phân tích những đặc trưng của thể loại văn bản. </w:t>
      </w:r>
      <w:r>
        <w:br/>
      </w:r>
      <w:r>
        <w:t xml:space="preserve">+ Năng lực tạo lập văn bản: Biết cách vận dụng kiến thức để viết một bài văn. </w:t>
      </w:r>
      <w:r>
        <w:br/>
      </w:r>
      <w:r>
        <w:rPr>
          <w:b/>
        </w:rPr>
        <w:t xml:space="preserve">– Năng lực ngôn ngữ: </w:t>
      </w:r>
      <w:r>
        <w:br/>
      </w:r>
      <w:r>
        <w:t xml:space="preserve">+ Biết lựa chọn ngôn ngữ khi viết một bài văn. </w:t>
      </w:r>
      <w:r>
        <w:br/>
      </w:r>
      <w:r>
        <w:t xml:space="preserve">+ Trình bày kết quả học tập một cách tự tin, có sức thuyết phục. </w:t>
      </w:r>
      <w:r>
        <w:br/>
      </w:r>
      <w:r>
        <w:rPr>
          <w:b/>
        </w:rPr>
        <w:t>3. Phẩm chất</w:t>
      </w:r>
      <w:r>
        <w:br/>
      </w:r>
      <w:r>
        <w:t xml:space="preserve">- Có ý thức tự học, tự trau dồi năng lực thẩm mĩ. 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giáo viên</w:t>
      </w:r>
      <w:r>
        <w:br/>
      </w:r>
      <w:r>
        <w:t>- Giáo án;</w:t>
      </w:r>
      <w:r>
        <w:br/>
      </w:r>
      <w:r>
        <w:t>- Bảng giao nhiệm vụ cho học sinh hoạt động trên lớp.</w:t>
      </w:r>
      <w:r>
        <w:br/>
      </w:r>
      <w:r>
        <w:rPr>
          <w:b/>
        </w:rPr>
        <w:t>2. Chuẩn bị của học sinh</w:t>
      </w:r>
      <w:r>
        <w:br/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>a. Mục tiêu:</w:t>
      </w:r>
      <w:r>
        <w:t xml:space="preserve"> 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HS chia sẻ kinh nghiệm của bản thân.</w:t>
      </w:r>
      <w:r>
        <w:br/>
      </w:r>
      <w:r>
        <w:rPr>
          <w:b/>
        </w:rPr>
        <w:t>c. Sản phẩm:</w:t>
      </w:r>
      <w:r>
        <w:t xml:space="preserve"> Những suy nghĩ, chia sẻ của HS.</w:t>
      </w:r>
      <w:r>
        <w:br/>
      </w:r>
      <w:r>
        <w:rPr>
          <w:b/>
        </w:rPr>
        <w:t>d. Tổ chức thực hiện:</w:t>
      </w:r>
      <w:r>
        <w:br/>
      </w:r>
      <w:r>
        <w:t xml:space="preserve">- GV dẫn dắt HS tìm hiểu bài học: </w:t>
      </w:r>
      <w:r>
        <w:rPr>
          <w:i/>
        </w:rPr>
        <w:t>Cái tôi – Thế giới độc đáo (Thơ)</w:t>
      </w:r>
      <w:r>
        <w:br/>
      </w:r>
      <w:r>
        <w:rPr>
          <w:b/>
        </w:rPr>
        <w:t xml:space="preserve">B. HOẠT ĐỘNG HÌNH THÀNH KIẾN THỨC </w:t>
      </w:r>
      <w:r>
        <w:br/>
      </w:r>
      <w:r>
        <w:rPr>
          <w:b/>
        </w:rPr>
        <w:t>Hoạt động 1: Tìm hiểu giới thiệu bài học</w:t>
      </w:r>
      <w:r>
        <w:br/>
      </w:r>
      <w:r>
        <w:rPr>
          <w:b/>
        </w:rPr>
        <w:t>a. Mục tiêu:</w:t>
      </w:r>
      <w:r>
        <w:t xml:space="preserve"> Nắm được nội dung của bài học.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7 trang, trên đây là tóm tắt 2 trang đầu của Giáo án Ngữ văn 11 Giới thiệu bài học và tri thức ngữ văn trang 59 Chân trời sáng tạo. 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Nguyệt cầm</w:t>
      </w:r>
      <w:r>
        <w:br/>
      </w:r>
      <w:r>
        <w:t>Giáo án Thời gian</w:t>
      </w:r>
      <w:r>
        <w:br/>
      </w:r>
      <w:r>
        <w:t>Giáo án Ét-va-mun-chơ và “Tiếng thét”</w:t>
      </w:r>
      <w:r>
        <w:br/>
      </w:r>
      <w:r>
        <w:t>Giáo án Gai</w:t>
      </w:r>
      <w:r>
        <w:br/>
      </w:r>
      <w:r>
        <w:t>Giáo án Thực hành tiếng Việt trang 65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