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Giới thiệu bài học và tri thức ngữ văn trang 9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Giới thiệu bài học và tri thức ngữ văn trang 9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 yêu cầu cần đạt</w:t>
      </w:r>
      <w:r>
        <w:br/>
      </w:r>
      <w:r>
        <w:t xml:space="preserve">– Nhận biết và phân tích được một số yếu tố của truyện nói chung và tùy bút, tản văn nói riêng </w:t>
      </w:r>
      <w:r>
        <w:t>như: yếu tố trữ tình, yếu tố tự sự, ngôn ngữ văn học…</w:t>
      </w:r>
      <w:r>
        <w:t xml:space="preserve">  </w:t>
      </w:r>
      <w:r>
        <w:t xml:space="preserve"> </w:t>
      </w:r>
      <w:r>
        <w:br/>
      </w:r>
      <w:r>
        <w:t xml:space="preserve">– Phân tích và đánh giá được yếu tố tự sự và yếu tố trữ tình của văn bản; phân </w:t>
      </w:r>
      <w:r>
        <w:t>tích được cái tôi của tác giả và ngôn ngữ được sử dụng trong văn bản.</w:t>
      </w:r>
      <w:r>
        <w:t xml:space="preserve">  </w:t>
      </w:r>
      <w:r>
        <w:t xml:space="preserve"> </w:t>
      </w:r>
      <w:r>
        <w:br/>
      </w:r>
      <w:r>
        <w:t xml:space="preserve">– Viết được một văn bản thuyết minh có lồng ghép một hay nhiều yếu tố như miêu tả, tự sự, biểu cảm, nghị luận. </w:t>
      </w:r>
      <w:r>
        <w:br/>
      </w:r>
      <w:r>
        <w:t xml:space="preserve">– Viết được bài văn giới thiệu được một tác phẩm văn học hoặc một tác phẩm nghệ thuật theo lựa chọn cá nhân. </w:t>
      </w:r>
      <w:r>
        <w:t xml:space="preserve"> </w:t>
      </w:r>
      <w:r>
        <w:t xml:space="preserve"> </w:t>
      </w:r>
      <w:r>
        <w:br/>
      </w:r>
      <w:r>
        <w:t xml:space="preserve">– Yêu thiên nhiên và bảo vệ vẻ đẹp tự nhiên của thiên nhiên: sông nước, núi rừng…   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 xml:space="preserve">2.1. Năng lực chung  </w:t>
      </w:r>
      <w:r>
        <w:br/>
      </w:r>
      <w:r>
        <w:t xml:space="preserve">– Năng lực tự chủ và tự học: thông qua hoạt động chuẩn bị bài trước ở nhà, hoạt động luyện tập vận dụng.  </w:t>
      </w:r>
      <w:r>
        <w:br/>
      </w:r>
      <w:r>
        <w:t xml:space="preserve">– Năng lực giao tiếp và hợp tác: thông qua hoạt động nhóm.  </w:t>
      </w:r>
      <w:r>
        <w:br/>
      </w:r>
      <w:r>
        <w:t xml:space="preserve">– Năng lực giải quyết vấn đề và sáng tạo: thông qua hoạt động thu thập và làm rõ các thông tin có liên quan đến vấn đề; biết phân tích và đánh giá được một số tác phẩm truyện.  </w:t>
      </w:r>
      <w:r>
        <w:br/>
      </w:r>
      <w:r>
        <w:rPr>
          <w:b/>
        </w:rPr>
        <w:t xml:space="preserve">2.2. Năng lực đặc thù  </w:t>
      </w:r>
      <w:r>
        <w:br/>
      </w:r>
      <w:r>
        <w:rPr>
          <w:b/>
        </w:rPr>
        <w:t xml:space="preserve">– Năng lực văn học:  </w:t>
      </w:r>
      <w:r>
        <w:br/>
      </w:r>
      <w:r>
        <w:t xml:space="preserve">+ Năng lực đọc – hiểu văn bản: Thông qua việc tìm hiểu về đặc điểm của văn bản, HS biết cách phân tích những đặc trưng của thể loại văn bản.  </w:t>
      </w:r>
      <w:r>
        <w:br/>
      </w:r>
      <w:r>
        <w:t xml:space="preserve">+ Năng lực tạo lập văn bản: Biết cách vận dụng kiến thức để viết một bài văn. </w:t>
      </w:r>
      <w:r>
        <w:br/>
      </w:r>
      <w:r>
        <w:rPr>
          <w:b/>
        </w:rPr>
        <w:t xml:space="preserve">– Năng lực ngôn ngữ:  </w:t>
      </w:r>
      <w:r>
        <w:br/>
      </w:r>
      <w:r>
        <w:t xml:space="preserve">+ Biết lựa chọn ngôn ngữ khi viết một bài văn. </w:t>
      </w:r>
      <w:r>
        <w:br/>
      </w:r>
      <w:r>
        <w:t xml:space="preserve">+ Trình bày kết quả học tập một cách tự tin, có sức thuyết phục.  </w:t>
      </w:r>
      <w:r>
        <w:br/>
      </w:r>
      <w:r>
        <w:rPr>
          <w:b/>
        </w:rPr>
        <w:t>3. Phẩm chất</w:t>
      </w:r>
      <w:r>
        <w:br/>
      </w:r>
      <w:r>
        <w:t xml:space="preserve">– Chăm chỉ thực hiện nhiệm vụ học tập.  </w:t>
      </w:r>
      <w:r>
        <w:br/>
      </w:r>
      <w:r>
        <w:t xml:space="preserve">– Có trách nhiệm với bản thân, với tập thể, đóng góp công sức của bản thân để hoàn thành mục tiêu học tập.  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giáo viên</w:t>
      </w:r>
      <w:r>
        <w:br/>
      </w:r>
      <w:r>
        <w:t>- Giáo án;</w:t>
      </w:r>
      <w:r>
        <w:br/>
      </w:r>
      <w:r>
        <w:t>- Bảng giao nhiệm vụ cho học sinh hoạt động trên lớp.</w:t>
      </w:r>
      <w:r>
        <w:br/>
      </w:r>
      <w:r>
        <w:rPr>
          <w:b/>
        </w:rPr>
        <w:t>2. Chuẩn bị của học sinh</w:t>
      </w:r>
      <w:r>
        <w:br/>
      </w:r>
      <w:r>
        <w:t xml:space="preserve"> 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 </w:t>
      </w:r>
      <w:r>
        <w:t>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 HS chia sẻ kinh nghiệm của bản thân.</w:t>
      </w:r>
      <w:r>
        <w:br/>
      </w:r>
      <w:r>
        <w:rPr>
          <w:b/>
        </w:rPr>
        <w:t>c. Sản phẩm:</w:t>
      </w:r>
      <w:r>
        <w:t xml:space="preserve"> Những suy nghĩ, chia sẻ của HS.</w:t>
      </w:r>
      <w:r>
        <w:br/>
      </w:r>
      <w:r>
        <w:rPr>
          <w:b/>
        </w:rPr>
        <w:t>d. Tổ chức thực hiện:</w:t>
      </w:r>
      <w:r>
        <w:br/>
      </w:r>
      <w:r>
        <w:rPr>
          <w:i/>
        </w:rPr>
        <w:t xml:space="preserve">- GV đặt câu hỏi, yêu cầu HS trả lời: Em đã được ngắm nhìn những cảnh đẹp nào của thiên nhiên và thế giới xung quanh? Hãy chia sẻ cảm nhận của em về cảnh đẹp mà em yêu thích nhất. </w:t>
      </w:r>
      <w:r>
        <w:br/>
      </w:r>
      <w:r>
        <w:rPr>
          <w:i/>
        </w:rPr>
        <w:t>- HS tiếp nhận nhiệm vụ, chia sẻ suy nghĩ, cảm xúc của bản thân.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10 trang, trên đây là tóm tắt 3 trang đầu của Giáo án Ngữ văn 11 Giới thiệu bài học và tri thức ngữ văn trang 9 Chân trời sáng tạo. 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Ai đã đặt tên cho dòng sông</w:t>
      </w:r>
      <w:r>
        <w:br/>
      </w:r>
      <w:r>
        <w:t>Giáo án Cõi lá</w:t>
      </w:r>
      <w:r>
        <w:br/>
      </w:r>
      <w:r>
        <w:t>Giáo án Chiều xuân</w:t>
      </w:r>
      <w:r>
        <w:br/>
      </w:r>
      <w:r>
        <w:t>Giáo án Thực hành tiếng Việt trang 20</w:t>
      </w:r>
      <w:r>
        <w:br/>
      </w:r>
      <w:r>
        <w:t>Giáo án Trăng sáng trên đầm sen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