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Muối của rừng</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Muối của rừng</w:t>
      </w:r>
      <w:r>
        <w:br/>
      </w:r>
      <w:r>
        <w:rPr>
          <w:b/>
        </w:rPr>
        <w:t>I. MỤC TIÊU</w:t>
      </w:r>
      <w:r>
        <w:br/>
      </w:r>
      <w:r>
        <w:rPr>
          <w:b/>
        </w:rPr>
        <w:t>1. Mức độ/ yêu cầu cần đạt</w:t>
      </w:r>
      <w:r>
        <w:br/>
      </w:r>
      <w:r>
        <w:t xml:space="preserve">- Nhận biết và phân tích được đặc trưng của thể loại truyện ngắn như: </w:t>
      </w:r>
      <w:r>
        <w:rPr>
          <w:i/>
        </w:rPr>
        <w:t>nhân vật, điểm nhìn, người kể chuyện, ngôi kể, thông điệp của văn bản...</w:t>
      </w:r>
      <w:r>
        <w:br/>
      </w:r>
      <w:r>
        <w:t>- Phân tích được ý nghĩa hay tác động của văn bản văn học; so sánh được hai văn bản, liên tưởng mở rộng vấn đề để hiểu hơn về văn bản.</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t xml:space="preserve"> </w:t>
      </w:r>
      <w:r>
        <w:br/>
      </w:r>
      <w:r>
        <w:t xml:space="preserve">- Năng lực trình bày suy nghĩ, cảm nhận của cá nhân về văn bản. </w:t>
      </w:r>
      <w:r>
        <w:t xml:space="preserve"> </w:t>
      </w:r>
      <w:r>
        <w:br/>
      </w:r>
      <w:r>
        <w:t xml:space="preserve">- Năng lực hợp tác khi trao đổi, thảo luận về thành tựu nội dung, nghệ thuật, ý nghĩa văn bản. </w:t>
      </w:r>
      <w:r>
        <w:br/>
      </w:r>
      <w:r>
        <w:rPr>
          <w:b/>
        </w:rPr>
        <w:t>3. Phẩm chất</w:t>
      </w:r>
      <w:r>
        <w:br/>
      </w:r>
      <w:r>
        <w:t>- Trân trọng, yêu quý và bảo vệ thiên nhiên.</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B1. Chuyển giao nhiệm vụ</w:t>
      </w:r>
      <w:r>
        <w:br/>
      </w:r>
      <w:r>
        <w:t>- Giáo viên cho học sinh xem một đoạn phim ngắn Rừng và biển và yêu cầu học sinh nêu cảm nhận về những hành động của con người trong đoạn phim</w:t>
      </w:r>
      <w:r>
        <w:br/>
      </w:r>
      <w:r>
        <w:t xml:space="preserve">B2. Thực hiện nhiệm vụ: </w:t>
      </w:r>
      <w:r>
        <w:br/>
      </w:r>
      <w:r>
        <w:t>- HS lắng nghe yêu cầu từ GV, suy nghĩ để chia sẻ trước lớp.</w:t>
      </w:r>
      <w:r>
        <w:br/>
      </w:r>
      <w:r>
        <w:t xml:space="preserve">B3. Báo cáo thảo luận: </w:t>
      </w:r>
      <w:r>
        <w:br/>
      </w:r>
      <w:r>
        <w:t>- GV mời 2 HS chia sẻ trước lớp.</w:t>
      </w:r>
      <w:r>
        <w:br/>
      </w:r>
      <w:r>
        <w:t xml:space="preserve">B4. Đánh giá kết quả thực hiện: </w:t>
      </w:r>
      <w:r>
        <w:br/>
      </w:r>
      <w:r>
        <w:t>- GV nhận xét, đánh giá, khen ngợi HS.</w:t>
      </w:r>
      <w:r>
        <w:br/>
      </w:r>
      <w:r>
        <w:t>- GV dẫn vào bài học mới:</w:t>
      </w:r>
      <w:r>
        <w:br/>
      </w:r>
      <w:r>
        <w:rPr>
          <w:i/>
        </w:rPr>
        <w:t>Môi trường thiên nhiên có vai trò quan trọng đối với cs con người. Vì vậy việc bảo vệ thiên nhiên là điều cần thiết để duy trì sự sống loài người. Đây là điều mà nhà văn Nguyễn Huy Thiệp muốn thức tỉnh người đọc qua truyện ngắn "Muối của rừng"</w:t>
      </w:r>
      <w:r>
        <w:br/>
      </w:r>
      <w:r>
        <w:rPr>
          <w:b/>
        </w:rPr>
        <w:t>B. HOẠT ĐỘNG HÌNH THÀNH KIẾN THỨC</w:t>
      </w:r>
      <w:r>
        <w:br/>
      </w:r>
      <w:r>
        <w:rPr>
          <w:b/>
        </w:rPr>
        <w:t>Hoạt động 1: Đọc văn bản</w:t>
      </w:r>
      <w:r>
        <w:br/>
      </w:r>
      <w:r>
        <w:rPr>
          <w:b/>
        </w:rPr>
        <w:t>a. Mục tiêu:</w:t>
      </w:r>
      <w:r>
        <w:t xml:space="preserve"> Nắm được những thông tin chung về tác giả, tác phẩm.</w:t>
      </w:r>
      <w:r>
        <w:t xml:space="preserve">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 xml:space="preserve">d. Tổ chức thực hiện: </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rPr>
          <w:i/>
        </w:rPr>
        <w:t xml:space="preserve">- </w:t>
      </w:r>
      <w:r>
        <w:t>Giáo viên yêu cầu:</w:t>
      </w:r>
      <w:r>
        <w:br/>
      </w:r>
      <w:r>
        <w:rPr>
          <w:b/>
        </w:rPr>
        <w:t xml:space="preserve">+ </w:t>
      </w:r>
      <w:r>
        <w:rPr>
          <w:i/>
        </w:rPr>
        <w:t xml:space="preserve">HS tìm hiểu những thông tin chính về tác giả, tác phẩm. </w:t>
      </w:r>
      <w:r>
        <w:br/>
      </w:r>
      <w:r>
        <w:t xml:space="preserve">- 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t xml:space="preserve"> </w:t>
      </w:r>
      <w:r>
        <w:br/>
      </w:r>
      <w:r>
        <w:br/>
      </w:r>
      <w:r>
        <w:br/>
      </w:r>
      <w:r>
        <w:rPr>
          <w:b/>
        </w:rPr>
        <w:t>I. Tìm hiểu chung</w:t>
      </w:r>
      <w:r>
        <w:br/>
      </w:r>
      <w:r>
        <w:rPr>
          <w:b/>
        </w:rPr>
        <w:t xml:space="preserve">1. Tác giả: </w:t>
      </w:r>
      <w:r>
        <w:br/>
      </w:r>
      <w:r>
        <w:t xml:space="preserve">- Nguyễn Huy Thiệp (1950- 2021) Sinh tại Thái Nguyên, quê gốc ở H. Thanh Trì, Hà Nội. </w:t>
      </w:r>
      <w:r>
        <w:br/>
      </w:r>
      <w:r>
        <w:t xml:space="preserve">- Nổi tiếng với các thể loại truyện ngắn, kịch, tiểu thuyết, phê bình văn học. </w:t>
      </w:r>
      <w:r>
        <w:br/>
      </w:r>
      <w:r>
        <w:t xml:space="preserve">- TP nổi bật như: </w:t>
      </w:r>
      <w:r>
        <w:rPr>
          <w:i/>
        </w:rPr>
        <w:t>Tướng về hưu, Không có vua, Những ngọn gió Hua Tát, Chảy đi sông ơi, Con gái thủy thần...</w:t>
      </w:r>
      <w:r>
        <w:t xml:space="preserve"> </w:t>
      </w:r>
      <w:r>
        <w:br/>
      </w:r>
      <w:r>
        <w:t>- Truyện ngắn của ông đề cập đến nhiều vấn đề nóng hổi của đời sống đương đại và khá đa dạng trong cách viết</w:t>
      </w:r>
      <w:r>
        <w:br/>
      </w:r>
      <w:r>
        <w:t>= &gt; Nhà văn có đóng góp trong việc đổi mới nội dung và hình thức nghệ thuật của văn xuôi việt nam đương đại</w:t>
      </w:r>
      <w:r>
        <w:br/>
      </w:r>
      <w:r>
        <w:rPr>
          <w:b/>
        </w:rPr>
        <w:t>2. Tác phẩm</w:t>
      </w:r>
      <w:r>
        <w:br/>
      </w:r>
      <w:r>
        <w:t>- Thể loại: Truyện ngắn</w:t>
      </w:r>
      <w:r>
        <w:br/>
      </w:r>
      <w:r>
        <w:t>- Phương thức biểu đạt: Tự sự kết hợp trữ tình</w:t>
      </w:r>
      <w:r>
        <w:br/>
      </w:r>
      <w:r>
        <w:t>- Xuất xứ: Muối của rừng là tác phẩm nằm trong một chuỗi các tác phẩm về đề tài đi săn của ông.</w:t>
      </w:r>
      <w:r>
        <w:br/>
      </w:r>
      <w:r>
        <w:t xml:space="preserve">- </w:t>
      </w:r>
      <w:r>
        <w:t xml:space="preserve">Tóm tắt tác phẩm: Muối của rừng có bối cảnh nhân một ngày đẹp trời và có một cây súng mới do con trai mua cho, ông Diểu quyết định vào rừng đi săn. Sau đó ông Diểu đã bắn được một con khỉ đực và một loạt các sự việc sau đó khiến ông đi hết từ cảm xúc này, đến cảm xúc khác. Khi con khỉ cái đến cứu khỉ đực, ông Diệu đã tức giận và nghĩ rằng hành động của khỉ cái là giả dối. Sau đó, những con khỉ con cũng lao đến và cướp súng của ông, nhưng không may là chúng lại lao xuống vực. Chứng kiến cái chết của khỉ con, ông Diểu dâng lên một nỗi sợ hãi và kinh hoàng. Ông nghe thấy một tiếng kêu và khi đến gần thì nhận ra đây là con khỉ đực đang bị thương. Người đàn ông vui mừng vì lại bắt được khỉ đực để mang về và đã vứt hết quần áo để có thể dễ dàng leo, để có thể dễ dàng leo lên chỗ con khỉ nằm. Nhưng khi chứng kiến tình cảnh thê thảm, yếu ớt của khỉ đực ông đã động lòng thương và quyết định cứu nó rồi đưa nó xuống núi. Nhìn thấy tình cảm của những loài vật dành cho nhau, ông đã quyết định buông tha cho khỉ đực và bỏ đi. Sau đó ông Diểu đã gặp một loài hoa mà chỉ ba mươi năm mới gặp một lần. Nó như ẩn dụ cho những điều tốt đẹp sẽ đến khi con người biết yêu và bảo vệ thiên nhiên. </w:t>
      </w:r>
      <w:r>
        <w:br/>
      </w:r>
      <w:r>
        <w:br/>
      </w:r>
      <w:r>
        <w:br/>
      </w:r>
      <w:r>
        <w:br/>
      </w:r>
      <w:r>
        <w:br/>
      </w:r>
      <w:r>
        <w:rPr>
          <w:b/>
        </w:rPr>
        <w:t>………………………………………….</w:t>
      </w:r>
      <w:r>
        <w:br/>
      </w:r>
      <w:r>
        <w:rPr>
          <w:b/>
        </w:rPr>
        <w:t>………………………………………….</w:t>
      </w:r>
      <w:r>
        <w:br/>
      </w:r>
      <w:r>
        <w:rPr>
          <w:b/>
        </w:rPr>
        <w:t>………………………………………….</w:t>
      </w:r>
      <w:r>
        <w:br/>
      </w:r>
      <w:r>
        <w:rPr>
          <w:b/>
        </w:rPr>
        <w:t xml:space="preserve">Tài liệu có 11 trang, trên đây là tóm tắt 4 trang đầu của Giáo án Ngữ văn 11 Muối của rừng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Chiều sương</w:t>
      </w:r>
      <w:r>
        <w:br/>
      </w:r>
      <w:r>
        <w:t>Giáo án Tảo phát Bạch Đế thành</w:t>
      </w:r>
      <w:r>
        <w:br/>
      </w:r>
      <w:r>
        <w:t>Giáo án Thực hành tiếng Việt trang 23</w:t>
      </w:r>
      <w:r>
        <w:br/>
      </w:r>
      <w:r>
        <w:t>Giáo án Kiến và người</w:t>
      </w:r>
      <w:r>
        <w:br/>
      </w:r>
      <w:r>
        <w:t>Giáo án Viết văn bản nghị luận về một vấn đề xã hội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