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Nói và nghe: Giới thiệu một tác phẩm thơ</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Nói và nghe: Giới thiệu một tác phẩm thơ</w:t>
      </w:r>
      <w:r>
        <w:br/>
      </w:r>
      <w:r>
        <w:rPr>
          <w:b/>
        </w:rPr>
        <w:t>I. MỤC TIÊU</w:t>
      </w:r>
      <w:r>
        <w:br/>
      </w:r>
      <w:r>
        <w:rPr>
          <w:b/>
        </w:rPr>
        <w:t>1. Về mức độ/ yêu cầu cần đạt:</w:t>
      </w:r>
      <w:r>
        <w:br/>
      </w:r>
      <w:r>
        <w:t>- HS biết cách lựa chọn một tác phẩm thơ xứng đáng để được bình luận.</w:t>
      </w:r>
      <w:r>
        <w:br/>
      </w:r>
      <w:r>
        <w:t>- HS nắm được những yêu cầu cơ bản của việc trình bày ý kiến đánh giá, bình luận về một tác phẩm thơ.</w:t>
      </w:r>
      <w:r>
        <w:br/>
      </w:r>
      <w:r>
        <w:rPr>
          <w:b/>
        </w:rPr>
        <w:t>2. Về năng lực</w:t>
      </w:r>
      <w:r>
        <w:br/>
      </w:r>
      <w:r>
        <w:rPr>
          <w:b/>
        </w:rPr>
        <w:t>a. Năng lực chung</w:t>
      </w:r>
      <w:r>
        <w:br/>
      </w:r>
      <w:r>
        <w:t>- Năng lực tự chủ, và tự học: chủ động, tích cực hoàn thành các nhiệm vụ học tập do giáo viên chuyển giao trước khi đến lớp; chủ động ghi chép thông tin.</w:t>
      </w:r>
      <w:r>
        <w:br/>
      </w:r>
      <w:r>
        <w:t>- Năng lực giao tiếp và hợp tác:chủ động, tự tin trao đổi thông tin với các thành viên trong nhóm, lớp và giáo viên; lắng nghe và có phản hồi tích cực trong giao tiếp; nhận xét được ưu điểm, thiếu sót của bản thân, của từng thành viên trong nhóm và của cả nhóm trong công việc.</w:t>
      </w:r>
      <w:r>
        <w:br/>
      </w:r>
      <w:r>
        <w:t>- Năng lực giải quyết vấn đề và sáng tạo: phân tích, phát hiện được tình huống trong học tập, trong cuộc sống; lắng nghe và tiếp nhận thông tin với sự cân nhắc, chọn lọc.</w:t>
      </w:r>
      <w:r>
        <w:br/>
      </w:r>
      <w:r>
        <w:rPr>
          <w:b/>
        </w:rPr>
        <w:t>b. Năng lực đặc thù</w:t>
      </w:r>
      <w:r>
        <w:br/>
      </w:r>
      <w:r>
        <w:t>- Năng lực thu thập thông tin liên quan đến bài học.</w:t>
      </w:r>
      <w:r>
        <w:br/>
      </w:r>
      <w:r>
        <w:t>- Năng lực hợp tác khi trao đổi, thảo luận, đưa ra ý kiến của về vấn đề</w:t>
      </w:r>
      <w:r>
        <w:br/>
      </w:r>
      <w:r>
        <w:t>- Năng lực tiếp thu tri thức, kĩ năng của kiểu bài để hoàn thành các yêu cầu của bài tập</w:t>
      </w:r>
      <w:r>
        <w:br/>
      </w:r>
      <w:r>
        <w:rPr>
          <w:b/>
        </w:rPr>
        <w:t>3. Về phẩm chất</w:t>
      </w:r>
      <w:r>
        <w:br/>
      </w:r>
      <w:r>
        <w:t>- Trách nhiệm (giữ gìn, trân trọng, yêu mến, tự hào về vẻ đẹp của tác phẩm văn học).</w:t>
      </w:r>
      <w:r>
        <w:br/>
      </w:r>
      <w:r>
        <w:t>- Có ý thức tôn trọng trong thảo luận, giới thiệu.</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GV yêu cầu HS chuẩn bị cho bài nói trình bày ý kiến đánh giá bình luận về một tác phẩm thơ.</w:t>
      </w:r>
      <w:r>
        <w:br/>
      </w:r>
      <w:r>
        <w:t>- HS nghe GV nêu yêu cầu, hoàn thành bài tập để trình bày trước lớp.</w:t>
      </w:r>
      <w:r>
        <w:br/>
      </w:r>
      <w:r>
        <w:t>- GV nhận xét, chốt kiến thức.</w:t>
      </w:r>
      <w:r>
        <w:br/>
      </w:r>
      <w:r>
        <w:t xml:space="preserve">- GV dẫn dắt vào bài mới: </w:t>
      </w:r>
      <w:r>
        <w:rPr>
          <w:i/>
        </w:rPr>
        <w:t>Sở dĩ văn học có thể tồn tại được mãi với thời gian là do người đời đọc và ca tụng chúng. Sức sống của các tác phẩm văn học chính là sự tranh cãi, mâu thuẫn được đặt ra trong quá trình người đọc tiếp nhận văn bản ấy. Đó cũng là lí do những ý kiến đánh giá của các nhà phê bình có thể nâng một tác phẩm lên đến đỉnh cao hoặc hạ chúng xuống thấp. Bài học hôm nay chúng ta sẽ cùng trình bày ý kiến đánh giá bình luận về một tác phẩm văn học.</w:t>
      </w:r>
      <w:r>
        <w:br/>
      </w:r>
      <w:r>
        <w:rPr>
          <w:b/>
        </w:rPr>
        <w:t>B. HOẠT ĐỘNG HÌNH THÀNH KIẾN THỨC</w:t>
      </w:r>
      <w:r>
        <w:br/>
      </w:r>
      <w:r>
        <w:rPr>
          <w:b/>
        </w:rPr>
        <w:t>Hoạt động 1: Định hướng</w:t>
      </w:r>
      <w:r>
        <w:br/>
      </w:r>
      <w:r>
        <w:rPr>
          <w:b/>
        </w:rPr>
        <w:t>a. Mục tiêu:</w:t>
      </w:r>
      <w:r>
        <w:t xml:space="preserve"> Nhận biết được các yêu cầu, mục đích của bài.</w:t>
      </w:r>
      <w:r>
        <w:br/>
      </w:r>
      <w:r>
        <w:rPr>
          <w:b/>
        </w:rPr>
        <w:t>b. Nội dung:</w:t>
      </w:r>
      <w:r>
        <w:t xml:space="preserve"> HS sử dụng SGK, kết hợp hướng dẫn của GV để chuẩn bị bài nói</w:t>
      </w:r>
      <w:r>
        <w:br/>
      </w:r>
      <w:r>
        <w:rPr>
          <w:b/>
        </w:rPr>
        <w:t>c. Sản phẩm:</w:t>
      </w:r>
      <w:r>
        <w:t xml:space="preserve"> HS tiếp thu kiến thức và câu trả lời của HS </w:t>
      </w:r>
      <w:r>
        <w:br/>
      </w:r>
      <w:r>
        <w:rPr>
          <w:b/>
        </w:rPr>
        <w:t>d. Tổ chức thực hiện:</w:t>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2: Sông Đáy</w:t>
      </w:r>
      <w:r>
        <w:br/>
      </w:r>
      <w:r>
        <w:t>Giáo án Thực hành đọc hiểu 1: Đây thôn Vĩ Dạ</w:t>
      </w:r>
      <w:r>
        <w:br/>
      </w:r>
      <w:r>
        <w:t>Giáo án Thực hành đọc hiểu 2: Tình ca ban mai</w:t>
      </w:r>
      <w:r>
        <w:br/>
      </w:r>
      <w:r>
        <w:t>Giáo án Thực hành tiếng Việt trang 44</w:t>
      </w:r>
      <w:r>
        <w:br/>
      </w:r>
      <w:r>
        <w:t>Giáo án Viết bài nghị luận về tác phẩm thơ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