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65</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Thực hành tiếng Việt trang 65</w:t>
      </w:r>
      <w:r>
        <w:br/>
      </w:r>
      <w:r>
        <w:rPr>
          <w:b/>
        </w:rPr>
        <w:t>I. MỤC TIÊU</w:t>
      </w:r>
      <w:r>
        <w:br/>
      </w:r>
      <w:r>
        <w:rPr>
          <w:b/>
        </w:rPr>
        <w:t>1. Mức độ/ yêu cầu cần đạt</w:t>
      </w:r>
      <w:r>
        <w:br/>
      </w:r>
      <w:r>
        <w:t xml:space="preserve">- Nhắc lại được định nghĩa của biện pháp tu từ lặp cấu trúc. </w:t>
      </w:r>
      <w:r>
        <w:br/>
      </w:r>
      <w:r>
        <w:t xml:space="preserve">- Trình bày được đặc điểm của biện pháp tu từ lặp cấu trúc. </w:t>
      </w:r>
      <w:r>
        <w:br/>
      </w:r>
      <w:r>
        <w:t>- Xác định được những trường hợp thường sử dụng biện pháp tu từ lặp cấu trúc.</w:t>
      </w:r>
      <w:r>
        <w:br/>
      </w:r>
      <w:r>
        <w:t>- Nêu được tác dụng của biện pháp tu từ lặp cấu trúc.</w:t>
      </w:r>
      <w:r>
        <w:br/>
      </w:r>
      <w:r>
        <w:t>- Viết được đoạn văn có sử dụng biện pháp tu từ lặp cấu trúc.</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giải thích nghĩa của từ. </w:t>
      </w:r>
      <w:r>
        <w:br/>
      </w:r>
      <w:r>
        <w:rPr>
          <w:b/>
        </w:rPr>
        <w:t>3. Phẩm chất</w:t>
      </w:r>
      <w:r>
        <w:br/>
      </w:r>
      <w:r>
        <w:t>-</w:t>
      </w:r>
      <w:r>
        <w:t xml:space="preserve"> </w:t>
      </w:r>
      <w:r>
        <w:t xml:space="preserve">Giữ gìn sự trong sáng của tiếng Việt </w:t>
      </w:r>
      <w:r>
        <w:br/>
      </w:r>
      <w:r>
        <w:t>- Làm chủ được bản thân trong quá trình học tập, có ý thức vận dụng kiến thức vào giao tiếp và tạo lập văn bản.</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trình bày vấn đề.</w:t>
      </w:r>
      <w:r>
        <w:br/>
      </w:r>
      <w:r>
        <w:rPr>
          <w:b/>
        </w:rPr>
        <w:t>c. Sản phẩm:</w:t>
      </w:r>
      <w:r>
        <w:t xml:space="preserve"> câu trả lời của HS.</w:t>
      </w:r>
      <w:r>
        <w:br/>
      </w:r>
      <w:r>
        <w:rPr>
          <w:b/>
        </w:rPr>
        <w:t>d. Tổ chức thực hiện:</w:t>
      </w:r>
      <w:r>
        <w:br/>
      </w:r>
      <w:r>
        <w:t>Bước1. Chuyển giao nhiệm vụ</w:t>
      </w:r>
      <w:r>
        <w:br/>
      </w:r>
      <w:r>
        <w:t>Học sinh đọc tên bài học và hoàn thành cột K, W của phiếu KWL để xác định những điều đã biết và muốn biết về nội dung của bài học.</w:t>
      </w:r>
      <w:r>
        <w:br/>
      </w:r>
      <w:r>
        <w:br/>
      </w:r>
      <w:r>
        <w:br/>
      </w:r>
      <w:r>
        <w:br/>
      </w:r>
      <w:r>
        <w:br/>
      </w:r>
      <w:r>
        <w:t>K</w:t>
      </w:r>
      <w:r>
        <w:br/>
      </w:r>
      <w:r>
        <w:t>(Những điều em đã biết về biện pháp tu từ lặp cấu trúc)</w:t>
      </w:r>
      <w:r>
        <w:br/>
      </w:r>
      <w:r>
        <w:br/>
      </w:r>
      <w:r>
        <w:br/>
      </w:r>
      <w:r>
        <w:t>W</w:t>
      </w:r>
      <w:r>
        <w:br/>
      </w:r>
      <w:r>
        <w:t>(Những điều em muốn biết thêm về biện pháp tu từ lặp cấu trúc)</w:t>
      </w:r>
      <w:r>
        <w:br/>
      </w:r>
      <w:r>
        <w:br/>
      </w:r>
      <w:r>
        <w:br/>
      </w:r>
      <w:r>
        <w:t>L</w:t>
      </w:r>
      <w:r>
        <w:br/>
      </w:r>
      <w:r>
        <w:br/>
      </w:r>
      <w:r>
        <w:br/>
      </w:r>
      <w:r>
        <w:br/>
      </w:r>
      <w:r>
        <w:br/>
      </w:r>
      <w:r>
        <w:t>……………………….</w:t>
      </w:r>
      <w:r>
        <w:br/>
      </w:r>
      <w:r>
        <w:br/>
      </w:r>
      <w:r>
        <w:br/>
      </w:r>
      <w:r>
        <w:t>……………………..</w:t>
      </w:r>
      <w:r>
        <w:br/>
      </w:r>
      <w:r>
        <w:br/>
      </w:r>
      <w:r>
        <w:br/>
      </w:r>
      <w:r>
        <w:t>………………………</w:t>
      </w:r>
      <w:r>
        <w:br/>
      </w:r>
      <w:r>
        <w:br/>
      </w:r>
      <w:r>
        <w:br/>
      </w:r>
      <w:r>
        <w:br/>
      </w:r>
      <w:r>
        <w:br/>
      </w:r>
      <w:r>
        <w:t xml:space="preserve">Bước 2. Thực hiện nhiệm vụ: </w:t>
      </w:r>
      <w:r>
        <w:br/>
      </w:r>
      <w:r>
        <w:t>Cá nhân học sinh hoàn thành cột K, W</w:t>
      </w:r>
      <w:r>
        <w:br/>
      </w:r>
      <w:r>
        <w:t xml:space="preserve">Bước 3. Báo cáo thảo luận: </w:t>
      </w:r>
      <w:r>
        <w:br/>
      </w:r>
      <w:r>
        <w:t>GV yêu cầu 1-2 học sinh trình bày</w:t>
      </w:r>
      <w:r>
        <w:br/>
      </w:r>
      <w:r>
        <w:t>Một số học sinh khác lắng nghe, nhận xét, bổ sung (nếu có)</w:t>
      </w:r>
      <w:r>
        <w:br/>
      </w:r>
      <w:r>
        <w:t>Bước 4. Kết luận, nhận định</w:t>
      </w:r>
      <w:r>
        <w:br/>
      </w:r>
      <w:r>
        <w:t xml:space="preserve">GV nhận xét, bổ sung </w:t>
      </w:r>
      <w:r>
        <w:br/>
      </w:r>
      <w:r>
        <w:rPr>
          <w:b/>
        </w:rPr>
        <w:t xml:space="preserve">GV kết nối, dẫn vào bài mới: </w:t>
      </w:r>
      <w:r>
        <w:rPr>
          <w:i/>
        </w:rPr>
        <w:t>Mỗi biện pháp tu từ được người viết sử dụng có chủ đích nhằm đem lại những hiệu quả tu từ khác nhau. Trong tiết học hôm nay, chúng ta sẽ cùng đi tìm hiểu đặc điểm và tác dụng của biện pháp tu từ lặp cấu trúc.</w:t>
      </w:r>
      <w:r>
        <w:br/>
      </w:r>
      <w:r>
        <w:rPr>
          <w:b/>
        </w:rPr>
        <w:t>………………………………………….</w:t>
      </w:r>
      <w:r>
        <w:br/>
      </w:r>
      <w:r>
        <w:rPr>
          <w:b/>
        </w:rPr>
        <w:t>………………………………………….</w:t>
      </w:r>
      <w:r>
        <w:br/>
      </w:r>
      <w:r>
        <w:rPr>
          <w:b/>
        </w:rPr>
        <w:t>………………………………………….</w:t>
      </w:r>
      <w:r>
        <w:br/>
      </w:r>
      <w:r>
        <w:rPr>
          <w:b/>
        </w:rPr>
        <w:t xml:space="preserve">Tài liệu có 9 trang, trên đây là tóm tắt 2 trang đầu của Giáo án Ngữ văn 11 Thực hành tiếng Việt trang 65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Nguyệt cầm</w:t>
      </w:r>
      <w:r>
        <w:br/>
      </w:r>
      <w:r>
        <w:t>Giáo án Thời gian</w:t>
      </w:r>
      <w:r>
        <w:br/>
      </w:r>
      <w:r>
        <w:t>Giáo án Ét-va-mun-chơ và “Tiếng thét”</w:t>
      </w:r>
      <w:r>
        <w:br/>
      </w:r>
      <w:r>
        <w:t>Giáo án Gai</w:t>
      </w:r>
      <w:r>
        <w:br/>
      </w:r>
      <w:r>
        <w:t>Giáo án Viết văn bản nghị luận về một tác phẩm văn học (Bài thơ) hoặc tác phẩm nghệ thuật (Bức tranh, pho tượng)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