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Toán 11 Học kì 1</w:t>
      </w:r>
    </w:p>
    <w:p>
      <w:r>
        <w:rPr>
          <w:i/>
        </w:rPr>
        <w:t>Chỉ 500k mua trọn bộ Giáo án Toán 11 Cánh diều bản PPT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Mục lục Giáo án Toán 11 Học kì 1 - Cánh diều</w:t>
      </w:r>
      <w:r>
        <w:br/>
      </w:r>
      <w:r>
        <w:rPr>
          <w:b/>
        </w:rPr>
        <w:t>Giáo án Bài 1: Góc lượng giác. Giá trị lượng giác của góc lượng giác</w:t>
      </w:r>
      <w:r>
        <w:br/>
      </w:r>
      <w:r>
        <w:rPr>
          <w:b/>
        </w:rPr>
        <w:t>Giáo án Bài 2: Các phép biến đổi thức lượng giác</w:t>
      </w:r>
      <w:r>
        <w:br/>
      </w:r>
      <w:r>
        <w:rPr>
          <w:b/>
        </w:rPr>
        <w:t>Giáo án Bài 3: Hàm số lượng giác và đồ thị</w:t>
      </w:r>
      <w:r>
        <w:br/>
      </w:r>
      <w:r>
        <w:rPr>
          <w:b/>
        </w:rPr>
        <w:t>Giáo án Bài 4: Phương trình lượng giác cơ bản</w:t>
      </w:r>
      <w:r>
        <w:br/>
      </w:r>
      <w:r>
        <w:rPr>
          <w:b/>
        </w:rPr>
        <w:t>Giáo án Bài tập cuối chương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