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Trình bày ý kiến đánh giá, bình luận về một vấn đề xã hội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Trình bày ý kiến đánh giá, bình luận về một vấn đề xã hội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HS nhận diện và viết được bài thơ đảm bảo các bước: chuẩn bị trước khi nói (xác định đề tài, mục đích, thu thập tư liệu); tìm ý và lập dàn ý; nói, rút kinh nghiệm;</w:t>
      </w:r>
      <w:r>
        <w:br/>
      </w:r>
      <w:r>
        <w:t>- Xác định được các yêu cầu đối với bài văn giới thiệu một tác phẩm văn học hoặc một tác phẩm nghệ thuật theo lựa chọn cá nhân</w:t>
      </w:r>
      <w:r>
        <w:br/>
      </w:r>
      <w:r>
        <w:t xml:space="preserve">- HS viết được bài văn giới thiệu một tác phẩm văn học hoặc một tác phẩm nghệ thuật theo lựa chọn cá nhân.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 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 viết, tạo lập văn bản.</w:t>
      </w:r>
      <w:r>
        <w:br/>
      </w:r>
      <w:r>
        <w:rPr>
          <w:b/>
        </w:rPr>
        <w:t>3. Phẩm chất</w:t>
      </w:r>
      <w:r>
        <w:br/>
      </w:r>
      <w:r>
        <w:t>- Ý thức tự giác, tích cực trong học tập.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Từ chia sẻ của HS, GV dẫn dắt vào bài học mới: </w:t>
      </w:r>
      <w:r>
        <w:t xml:space="preserve">Hôm nay chúng ta sẽ cùng nhau học bài Trình bày ý kiến đánh giá, bình luận về một vấn đề xã hội. </w:t>
      </w:r>
      <w:r>
        <w:br/>
      </w:r>
      <w:r>
        <w:rPr>
          <w:b/>
        </w:rPr>
        <w:t xml:space="preserve">B. HOẠT ĐỘNG HÌNH THÀNH KIẾN THỨC </w:t>
      </w:r>
      <w:r>
        <w:br/>
      </w:r>
      <w:r>
        <w:rPr>
          <w:b/>
        </w:rPr>
        <w:t>a. Mục tiêu:</w:t>
      </w:r>
      <w:r>
        <w:t xml:space="preserve"> Nắm được các viết bài văn.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 học tập: 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8 trang, trên đây là tóm tắt 2 trang đầu của Giáo án Ngữ văn 11 Trình bày ý kiến đánh giá, bình luận về một vấn đề xã hội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Công nghệ AI của hiện tại và tương lai</w:t>
      </w:r>
      <w:r>
        <w:br/>
      </w:r>
      <w:r>
        <w:t>Giáo án Thực hành tiếng Việt trang 45</w:t>
      </w:r>
      <w:r>
        <w:br/>
      </w:r>
      <w:r>
        <w:t>Giáo án Hình tượng con người chinh phục thế giới trong “Ông già và biển cả”</w:t>
      </w:r>
      <w:r>
        <w:br/>
      </w:r>
      <w:r>
        <w:t>Giáo án Viết văn bản nghị luận về một vấn đề xã hội</w:t>
      </w:r>
      <w:r>
        <w:br/>
      </w:r>
      <w:r>
        <w:t>Giáo án Ôn tập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