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Viết bài nghị luận về một tác phẩm truyện</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Viết bài nghị luận về một tác phẩm truyện</w:t>
      </w:r>
      <w:r>
        <w:br/>
      </w:r>
      <w:r>
        <w:rPr>
          <w:b/>
        </w:rPr>
        <w:t>I. MỤC TIÊU</w:t>
      </w:r>
      <w:r>
        <w:br/>
      </w:r>
      <w:r>
        <w:rPr>
          <w:b/>
        </w:rPr>
        <w:t>1. Về mức độ/ yêu cầu cần đạt:</w:t>
      </w:r>
      <w:r>
        <w:br/>
      </w:r>
      <w:r>
        <w:t>- HS xác định được các bước viết một bài văn nghị luận về một tác phẩm truyện: chuẩn bị, tìm ý và lập dàn ý, viết, kiểm tra và chỉnh sửa.</w:t>
      </w:r>
      <w:r>
        <w:br/>
      </w:r>
      <w:r>
        <w:t>- HS viết được văn bản nghị luận phân tích, đánh giá toàn bộ một tác phẩm truyện; một trích đoạn; một nhân vật; một khía cạnh thuộc về nội dung hoặc nghệ thuật của truyện.</w:t>
      </w:r>
      <w:r>
        <w:br/>
      </w:r>
      <w:r>
        <w:rPr>
          <w:b/>
        </w:rPr>
        <w:t>2. Về năng lực</w:t>
      </w:r>
      <w:r>
        <w:br/>
      </w:r>
      <w:r>
        <w:rPr>
          <w:b/>
        </w:rPr>
        <w:t>a. Năng lực chung</w:t>
      </w:r>
      <w:r>
        <w:br/>
      </w:r>
      <w:r>
        <w:t>- Năng lực giải quyết vấn đề, năng lực tự quản bản thân, năng lực giao tiếp, năng lực hợp tác...</w:t>
      </w:r>
      <w:r>
        <w:br/>
      </w:r>
      <w:r>
        <w:rPr>
          <w:b/>
        </w:rPr>
        <w:t>b. Năng lực đặc thù</w:t>
      </w:r>
      <w:r>
        <w:br/>
      </w:r>
      <w:r>
        <w:t xml:space="preserve">- Năng lực ngôn ngữ: biết tạo ra ý, từ ý đúng đến ý hay, ý sáng tạo mới mẻ, độc đáo. Từ ý tưởng biết sử dụng ngôn ngữ như dùng từ đặt câu, các biện pháp tu từ để diễn đạt ý tưởng một cách hình ảnh, khác lạ, hấp dẫn… </w:t>
      </w:r>
      <w:r>
        <w:br/>
      </w:r>
      <w:r>
        <w:t>- Năng lực văn học: biết tạo ra sản phẩm mang tính nghệ thuật: bài văn nghị luận văn học.</w:t>
      </w:r>
      <w:r>
        <w:br/>
      </w:r>
      <w:r>
        <w:rPr>
          <w:b/>
        </w:rPr>
        <w:t>3. Về phẩm chất</w:t>
      </w:r>
      <w:r>
        <w:br/>
      </w:r>
      <w:r>
        <w:t>- Giúp HS rèn luyện ý thức tự giác, nghiêm túc, tích cực trong học tập.</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8,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GV dẫn dắt HS tham gia trò chơi “Ai nhanh hơn”?</w:t>
      </w:r>
      <w:r>
        <w:br/>
      </w:r>
      <w:r>
        <w:t>- HS chọn câu hỏi đúng nhất để củng cố kiến thức về văn nghị luận.</w:t>
      </w:r>
      <w:r>
        <w:br/>
      </w:r>
      <w:r>
        <w:rPr>
          <w:b/>
        </w:rPr>
        <w:t>Câu 1: Nhận định nào sau đây KHÔNG đúng với đặc điểm của văn nghị luận ?</w:t>
      </w:r>
      <w:r>
        <w:br/>
      </w:r>
      <w:r>
        <w:t>A. Nhằm tái hiện sự việc, người, vật, cảnh một cách sinh động</w:t>
      </w:r>
      <w:r>
        <w:br/>
      </w:r>
      <w:r>
        <w:t>B. Nhằm thuyết phục người đọc, người nghe về một ý kiến, một quan điểm, một nhận xét nào đó.</w:t>
      </w:r>
      <w:r>
        <w:br/>
      </w:r>
      <w:r>
        <w:t>C. Luận điểm rõ ràng, lập luận chặt chẽ, dẫn chứng thuyết phục.</w:t>
      </w:r>
      <w:r>
        <w:br/>
      </w:r>
      <w:r>
        <w:t xml:space="preserve">D. </w:t>
      </w:r>
      <w:r>
        <w:t>Ý</w:t>
      </w:r>
      <w:r>
        <w:t xml:space="preserve"> kiến, quan điểm, nhận xét nêu nên trong văn nghị luận phải hướng tới giải quyết những vẫn đề có thực trong đời sống thì mới có ý nghĩa.</w:t>
      </w:r>
      <w:r>
        <w:br/>
      </w:r>
      <w:r>
        <w:t>Đáp án:</w:t>
      </w:r>
      <w:r>
        <w:rPr>
          <w:b/>
        </w:rPr>
        <w:t xml:space="preserve"> A</w:t>
      </w:r>
      <w:r>
        <w:br/>
      </w:r>
      <w:r>
        <w:rPr>
          <w:b/>
        </w:rPr>
        <w:t>Câu 2: Văn nghị luận KHÔNG được trình bày dưới dạng nào ?</w:t>
      </w:r>
      <w:r>
        <w:br/>
      </w:r>
      <w:r>
        <w:t>A. Kể lại diễn biến sự việc</w:t>
      </w:r>
      <w:r>
        <w:br/>
      </w:r>
      <w:r>
        <w:t>B. Đề xuất một ý kiến</w:t>
      </w:r>
      <w:r>
        <w:br/>
      </w:r>
      <w:r>
        <w:t>C. Đưa ra một nhận xét</w:t>
      </w:r>
      <w:r>
        <w:br/>
      </w:r>
      <w:r>
        <w:t>D. Bàn bạc, thuyết phục người đọc, người nghe về một vấn đề nào đó bằng lí lẽ và dẫn chứng.</w:t>
      </w:r>
      <w:r>
        <w:br/>
      </w:r>
      <w:r>
        <w:t>Đáp án:</w:t>
      </w:r>
      <w:r>
        <w:rPr>
          <w:b/>
        </w:rPr>
        <w:t xml:space="preserve"> A</w:t>
      </w:r>
      <w:r>
        <w:br/>
      </w:r>
      <w:r>
        <w:rPr>
          <w:b/>
        </w:rPr>
        <w:t>Câu 3: Để thuyết phục người đọc, người nghe, một bài văn nghị luận cần phải đạt được những yêu cầu gì ?</w:t>
      </w:r>
      <w:r>
        <w:br/>
      </w:r>
      <w:r>
        <w:t>A. Luận điểm phải rõ ràng.</w:t>
      </w:r>
      <w:r>
        <w:br/>
      </w:r>
      <w:r>
        <w:t>B. Lí lẽ phải thuyết phục</w:t>
      </w:r>
      <w:r>
        <w:br/>
      </w:r>
      <w:r>
        <w:t>C. Dẫn chứng phải cụ thể, sinh động</w:t>
      </w:r>
      <w:r>
        <w:br/>
      </w:r>
      <w:r>
        <w:t>D. Cả ba yêu cầu trên.</w:t>
      </w:r>
      <w:r>
        <w:br/>
      </w:r>
      <w:r>
        <w:t>Đáp án:</w:t>
      </w:r>
      <w:r>
        <w:rPr>
          <w:b/>
        </w:rPr>
        <w:t xml:space="preserve"> D</w:t>
      </w:r>
      <w:r>
        <w:br/>
      </w:r>
      <w:r>
        <w:rPr>
          <w:b/>
        </w:rPr>
        <w:t>Câu 4: Đoạn văn sau có phải là đoạn văn nghị luận không?</w:t>
      </w:r>
      <w:r>
        <w:br/>
      </w:r>
      <w:r>
        <w:t>“[...] Khi con ngỗng đầu đàn mệt mỏi, nó sẽ chuyển sang vị trí bên cánh và một con ngỗng khác sẽ dẫn đầu.</w:t>
      </w:r>
      <w:r>
        <w:t xml:space="preserve"> Chia sẻ vị trí lãnh đạo sẽ đem lại lợi ích cho tất cả và những công việc khó khăn nên được thay phiên nhau đảm nhận. Tiếng kêu của bầy ngỗng từ đằng sau sẽ động viên những con đi đầu giữ được tốc độ của chúng. Những lời động viên đã tạo nên sức mạnh cho những người đang ở đầu con sóng, giúp cho họ giữ vững tốc độ, thay vì để họ mỗi ngày phải chịu đựng áp lực công việc và sự mệt mỏi triền miên.”</w:t>
      </w:r>
      <w:r>
        <w:br/>
      </w:r>
      <w:r>
        <w:t xml:space="preserve"> (Bài học từ loài ngỗng - Quà tặng của cuộc sống, Trang 97, Nxb Trẻ, 2003)</w:t>
      </w:r>
      <w:r>
        <w:br/>
      </w:r>
      <w:r>
        <w:t>A. Có</w:t>
      </w:r>
      <w:r>
        <w:br/>
      </w:r>
      <w:r>
        <w:t>B. Không</w:t>
      </w:r>
      <w:r>
        <w:br/>
      </w:r>
      <w:r>
        <w:t>Đáp án:</w:t>
      </w:r>
      <w:r>
        <w:t xml:space="preserve"> </w:t>
      </w:r>
      <w:r>
        <w:rPr>
          <w:b/>
        </w:rPr>
        <w:t>A</w:t>
      </w:r>
      <w:r>
        <w:br/>
      </w:r>
      <w:r>
        <w:rPr>
          <w:b/>
        </w:rPr>
        <w:t>Câu 5: Thế nào là luận điểm trong bài văn nghị luận ?</w:t>
      </w:r>
      <w:r>
        <w:br/>
      </w:r>
      <w:r>
        <w:t>A. Là lí lẽ và dẫn chứng đưa ra trong tác phẩm.</w:t>
      </w:r>
      <w:r>
        <w:br/>
      </w:r>
      <w:r>
        <w:t>B. Là cảm xúc</w:t>
      </w:r>
      <w:r>
        <w:t>,</w:t>
      </w:r>
      <w:r>
        <w:t xml:space="preserve"> suy nghĩ của người đọc sau khi cảm nhận tác phẩm.</w:t>
      </w:r>
      <w:r>
        <w:br/>
      </w:r>
      <w:r>
        <w:t>C. Là ý kiến thể hiện tư tưởng, quan điểm của người nói hoặc người viết.</w:t>
      </w:r>
      <w:r>
        <w:br/>
      </w:r>
      <w:r>
        <w:t>D. Là cách sắp xếp các ý theo một trình tự hợp lý.</w:t>
      </w:r>
      <w:r>
        <w:br/>
      </w:r>
      <w:r>
        <w:t>Đáp án:</w:t>
      </w:r>
      <w:r>
        <w:rPr>
          <w:b/>
        </w:rPr>
        <w:t xml:space="preserve"> C</w:t>
      </w:r>
      <w:r>
        <w:br/>
      </w:r>
      <w:r>
        <w:rPr>
          <w:b/>
        </w:rPr>
        <w:t>Câu 6: Thế nào là luận cứ trong bài văn nghị luận ?</w:t>
      </w:r>
      <w:r>
        <w:br/>
      </w:r>
      <w:r>
        <w:t>A. Là ý kiến thể hiện tư tưởng quan điểm của người nói hoặc người viết.</w:t>
      </w:r>
      <w:r>
        <w:br/>
      </w:r>
      <w:r>
        <w:t>B. Là lí lẽ, dẫn chứng đưa ra làm cơ sở cho luận điểm.</w:t>
      </w:r>
      <w:r>
        <w:br/>
      </w:r>
      <w:r>
        <w:t>C. Là cách sắp xếp các ý, các dẫn chứng theo một trình tự hợp lý.</w:t>
      </w:r>
      <w:r>
        <w:br/>
      </w:r>
      <w:r>
        <w:t>D. Là nêu cảm xúc,</w:t>
      </w:r>
      <w:r>
        <w:t xml:space="preserve"> </w:t>
      </w:r>
      <w:r>
        <w:t>suy nghĩ của người đọc sau khi cảm nhận tác phẩm</w:t>
      </w:r>
      <w:r>
        <w:br/>
      </w:r>
      <w:r>
        <w:t>Đáp án:</w:t>
      </w:r>
      <w:r>
        <w:rPr>
          <w:b/>
        </w:rPr>
        <w:t xml:space="preserve"> B</w:t>
      </w:r>
      <w:r>
        <w:br/>
      </w:r>
      <w:r>
        <w:t>- HS tiếp nhận nhiệm vụ, chia sẻ.</w:t>
      </w:r>
      <w:r>
        <w:br/>
      </w:r>
      <w:r>
        <w:t xml:space="preserve">- Từ chia sẻ của HS, GV dẫn dắt vào bài học mới: </w:t>
      </w:r>
      <w:r>
        <w:rPr>
          <w:i/>
        </w:rPr>
        <w:t>Trong phần Viết của bài học này, chúng ta sẽ cùng nhau tìm hiểu cách viết một bài văn giới thiệu về một cuốn sách.</w:t>
      </w:r>
      <w:r>
        <w:br/>
      </w:r>
      <w:r>
        <w:rPr>
          <w:b/>
        </w:rPr>
        <w:t>B. HOẠT ĐỘNG HÌNH THÀNH KIẾN THỨC</w:t>
      </w:r>
      <w:r>
        <w:br/>
      </w:r>
      <w:r>
        <w:rPr>
          <w:b/>
        </w:rPr>
        <w:t>Hoạt động 1: Định hướng</w:t>
      </w:r>
      <w:r>
        <w:br/>
      </w:r>
      <w:r>
        <w:rPr>
          <w:b/>
        </w:rPr>
        <w:t>a. Mục tiêu:</w:t>
      </w:r>
      <w:r>
        <w:t xml:space="preserve"> Học sinh thành thục các bước chuẩn bị, tìm ý và lập dàn ý</w:t>
      </w:r>
      <w:r>
        <w:br/>
      </w:r>
      <w:r>
        <w:rPr>
          <w:b/>
        </w:rPr>
        <w:t>b. Nội dung:</w:t>
      </w:r>
      <w:r>
        <w:t xml:space="preserve"> HS sử dụng SGK, chắt lọc kiến thức để tiến hành trả lời câu hỏi.</w:t>
      </w:r>
      <w:r>
        <w:br/>
      </w:r>
      <w:r>
        <w:rPr>
          <w:b/>
        </w:rPr>
        <w:t>c. Sản phẩm:</w:t>
      </w:r>
      <w:r>
        <w:t xml:space="preserve"> HS tiếp thu kiến thức và câu trả lời của HS </w:t>
      </w:r>
      <w:r>
        <w:br/>
      </w:r>
      <w:r>
        <w:rPr>
          <w:b/>
        </w:rPr>
        <w:t>d. Tổ chức thực hiện:</w:t>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đọc hiểu 1: Trái tim Đan-kô</w:t>
      </w:r>
      <w:r>
        <w:br/>
      </w:r>
      <w:r>
        <w:t>Giáo án Văn bản 2: Một người Hà Nội</w:t>
      </w:r>
      <w:r>
        <w:br/>
      </w:r>
      <w:r>
        <w:t>Giáo án Thực hành đọc hiểu: Tầng hai</w:t>
      </w:r>
      <w:r>
        <w:br/>
      </w:r>
      <w:r>
        <w:t>Giáo án Thực hành tiếng Việt trang 23</w:t>
      </w:r>
      <w:r>
        <w:br/>
      </w:r>
      <w:r>
        <w:t>Giáo án Nói và nghe: Giới thiệu một tác phẩm truyện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