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Xà bông “con vịt”</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Xà bông “con vịt”</w:t>
      </w:r>
      <w:r>
        <w:br/>
      </w:r>
      <w:r>
        <w:rPr>
          <w:b/>
        </w:rPr>
        <w:t>I. MỤC TIÊU</w:t>
      </w:r>
      <w:r>
        <w:br/>
      </w:r>
      <w:r>
        <w:rPr>
          <w:b/>
        </w:rPr>
        <w:t>1. Mức độ/ yêu cầu cần đạt</w:t>
      </w:r>
      <w:r>
        <w:br/>
      </w:r>
      <w:r>
        <w:t xml:space="preserve">- </w:t>
      </w:r>
      <w:r>
        <w:t>Nhận biết và bước đầu nhận xét được một số nét độc đáo của văn bản.</w:t>
      </w:r>
      <w:r>
        <w:br/>
      </w:r>
      <w:r>
        <w:t xml:space="preserve">- </w:t>
      </w:r>
      <w:r>
        <w:t xml:space="preserve">Nhận diện và phân tích </w:t>
      </w:r>
      <w:r>
        <w:t xml:space="preserve">được các chi tiết tiêu biểu, đề tài, câu chuyện, sự kiện, nhân vật, …trong văn bản. </w:t>
      </w:r>
      <w:r>
        <w:t xml:space="preserve"> </w:t>
      </w:r>
      <w:r>
        <w:br/>
      </w:r>
      <w:r>
        <w:t xml:space="preserve">- </w:t>
      </w:r>
      <w:r>
        <w:t>Xác định và phân tích</w:t>
      </w:r>
      <w:r>
        <w:t xml:space="preserve"> được sự kết hợp giữa hư cấu và phi hư cấu trong văn bản truyện kí.</w:t>
      </w:r>
      <w:r>
        <w:br/>
      </w:r>
      <w:r>
        <w:t xml:space="preserve">- Nhận xét </w:t>
      </w:r>
      <w:r>
        <w:t>được những chi tiết quan trọng trong việc thể hiện nội dung văn bản.</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br/>
      </w:r>
      <w:r>
        <w:t>- Năng lực trình bày suy nghĩ, cảm nhận của cá nhân về văn bản.</w:t>
      </w:r>
      <w:r>
        <w:br/>
      </w:r>
      <w:r>
        <w:t xml:space="preserve">- Năng lực hợp tác khi trao đổi, thảo luận về thành tựu nội dung, nghệ thuật, ý nghĩa văn bản. </w:t>
      </w:r>
      <w:r>
        <w:br/>
      </w:r>
      <w:r>
        <w:rPr>
          <w:b/>
        </w:rPr>
        <w:t>3. Phẩm chất</w:t>
      </w:r>
      <w:r>
        <w:br/>
      </w:r>
      <w:r>
        <w:t>- Trân trọng vẻ đẹp của thiên nhiên, đất nước.</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t>- GV đặt câu hỏi:</w:t>
      </w:r>
      <w:r>
        <w:br/>
      </w:r>
      <w:r>
        <w:t>- HS nhận nhiệm vụ</w:t>
      </w:r>
      <w:r>
        <w:br/>
      </w:r>
      <w:r>
        <w:rPr>
          <w:b/>
        </w:rPr>
        <w:t>B. HOẠT ĐỘNG HÌNH THÀNH KIẾN THỨC</w:t>
      </w:r>
      <w:r>
        <w:br/>
      </w:r>
      <w:r>
        <w:rPr>
          <w:b/>
        </w:rPr>
        <w:t>1. Hoạt động 1</w:t>
      </w:r>
      <w:r>
        <w:br/>
      </w:r>
      <w:r>
        <w:rPr>
          <w:b/>
        </w:rPr>
        <w:t>a. Mục tiêu:</w:t>
      </w:r>
      <w:r>
        <w:t xml:space="preserve"> </w:t>
      </w:r>
      <w:r>
        <w:br/>
      </w:r>
      <w:r>
        <w:t xml:space="preserve">- </w:t>
      </w:r>
      <w:r>
        <w:t xml:space="preserve">Tìm hiểu được một số thông tin cơ bản về tác giả, tác phẩm. </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 NV1:</w:t>
      </w:r>
      <w:r>
        <w:br/>
      </w:r>
      <w:r>
        <w:rPr>
          <w:b/>
        </w:rPr>
        <w:t>Bước 1: chuyển giao nhiệm vụ</w:t>
      </w:r>
      <w:r>
        <w:br/>
      </w:r>
      <w:r>
        <w:rPr>
          <w:i/>
        </w:rPr>
        <w:t xml:space="preserve">+ </w:t>
      </w:r>
      <w:r>
        <w:rPr>
          <w:i/>
        </w:rPr>
        <w:t>Nêu hiểu biết tác giả, tác phẩm</w:t>
      </w:r>
      <w:r>
        <w:rPr>
          <w:i/>
        </w:rPr>
        <w:t xml:space="preserve"> của văn bản Xà bông “con vịt”. </w:t>
      </w:r>
      <w:r>
        <w:br/>
      </w:r>
      <w:r>
        <w:t>- HS nhận nhiệm vụ</w:t>
      </w:r>
      <w:r>
        <w:br/>
      </w:r>
      <w:r>
        <w:rPr>
          <w:b/>
        </w:rPr>
        <w:t>Bước 2: HS trao đổi thảo luận, thực hiện nhiệm vụ</w:t>
      </w:r>
      <w:r>
        <w:br/>
      </w:r>
      <w:r>
        <w:t>- HS nghe và đặt câu hỏi liên quan đến bài học.</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br/>
      </w:r>
      <w:r>
        <w:br/>
      </w:r>
      <w:r>
        <w:rPr>
          <w:b/>
        </w:rPr>
        <w:t>I. Tìm hiểu chung</w:t>
      </w:r>
      <w:r>
        <w:br/>
      </w:r>
      <w:r>
        <w:rPr>
          <w:b/>
        </w:rPr>
        <w:t>1. Tác giả</w:t>
      </w:r>
      <w:r>
        <w:br/>
      </w:r>
      <w:r>
        <w:t xml:space="preserve">- Ngày sinh: Sinh năm 1944 </w:t>
      </w:r>
      <w:r>
        <w:br/>
      </w:r>
      <w:r>
        <w:t>- Quê quán: An Vĩnh Ngãi, Tân An, Long An</w:t>
      </w:r>
      <w:r>
        <w:br/>
      </w:r>
      <w:r>
        <w:t>- Cuộc đời:</w:t>
      </w:r>
      <w:r>
        <w:rPr>
          <w:b/>
        </w:rPr>
        <w:t xml:space="preserve"> </w:t>
      </w:r>
      <w:r>
        <w:t>Cựu sinh viên Văn khoa - Đại học Đà Lạt.</w:t>
      </w:r>
      <w:r>
        <w:br/>
      </w:r>
      <w:r>
        <w:rPr>
          <w:b/>
        </w:rPr>
        <w:t>-</w:t>
      </w:r>
      <w:r>
        <w:t xml:space="preserve"> Các tác phẩm chính</w:t>
      </w:r>
      <w:r>
        <w:br/>
      </w:r>
      <w:r>
        <w:rPr>
          <w:i/>
        </w:rPr>
        <w:t>+ Ngao du sơn thủy, thơ, 2012</w:t>
      </w:r>
      <w:r>
        <w:br/>
      </w:r>
      <w:r>
        <w:rPr>
          <w:i/>
        </w:rPr>
        <w:t>+ Thầy tôi, thơ, 2013</w:t>
      </w:r>
      <w:r>
        <w:br/>
      </w:r>
      <w:r>
        <w:rPr>
          <w:i/>
        </w:rPr>
        <w:t>+ Mẹ, tiếng lòng, thơ, 2013</w:t>
      </w:r>
      <w:r>
        <w:br/>
      </w:r>
      <w:r>
        <w:rPr>
          <w:i/>
        </w:rPr>
        <w:t>+  Vợ tôi, thơ, 2014</w:t>
      </w:r>
      <w:r>
        <w:br/>
      </w:r>
      <w:r>
        <w:rPr>
          <w:b/>
        </w:rPr>
        <w:t xml:space="preserve">2. Tác phẩm </w:t>
      </w:r>
      <w:r>
        <w:br/>
      </w:r>
      <w:r>
        <w:t xml:space="preserve">- Xuất xứ: in trong Dấu thời gian khát vọng của người xưa, NXB Tổng hợp Thành phố Hồ Chí Minh, 2022). </w:t>
      </w:r>
      <w:r>
        <w:br/>
      </w:r>
      <w:r>
        <w:br/>
      </w:r>
      <w:r>
        <w:br/>
      </w:r>
      <w:r>
        <w:br/>
      </w:r>
      <w:r>
        <w:br/>
      </w:r>
      <w:r>
        <w:rPr>
          <w:b/>
        </w:rPr>
        <w:t xml:space="preserve"> </w:t>
      </w:r>
      <w:r>
        <w:br/>
      </w:r>
      <w:r>
        <w:rPr>
          <w:b/>
        </w:rPr>
        <w:t>2. Hoạt động 2</w:t>
      </w:r>
      <w:r>
        <w:br/>
      </w:r>
      <w:r>
        <w:rPr>
          <w:b/>
        </w:rPr>
        <w:t>a. Mục tiêu:</w:t>
      </w:r>
      <w:r>
        <w:t xml:space="preserve"> </w:t>
      </w:r>
      <w:r>
        <w:br/>
      </w:r>
      <w:r>
        <w:t xml:space="preserve">- </w:t>
      </w:r>
      <w:r>
        <w:t>Nhận biết và bước đầu nhận xét được một số nét độc đáo của văn bản.</w:t>
      </w:r>
      <w:r>
        <w:br/>
      </w:r>
      <w:r>
        <w:t xml:space="preserve">- Nhận diện và phân tích được các chi tiết tiêu biểu, đề tài, câu chuyện, sự kiện, nhân vật, …trong văn bản. </w:t>
      </w:r>
      <w:r>
        <w:t xml:space="preserve"> </w:t>
      </w:r>
      <w:r>
        <w:br/>
      </w:r>
      <w:r>
        <w:t>- Xác định và phân tích được sự kết hợp giữa hư cấu và phi hư cấu trong văn bản truyện kí.</w:t>
      </w:r>
      <w:r>
        <w:br/>
      </w:r>
      <w:r>
        <w:t>- Nhận xét được những chi tiết quan trọng trong việc thể hiện nội dung văn bản.</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 NV1:</w:t>
      </w:r>
      <w:r>
        <w:br/>
      </w:r>
      <w:r>
        <w:rPr>
          <w:b/>
        </w:rPr>
        <w:t>Bước 1: chuyển giao nhiệm vụ</w:t>
      </w:r>
      <w:r>
        <w:br/>
      </w:r>
      <w:r>
        <w:rPr>
          <w:i/>
        </w:rPr>
        <w:t>- GV đặt câu hỏi:</w:t>
      </w:r>
      <w:r>
        <w:br/>
      </w:r>
      <w:r>
        <w:rPr>
          <w:i/>
        </w:rPr>
        <w:t>+ T</w:t>
      </w:r>
      <w:r>
        <w:rPr>
          <w:i/>
        </w:rPr>
        <w:t>óm tắt câu chuyện và xác định đề tài, chủ đề của truyện.</w:t>
      </w:r>
      <w:r>
        <w:br/>
      </w:r>
      <w:r>
        <w:rPr>
          <w:i/>
        </w:rPr>
        <w:t>+ Liệt kê các sự kiện chính theo trật tự thời gian; liệt kê các chi tiết tiêu biểu, đề tài, câu chuyện, sự kiện, nhân vật,…</w:t>
      </w:r>
      <w:r>
        <w:br/>
      </w:r>
      <w:r>
        <w:t>- HS nhận nhiệm vụ</w:t>
      </w:r>
      <w:r>
        <w:br/>
      </w:r>
      <w:r>
        <w:rPr>
          <w:b/>
        </w:rPr>
        <w:t>Bước 2: HS trao đổi thảo luận, thực hiện nhiệm vụ</w:t>
      </w:r>
      <w:r>
        <w:br/>
      </w:r>
      <w:r>
        <w:t>- HS nghe và đặt câu hỏi liên quan đến bài học.</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br/>
      </w:r>
      <w:r>
        <w:br/>
      </w:r>
      <w:r>
        <w:rPr>
          <w:b/>
        </w:rPr>
        <w:t xml:space="preserve">II. Tìm hiểu chi tiết </w:t>
      </w:r>
      <w:r>
        <w:br/>
      </w:r>
      <w:r>
        <w:rPr>
          <w:b/>
        </w:rPr>
        <w:t>1.</w:t>
      </w:r>
      <w:r>
        <w:t xml:space="preserve"> </w:t>
      </w:r>
      <w:r>
        <w:rPr>
          <w:b/>
        </w:rPr>
        <w:t>Tóm tắt câu chuyện và đề tài, chủ đề của truyện.</w:t>
      </w:r>
      <w:r>
        <w:br/>
      </w:r>
      <w:r>
        <w:rPr>
          <w:b/>
        </w:rPr>
        <w:t>a</w:t>
      </w:r>
      <w:r>
        <w:t xml:space="preserve">. </w:t>
      </w:r>
      <w:r>
        <w:rPr>
          <w:b/>
        </w:rPr>
        <w:t>Tóm tắt câu chuyện:</w:t>
      </w:r>
      <w:r>
        <w:br/>
      </w:r>
      <w:r>
        <w:t xml:space="preserve"> </w:t>
      </w:r>
      <w:r>
        <w:t xml:space="preserve">Truyện kể về Cai Tuất, ông cùng với một số nhân sĩ yêu nước khác đã mở một xưởng sản xuất xà bông hiệu là “Con Vịt” để người Việt có thể dùng hàng Việt. Vợ của ông không biết ông có thực sự có tấm lòng với nước không, hay chỉ nghĩ đến bản thân. Nhưng bà đã cùng với vợ điền chủ Dương vẫn đi mua dừa khô từ nhiều nơi về để làm xà bông. Ông Tuất đã di dời những ngôi mộ xung quanh đấy để có thể làm cơ sở sản xuất xung quanh. Cơ sở đã tạo nên công việc cho nhiều người và không khí cuộc sống trở nên nhộn nhịp, tấp nập hơn. Ông gặp được điền chủ Dương, nghe ông tâm sự về việc mình mở nhà máy xay xát gạo, rồi bán hết vườn tược cho một người là Trần Bá Thọ. Khi mình làm chủ có thể tạo công ăn việc làm, sản phẩm cho người Việt, còn khi điền chủ giàu thì dân chúng lại bị bóc lột khổ cực. Cả hai ông đều không chịu nổi sự ràng buộc của thực dân Pháp mà đứng lên mở ra một con đường mới cho người Việt lúc bấy giờ. Rồi ngày có càng nhiều người Việt đứng lên mở xưởng càng cho thấy sự phát triển của các sản phẩm Việt. Khi những mẻ xà bông đầu tiên của Cai Tuất ra lò, mọi người và cả ông đều hết sức là vui mừng. Ông còn được Trần Chánh Chiêu khen ngợi trước sản phẩm mà ông làm ra và ông hứa mình sẽ đưa sản phẩm ngày càng phát triển hơn. Nhưng niềm vui chưa được bao lâu thì có người chỉ điểm của Pháp đã khiến cho những cơ sở sản xuất như ông Tuất bị đàn áp, không kinh doanh nổi. Trước sự việc đó, ông Tuất như chết lặng, ngậm ngùi nhìn những xưởng sản xuất của mình. Nhưng ông quyết không cho bọn Pháp lấy những sản phẩm của người Việt đi, mà ông đã châm lửa đốt cả xưởng sản xuất của mình đi. Ông Tuất cũng như những người đại diện cho những con người yêu nước bấy giờ thà mất tất cả, chứ quyết không bán cho bọn thực dân Pháp. </w:t>
      </w:r>
      <w:r>
        <w:br/>
      </w:r>
      <w:r>
        <w:rPr>
          <w:b/>
        </w:rPr>
        <w:t xml:space="preserve">b. Đề tài, chủ đề của văn bản: </w:t>
      </w:r>
      <w:r>
        <w:t>Tấm lòng của những người dân yêu nước khi xưa khó thay đổi, khó có thể phai mờ được bởi lợi ích hay tiền tài. Người nông dân có thể mất hết tất cả, nhưng không thể mất đi được lòng trung trinh và đất nước.</w:t>
      </w:r>
      <w:r>
        <w:br/>
      </w:r>
      <w:r>
        <w:rPr>
          <w:b/>
        </w:rPr>
        <w:t>2.</w:t>
      </w:r>
      <w:r>
        <w:t xml:space="preserve"> </w:t>
      </w:r>
      <w:r>
        <w:rPr>
          <w:b/>
        </w:rPr>
        <w:t>Một số nội dung, chi tiết thuộc loại yếu tố xác định (phi hư cấu) hoặc yếu tố không xác định (có thể hư cấu) được sử dụng trong các đoạn của văn bản:</w:t>
      </w:r>
      <w:r>
        <w:br/>
      </w:r>
      <w:r>
        <w:br/>
      </w:r>
      <w:r>
        <w:br/>
      </w:r>
      <w:r>
        <w:br/>
      </w:r>
      <w:r>
        <w:br/>
      </w:r>
      <w:r>
        <w:rPr>
          <w:b/>
        </w:rPr>
        <w:t>………………………………………….</w:t>
      </w:r>
      <w:r>
        <w:br/>
      </w:r>
      <w:r>
        <w:rPr>
          <w:b/>
        </w:rPr>
        <w:t>………………………………………….</w:t>
      </w:r>
      <w:r>
        <w:br/>
      </w:r>
      <w:r>
        <w:rPr>
          <w:b/>
        </w:rPr>
        <w:t>………………………………………….</w:t>
      </w:r>
      <w:r>
        <w:br/>
      </w:r>
      <w:r>
        <w:rPr>
          <w:b/>
        </w:rPr>
        <w:t xml:space="preserve">Tài liệu có 13 trang, trên đây là tóm tắt 5 trang đầu của Giáo án Ngữ văn 11  Xà bông “con vịt” Chân trời sáng tạo. </w:t>
      </w:r>
      <w:r>
        <w:br/>
      </w:r>
      <w:r>
        <w:t xml:space="preserve">Xem thử tài liệu tại đây: </w:t>
      </w:r>
      <w:r>
        <w:rPr>
          <w:b/>
        </w:rPr>
        <w:t>Link tài liệu</w:t>
      </w:r>
      <w:r>
        <w:br/>
      </w:r>
      <w:r>
        <w:rPr>
          <w:b/>
        </w:rPr>
        <w:t>Xem thêm giáo án Ngữ văn 11 sách Chân trời sáng tạo hay, chi tiết khác:</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