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1: Phân bón</w:t>
      </w:r>
    </w:p>
    <w:p>
      <w:r>
        <w:rPr>
          <w:b/>
        </w:rPr>
        <w:t>Giải Chuyên đề Hóa 11 Chuyên đề 1: Phân bón</w:t>
      </w:r>
      <w:r>
        <w:br/>
      </w:r>
      <w:r>
        <w:rPr>
          <w:b/>
        </w:rPr>
        <w:t>Bài 1: Giới thiệu chung về phân bón</w:t>
      </w:r>
      <w:r>
        <w:br/>
      </w:r>
      <w:r>
        <w:t>Xem lời giải</w:t>
      </w:r>
      <w:r>
        <w:br/>
      </w:r>
      <w:r>
        <w:rPr>
          <w:b/>
        </w:rPr>
        <w:t>Bài 2: Phân bón vô cơ</w:t>
      </w:r>
      <w:r>
        <w:br/>
      </w:r>
      <w:r>
        <w:t>Xem lời giải</w:t>
      </w:r>
      <w:r>
        <w:br/>
      </w:r>
      <w:r>
        <w:rPr>
          <w:b/>
        </w:rPr>
        <w:t>Bài 3: Phân bón hữu cơ</w:t>
      </w:r>
      <w:r>
        <w:br/>
      </w:r>
      <w:r>
        <w:t>Xem lời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