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2: Trải nghiệm, thực hành hoá học hữu cơ</w:t>
      </w:r>
    </w:p>
    <w:p>
      <w:r>
        <w:rPr>
          <w:b/>
        </w:rPr>
        <w:t>Giải Chuyên đề Hóa 11 Chuyên đề 2: Trải nghiệm, thực hành hoá học hữu cơ</w:t>
      </w:r>
      <w:r>
        <w:br/>
      </w:r>
      <w:r>
        <w:rPr>
          <w:b/>
        </w:rPr>
        <w:t>Bài 4: Tách tinh dầu từ các nguồn thảo mộc tự nhiên</w:t>
      </w:r>
      <w:r>
        <w:br/>
      </w:r>
      <w:r>
        <w:t>Xem lời giải</w:t>
      </w:r>
      <w:r>
        <w:br/>
      </w:r>
      <w:r>
        <w:rPr>
          <w:b/>
        </w:rPr>
        <w:t>Bài 5: Chuyển hóa chất béo thành xà phòng</w:t>
      </w:r>
      <w:r>
        <w:br/>
      </w:r>
      <w:r>
        <w:t>Xem lời giải</w:t>
      </w:r>
      <w:r>
        <w:br/>
      </w:r>
      <w:r>
        <w:rPr>
          <w:b/>
        </w:rPr>
        <w:t>Bài 6: Điều chế glucosamine hydrochloride từ vỏ tôm</w:t>
      </w:r>
      <w:r>
        <w:br/>
      </w:r>
      <w: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