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29: Một số tính chất và ứng dụng của phức chất</w:t>
      </w:r>
    </w:p>
    <w:p>
      <w:r>
        <w:rPr>
          <w:b/>
        </w:rPr>
        <w:t xml:space="preserve"> Lý thuyết Hóa</w:t>
      </w:r>
      <w:r>
        <w:t xml:space="preserve"> </w:t>
      </w:r>
      <w:r>
        <w:rPr>
          <w:b/>
        </w:rPr>
        <w:t>12 Bài 29: Một số tính chất và ứng dụng của phức chất- Kết nối tri thức</w:t>
      </w:r>
      <w:r>
        <w:br/>
      </w:r>
      <w:r>
        <w:rPr>
          <w:b/>
        </w:rPr>
        <w:t>A. Lý thuyết Một số tính chất và ứng dụng của phức chất</w:t>
      </w:r>
      <w:r>
        <w:br/>
      </w:r>
      <w:r>
        <w:rPr>
          <w:b/>
        </w:rPr>
        <w:t>I. Một số dấu hiệu của phản ứng tạo phức chất và phản ứng thế phối tử của phức chất trong dung dịch</w:t>
      </w:r>
      <w:r>
        <w:br/>
      </w:r>
      <w:r>
        <w:rPr>
          <w:b/>
        </w:rPr>
        <w:t>1. Một số dấu hiệu của phản ứng tạo phức chất trong dung dịch</w:t>
      </w:r>
      <w:r>
        <w:br/>
      </w:r>
      <w:r>
        <w:t>- Phản ứng tạo phức chất trong dung dịch có thể được nhận biết dựa vào một số dấu hiệu như: xuất hiện kết tủa, hòa tan kết tủa, thay đổi màu sắc.</w:t>
      </w:r>
      <w:r>
        <w:br/>
      </w:r>
      <w:r>
        <w:rPr>
          <w:b/>
        </w:rPr>
        <w:t>2. Sự tạo thành phức chất của ion kim loại chuyển tiếp và phản ứng thế phối tử của phức chất trong dung dịch</w:t>
      </w:r>
      <w:r>
        <w:br/>
      </w:r>
      <w:r>
        <w:t>a) Sự tạo thành phức chất của Cu</w:t>
      </w:r>
      <w:r>
        <w:rPr>
          <w:vertAlign w:val="superscript"/>
        </w:rPr>
        <w:t>2+</w:t>
      </w:r>
      <w:r>
        <w:t xml:space="preserve"> trong dung dịch.</w:t>
      </w:r>
      <w:r>
        <w:br/>
      </w:r>
      <w:r>
        <w:t>b) Phản ứng thế phối tử của phức chất trong dung dịch.</w:t>
      </w:r>
      <w:r>
        <w:br/>
      </w:r>
      <w:r>
        <w:rPr>
          <w:b/>
        </w:rPr>
        <w:t>II. Một số ứng dụng của phức chất</w:t>
      </w:r>
      <w:r>
        <w:br/>
      </w:r>
      <w:r>
        <w:t>- Trong y học, nhiều phức chất có khả năng chữa trị hoặc kiểm soát bệnh.</w:t>
      </w:r>
      <w:r>
        <w:br/>
      </w:r>
      <w:r>
        <w:t>- Trong công nghiệp hóa chất, nhiều hợp chất hóa học được điều chế khi có mặt chất xúc tác là phức chất.</w:t>
      </w:r>
      <w:r>
        <w:br/>
      </w:r>
      <w:r>
        <w:t>- Trong hóa học, phức chất được dùng để nhận biết và xác định hàm lượng các ion kim loại chuyển tiếp trong dung dịch.</w:t>
      </w:r>
      <w:r>
        <w:br/>
      </w:r>
      <w:r>
        <w:rPr>
          <w:b/>
        </w:rPr>
        <w:t>B. Trắc nghiệm Một số tính chất và ứng dụng của phức chất</w:t>
      </w:r>
      <w:r>
        <w:br/>
      </w:r>
      <w:r>
        <w:t>Đang cập nhật …</w:t>
      </w:r>
      <w:r>
        <w:br/>
      </w:r>
      <w:r>
        <w:rPr>
          <w:b/>
        </w:rPr>
        <w:t>C. Sơ đồ tư duy Một số tính chất và ứng dụng của phức chất</w:t>
      </w:r>
      <w:r>
        <w:br/>
      </w:r>
      <w:r>
        <w:rPr>
          <w:b/>
        </w:rPr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