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10: Healthy lifestyle and longevity</w:t>
      </w:r>
    </w:p>
    <w:p>
      <w:r>
        <w:rPr>
          <w:b/>
        </w:rPr>
        <w:t xml:space="preserve">Tiếng Anh </w:t>
      </w:r>
      <w:r>
        <w:rPr>
          <w:b/>
        </w:rPr>
        <w:t>lớp 11 Unit 10: Healthy lifestyle and longevity</w:t>
      </w:r>
      <w:r>
        <w:br/>
      </w:r>
      <w:r>
        <w:rPr>
          <w:b/>
        </w:rPr>
      </w:r>
      <w:r>
        <w:br/>
      </w:r>
      <w:r>
        <w:rPr>
          <w:b/>
        </w:rPr>
        <w:t>Video giải Tiếng Anh lớp 11 Unit 10: Healthy lifestyle and longevity</w:t>
      </w:r>
      <w:r>
        <w:br/>
      </w:r>
      <w:r>
        <w:rPr>
          <w:b/>
        </w:rPr>
        <w:t>Unit 10: Getting started (trang 58):</w:t>
      </w:r>
      <w:r>
        <w:t xml:space="preserve"> </w:t>
      </w:r>
      <w:r>
        <w:t>Kim is asking Max about a TV health show she missed. Listen and read...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10: Language (trang 60):</w:t>
      </w:r>
      <w:r>
        <w:t xml:space="preserve"> </w:t>
      </w:r>
      <w:r>
        <w:t>Complete the sentences with the right form of the following words and phrases...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10: Reading (trang 62):</w:t>
      </w:r>
      <w:r>
        <w:t xml:space="preserve"> The machines described in the pictures above help doctors to diagnose and treif diseases...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10: Speaking (trang 63):</w:t>
      </w:r>
      <w:r>
        <w:t xml:space="preserve"> </w:t>
      </w:r>
      <w:r>
        <w:t>Below is a set of note cards for a talk about skincare...</w:t>
      </w:r>
      <w:r>
        <w:br/>
      </w:r>
      <w:r>
        <w:rPr>
          <w:i/>
        </w:rPr>
        <w:t xml:space="preserve">Xem lời giải </w:t>
      </w:r>
      <w:r>
        <w:br/>
      </w:r>
      <w:r>
        <w:rPr>
          <w:b/>
        </w:rPr>
        <w:t>Unit 10: Listening (trang 64):</w:t>
      </w:r>
      <w:r>
        <w:t xml:space="preserve"> </w:t>
      </w:r>
      <w:r>
        <w:t>Discuss with your partner...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10: Writing (trang 65):</w:t>
      </w:r>
      <w:r>
        <w:t xml:space="preserve"> </w:t>
      </w:r>
      <w:r>
        <w:t>Read a story posted on Medicine, a website about fitness...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Unit 10: Communication and culture (trang 66):</w:t>
      </w:r>
      <w:r>
        <w:t xml:space="preserve"> </w:t>
      </w:r>
      <w:r>
        <w:t>Listen to Phong’s talk about meditation...</w:t>
      </w:r>
      <w:r>
        <w:br/>
      </w:r>
      <w:r>
        <w:rPr>
          <w:i/>
        </w:rPr>
        <w:t xml:space="preserve">Xem lời giải </w:t>
      </w:r>
      <w:r>
        <w:t xml:space="preserve"> </w:t>
      </w:r>
      <w:r>
        <w:br/>
      </w:r>
      <w:r>
        <w:rPr>
          <w:b/>
        </w:rPr>
        <w:t>Unit 10: Looking back (trang 68):</w:t>
      </w:r>
      <w:r>
        <w:t xml:space="preserve"> </w:t>
      </w:r>
      <w:r>
        <w:t>Listen and mark (✓) (fall-rise intonation) in the following conversation...</w:t>
      </w:r>
      <w:r>
        <w:br/>
      </w:r>
      <w:r>
        <w:rPr>
          <w:i/>
        </w:rPr>
        <w:t>Xem lời giải</w:t>
      </w:r>
      <w:r>
        <w:rPr>
          <w:i/>
        </w:rPr>
        <w:t xml:space="preserve"> </w:t>
      </w:r>
      <w:r>
        <w:br/>
      </w:r>
      <w:r>
        <w:rPr>
          <w:b/>
        </w:rPr>
        <w:t>Unit 10: Project (trang 69):</w:t>
      </w:r>
      <w:r>
        <w:t xml:space="preserve"> </w:t>
      </w:r>
      <w:r>
        <w:t>Work in groups of four or five...</w:t>
      </w:r>
      <w:r>
        <w:br/>
      </w:r>
      <w:r>
        <w:rPr>
          <w:i/>
        </w:rPr>
        <w:t>Xem lời giải</w:t>
      </w:r>
      <w:r>
        <w:br/>
      </w:r>
      <w:r>
        <w:rPr>
          <w:b/>
        </w:rPr>
        <w:t>Xem thêm các bài giải bài tập Tiếng Anh lớp 11</w:t>
      </w:r>
      <w:r>
        <w:rPr>
          <w:b/>
        </w:rPr>
        <w:t xml:space="preserve"> chi tiết, hay khác:</w:t>
      </w:r>
      <w:r>
        <w:br/>
      </w:r>
      <w:r>
        <w:t>Review 4: Unit 9, 10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