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6: Một số yếu tố thống kê và xác suất</w:t>
      </w:r>
    </w:p>
    <w:p>
      <w:r>
        <w:rPr>
          <w:b/>
        </w:rPr>
        <w:t>Mục lục lý thuyết Toán 10 Chương 6: Một số yếu tố thống kê và xác suất - Cánh diều</w:t>
      </w:r>
      <w:r>
        <w:br/>
      </w:r>
      <w:r>
        <w:t xml:space="preserve">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