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Toán lớp 10 Tập 2</w:t>
      </w:r>
    </w:p>
    <w:p>
      <w:r>
        <w:rPr>
          <w:b/>
        </w:rPr>
        <w:t xml:space="preserve">Mục lục Giải bài tập Toán lớp 10 Tập 2 </w:t>
      </w:r>
      <w:r>
        <w:br/>
      </w:r>
      <w:r>
        <w:rPr>
          <w:b/>
        </w:rPr>
        <w:t>Chương 6: Hàm số, đồ thị và ứng dụng</w:t>
      </w:r>
      <w:r>
        <w:br/>
      </w:r>
      <w:r>
        <w:rPr>
          <w:b/>
        </w:rPr>
        <w:t>Bài 15: Hàm số</w:t>
      </w:r>
      <w:r>
        <w:br/>
      </w:r>
      <w:r>
        <w:rPr>
          <w:b/>
        </w:rPr>
        <w:t>Bài 16: Hàm số bậc hai</w:t>
      </w:r>
      <w:r>
        <w:br/>
      </w:r>
      <w:r>
        <w:rPr>
          <w:b/>
        </w:rPr>
        <w:t>Bài 17: Dấu của tam thức bậc hai</w:t>
      </w:r>
      <w:r>
        <w:br/>
      </w:r>
      <w:r>
        <w:rPr>
          <w:b/>
        </w:rPr>
        <w:t>Bài 18: Phương trình quy về phương trình bậc hai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>Chương 7: Phương pháp tọa độ trong mặt phẳng</w:t>
      </w:r>
      <w:r>
        <w:br/>
      </w:r>
      <w:r>
        <w:rPr>
          <w:b/>
        </w:rPr>
        <w:t>Bài 19: Phương trình đường thẳng</w:t>
      </w:r>
      <w:r>
        <w:br/>
      </w:r>
      <w:r>
        <w:rPr>
          <w:b/>
        </w:rPr>
        <w:t>Bài 20: Vị trí tương đối giữa hai đường thẳng. Góc và khoảng cách.</w:t>
      </w:r>
      <w:r>
        <w:br/>
      </w:r>
      <w:r>
        <w:rPr>
          <w:b/>
        </w:rPr>
        <w:t>Bài 21: Đường tròn trong mặt phẳng tọa độ</w:t>
      </w:r>
      <w:r>
        <w:br/>
      </w:r>
      <w:r>
        <w:rPr>
          <w:b/>
        </w:rPr>
        <w:t>Bài 22: Ba đường Conic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>Chương 8: Đại số tổ hợp</w:t>
      </w:r>
      <w:r>
        <w:br/>
      </w:r>
      <w:r>
        <w:rPr>
          <w:b/>
        </w:rPr>
        <w:t>Bài 23: Quy tắc đếm</w:t>
      </w:r>
      <w:r>
        <w:br/>
      </w:r>
      <w:r>
        <w:rPr>
          <w:b/>
        </w:rPr>
        <w:t>Bài 24: Hoán vị, chỉnh hợp và tổ hợp</w:t>
      </w:r>
      <w:r>
        <w:br/>
      </w:r>
      <w:r>
        <w:rPr>
          <w:b/>
        </w:rPr>
        <w:t>Bài 25: Nhị thức Newton</w:t>
      </w:r>
      <w:r>
        <w:br/>
      </w:r>
      <w:r>
        <w:rPr>
          <w:b/>
        </w:rPr>
        <w:t>Bài tập cuối chương 8</w:t>
      </w:r>
      <w:r>
        <w:br/>
      </w:r>
      <w:r>
        <w:rPr>
          <w:b/>
        </w:rPr>
        <w:t>Chương 9: Tính xác suất theo định nghĩa cổ điển</w:t>
      </w:r>
      <w:r>
        <w:br/>
      </w:r>
      <w:r>
        <w:rPr>
          <w:b/>
        </w:rPr>
        <w:t>Bài 26: Biến cố và định nghĩa cổ điển của xác suất</w:t>
      </w:r>
      <w:r>
        <w:br/>
      </w:r>
      <w:r>
        <w:rPr>
          <w:b/>
        </w:rPr>
        <w:t>Bài 27: Thực hành tính xác suất theo định nghĩa cổ điển</w:t>
      </w:r>
      <w:r>
        <w:br/>
      </w:r>
      <w:r>
        <w:rPr>
          <w:b/>
        </w:rPr>
        <w:t>Bài tập cuối chương 9</w:t>
      </w:r>
      <w:r>
        <w:br/>
      </w:r>
      <w:r>
        <w:rPr>
          <w:b/>
        </w:rPr>
        <w:t>Hoạt động thực hành trải nghiệm</w:t>
      </w:r>
      <w:r>
        <w:br/>
      </w:r>
      <w:r>
        <w:rPr>
          <w:b/>
        </w:rPr>
        <w:t>Một số nội dung cho hoạt động trải nghiệm hình học</w:t>
      </w:r>
      <w:r>
        <w:br/>
      </w:r>
      <w:r>
        <w:rPr>
          <w:b/>
        </w:rPr>
        <w:t>Ước tính số cá thể trong một quần thể</w:t>
      </w:r>
      <w:r>
        <w:br/>
      </w:r>
      <w:r>
        <w:rPr>
          <w:b/>
        </w:rPr>
        <w:t>Bài tập cuối năm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>Chương 4: Vecto</w:t>
      </w:r>
      <w:r>
        <w:br/>
      </w:r>
      <w:r>
        <w:t>Chương 5: Các số đặc trưng của mẫu số liệu không ghép nhóm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