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Hai đường thẳng vuông góc</w:t>
      </w:r>
    </w:p>
    <w:p>
      <w:r>
        <w:rPr>
          <w:b/>
        </w:rPr>
        <w:t>Lý thuyết Toán 11 Bài 1: Hai đường thẳng vuông góc - Chân trời sáng tạo</w:t>
      </w:r>
      <w:r>
        <w:br/>
      </w:r>
      <w:r>
        <w:rPr>
          <w:b/>
        </w:rPr>
        <w:t>A. Lý thuyết Hai đường thẳng vuông góc</w:t>
      </w:r>
      <w:r>
        <w:br/>
      </w:r>
      <w:r>
        <w:rPr>
          <w:b/>
        </w:rPr>
        <w:t>1. Góc giữa hai đường thẳng trong không gian</w:t>
      </w:r>
      <w:r>
        <w:br/>
      </w:r>
      <w:r>
        <w:rPr>
          <w:i/>
        </w:rPr>
        <w:t xml:space="preserve">Góc giữa hai đường thẳng a, b </w:t>
      </w:r>
      <w:r>
        <w:t>trong không gian, kí hiệu (a, b), là góc giữa hai đường thẳng a’ và b’ cùng đi qua một điểm và lần lượt song song với a và b.</w:t>
      </w:r>
      <w:r>
        <w:br/>
      </w:r>
      <w:r>
        <w:drawing>
          <wp:inline xmlns:a="http://schemas.openxmlformats.org/drawingml/2006/main" xmlns:pic="http://schemas.openxmlformats.org/drawingml/2006/picture">
            <wp:extent cx="3781425" cy="2867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2311ef84093487794b3034d09f04a2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67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Chú ý: </w:t>
      </w:r>
      <w:r>
        <w:t xml:space="preserve">Góc giữa hai đường thẳng nhận giá trị từ </w:t>
      </w:r>
      <w:r>
        <w:t>0</w:t>
      </w:r>
      <w:r>
        <w:t>0</w:t>
      </w:r>
      <w:r>
        <w:t>0^(0)</w:t>
      </w:r>
      <w:r>
        <w:t xml:space="preserve"> đến </w:t>
      </w:r>
      <w:r>
        <w:t>90</w:t>
      </w:r>
      <w:r>
        <w:t>0</w:t>
      </w:r>
      <w:r>
        <w:t>90^(0)</w:t>
      </w:r>
      <w:r>
        <w:t>.</w:t>
      </w:r>
      <w:r>
        <w:br/>
      </w:r>
      <w:r>
        <w:rPr>
          <w:b/>
        </w:rPr>
        <w:t>2. Hai đường thẳng vuông góc</w:t>
      </w:r>
      <w:r>
        <w:br/>
      </w:r>
      <w:r>
        <w:t xml:space="preserve">Hai đường thẳng a, b được gọi là </w:t>
      </w:r>
      <w:r>
        <w:rPr>
          <w:i/>
        </w:rPr>
        <w:t>vuông góc với nhau</w:t>
      </w:r>
      <w:r>
        <w:t xml:space="preserve">, kí hiệu </w:t>
      </w:r>
      <w:r>
        <w:t>a</w:t>
      </w:r>
      <w:r>
        <w:t>⊥</w:t>
      </w:r>
      <w:r>
        <w:t>b</w:t>
      </w:r>
      <w:r>
        <w:t>a⊥b</w:t>
      </w:r>
      <w:r>
        <w:t xml:space="preserve">, nếu góc giữa chúng bằng </w:t>
      </w:r>
      <w:r>
        <w:t>90</w:t>
      </w:r>
      <w:r>
        <w:t>0</w:t>
      </w:r>
      <w:r>
        <w:t>90^(0)</w:t>
      </w:r>
      <w:r>
        <w:t>.</w:t>
      </w:r>
      <w:r>
        <w:br/>
      </w:r>
      <w:r>
        <w:rPr>
          <w:b/>
        </w:rPr>
        <w:t>Sơ đồ tư duy Hai đường thẳng vuông góc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3190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9afb6d4d03d41a080e04b93471d6c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90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Hai đường thẳng vuông góc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Đường thẳng vuông góc với mặt phẳng</w:t>
      </w:r>
      <w:r>
        <w:br/>
      </w:r>
      <w:r>
        <w:t>Lý thuyết Bài 3: Hai mặt phẳng vuông góc</w:t>
      </w:r>
      <w:r>
        <w:br/>
      </w:r>
      <w:r>
        <w:t>Lý thuyết Bài 4: Khoảng cách trong không gian</w:t>
      </w:r>
      <w:r>
        <w:br/>
      </w:r>
      <w:r>
        <w:t>Lý thuyết Bài 5: Góc giữa đường thẳng và mặt phẳng. Góc nhị diện</w:t>
      </w:r>
      <w:r>
        <w:br/>
      </w:r>
      <w:r>
        <w:t>Lý thuyết Bài 1: Biến cố giao và quy tắc nhân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