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Toán 11 Đại số - Giải tích</w:t>
      </w:r>
    </w:p>
    <w:p>
      <w:r>
        <w:rPr>
          <w:b/>
        </w:rPr>
        <w:t>Mục lục Chuyên đề Toán 11 Đại số - Giải tích</w:t>
      </w:r>
      <w:r>
        <w:br/>
      </w:r>
      <w:r>
        <w:rPr>
          <w:b/>
        </w:rPr>
        <w:t>Chương 1: Hàm số lượng giác và phương trình lượng giác</w:t>
      </w:r>
      <w:r>
        <w:br/>
      </w:r>
      <w:r>
        <w:rPr>
          <w:b/>
        </w:rPr>
        <w:t>Chuyên đề Hàm số lượng giác</w:t>
      </w:r>
      <w:r>
        <w:br/>
      </w:r>
      <w:r>
        <w:rPr>
          <w:b/>
        </w:rPr>
        <w:t>Chuyên đề Phương trình lượng giác cơ bản</w:t>
      </w:r>
      <w:r>
        <w:br/>
      </w:r>
      <w:r>
        <w:rPr>
          <w:b/>
        </w:rPr>
        <w:t>Chuyên đề Một số phương trình lượng giác thường gặp</w:t>
      </w:r>
      <w:r>
        <w:br/>
      </w:r>
      <w:r>
        <w:rPr>
          <w:b/>
        </w:rPr>
        <w:t>Chuyên đề Ôn tập chương 1</w:t>
      </w:r>
      <w:r>
        <w:br/>
      </w:r>
      <w:r>
        <w:rPr>
          <w:b/>
        </w:rPr>
        <w:t>Chương 2: Tổ hợp – xác suất</w:t>
      </w:r>
      <w:r>
        <w:br/>
      </w:r>
      <w:r>
        <w:rPr>
          <w:b/>
        </w:rPr>
        <w:t>Chuyên đề Quy tắc đếm</w:t>
      </w:r>
      <w:r>
        <w:br/>
      </w:r>
      <w:r>
        <w:rPr>
          <w:b/>
        </w:rPr>
        <w:t>Chuyên đề Hoán vị - Chỉnh hợp - Tổ hợp</w:t>
      </w:r>
      <w:r>
        <w:br/>
      </w:r>
      <w:r>
        <w:rPr>
          <w:b/>
        </w:rPr>
        <w:t>Chuyên đề Nhị thức Niu-tơn</w:t>
      </w:r>
      <w:r>
        <w:br/>
      </w:r>
      <w:r>
        <w:rPr>
          <w:b/>
        </w:rPr>
        <w:t>Chuyên đề Phép thử và biến cố</w:t>
      </w:r>
      <w:r>
        <w:br/>
      </w:r>
      <w:r>
        <w:rPr>
          <w:b/>
        </w:rPr>
        <w:t>Chuyên đề Xác suất của biến cố</w:t>
      </w:r>
      <w:r>
        <w:br/>
      </w:r>
      <w:r>
        <w:rPr>
          <w:b/>
        </w:rPr>
        <w:t>Chuyên đề Ôn tập chương 2</w:t>
      </w:r>
      <w:r>
        <w:br/>
      </w:r>
      <w:r>
        <w:rPr>
          <w:b/>
        </w:rPr>
        <w:t>Chương 3: Dãy số - Cấp số cộng và cấp số nhân</w:t>
      </w:r>
      <w:r>
        <w:br/>
      </w:r>
      <w:r>
        <w:rPr>
          <w:b/>
        </w:rPr>
        <w:t>Chuyên đề Phương pháp quy nạp toán học</w:t>
      </w:r>
      <w:r>
        <w:br/>
      </w:r>
      <w:r>
        <w:rPr>
          <w:b/>
        </w:rPr>
        <w:t>Chuyên đề Dãy số</w:t>
      </w:r>
      <w:r>
        <w:br/>
      </w:r>
      <w:r>
        <w:rPr>
          <w:b/>
        </w:rPr>
        <w:t>Chuyên đề Cấp số cộng</w:t>
      </w:r>
      <w:r>
        <w:br/>
      </w:r>
      <w:r>
        <w:rPr>
          <w:b/>
        </w:rPr>
        <w:t>Chuyên đề Cấp số nhân</w:t>
      </w:r>
      <w:r>
        <w:br/>
      </w:r>
      <w:r>
        <w:rPr>
          <w:b/>
        </w:rPr>
        <w:t>Chuyên đề Ôn tập chương 3</w:t>
      </w:r>
      <w:r>
        <w:br/>
      </w:r>
      <w:r>
        <w:rPr>
          <w:b/>
        </w:rPr>
        <w:t>Chương 4: Giới hạn</w:t>
      </w:r>
      <w:r>
        <w:br/>
      </w:r>
      <w:r>
        <w:rPr>
          <w:b/>
        </w:rPr>
        <w:t>Chuyên đề Giới hạn của dãy số</w:t>
      </w:r>
      <w:r>
        <w:br/>
      </w:r>
      <w:r>
        <w:rPr>
          <w:b/>
        </w:rPr>
        <w:t>Chuyên đề Giới hạn của hàm số</w:t>
      </w:r>
      <w:r>
        <w:br/>
      </w:r>
      <w:r>
        <w:rPr>
          <w:b/>
        </w:rPr>
        <w:t>Chuyên đề Hàm số liên tục</w:t>
      </w:r>
      <w:r>
        <w:br/>
      </w:r>
      <w:r>
        <w:rPr>
          <w:b/>
        </w:rPr>
        <w:t>Chuyên đề Ôn tập chương 4</w:t>
      </w:r>
      <w:r>
        <w:br/>
      </w:r>
      <w:r>
        <w:rPr>
          <w:b/>
        </w:rPr>
        <w:t>Chương 5: Đạo hàm</w:t>
      </w:r>
      <w:r>
        <w:br/>
      </w:r>
      <w:r>
        <w:rPr>
          <w:b/>
        </w:rPr>
        <w:t>Chuyên đề Định nghĩa và ý nghĩa của đạo hàm</w:t>
      </w:r>
      <w:r>
        <w:br/>
      </w:r>
      <w:r>
        <w:rPr>
          <w:b/>
        </w:rPr>
        <w:t>Chuyên đề Quy tắc tính đạo hàm</w:t>
      </w:r>
      <w:r>
        <w:br/>
      </w:r>
      <w:r>
        <w:rPr>
          <w:b/>
        </w:rPr>
        <w:t>Chuyên đề Đạo hàm của hàm số lượng giác</w:t>
      </w:r>
      <w:r>
        <w:br/>
      </w:r>
      <w:r>
        <w:rPr>
          <w:b/>
        </w:rPr>
        <w:t>Chuyên đề Vi phân</w:t>
      </w:r>
      <w:r>
        <w:br/>
      </w:r>
      <w:r>
        <w:rPr>
          <w:b/>
        </w:rPr>
        <w:t>Chuyên đề Đạo hàm cấp hai</w:t>
      </w:r>
      <w:r>
        <w:br/>
      </w:r>
      <w:r>
        <w:rPr>
          <w:b/>
        </w:rPr>
        <w:t>Chuyên đề Ôn tập chương 5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