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Vẽ vectơ tổng của ba vectơ trong không gian bằng phần mềm GeoGebra</w:t>
      </w:r>
    </w:p>
    <w:p>
      <w:r>
        <w:rPr>
          <w:b/>
        </w:rPr>
        <w:t>Giải Toán 12 Vẽ vectơ tổng của ba vectơ trong không gian bằng phần mềm GeoGebra</w:t>
      </w:r>
      <w:r>
        <w:br/>
      </w:r>
      <w:r>
        <w:rPr>
          <w:b/>
        </w:rPr>
        <w:t>Giải Toán 12 trang 92</w:t>
      </w:r>
      <w:r>
        <w:t xml:space="preserve"> </w:t>
      </w:r>
      <w:r>
        <w:rPr>
          <w:b/>
        </w:rPr>
        <w:t>Tập 1</w:t>
      </w:r>
      <w:r>
        <w:br/>
      </w:r>
      <w:r>
        <w:rPr>
          <w:b/>
        </w:rPr>
        <w:t>Hoạt động trang 92 Toán 12 Tập 1</w:t>
      </w:r>
      <w:r>
        <w:t xml:space="preserve">: </w:t>
      </w:r>
      <w:r>
        <w:t xml:space="preserve">Lấy bốn điểm E, F, G, H trong không gian ba chiều và vẽ vectơ </w:t>
      </w:r>
      <w:r>
        <w:t>→</w:t>
      </w:r>
      <w:r>
        <w:t>u</w:t>
      </w:r>
      <w:r>
        <w:t>=</w:t>
      </w:r>
      <w:r>
        <w:t>−</w:t>
      </w:r>
      <w:r>
        <w:t>−</w:t>
      </w:r>
      <w:r>
        <w:t>→</w:t>
      </w:r>
      <w:r>
        <w:t>E</w:t>
      </w:r>
      <w:r>
        <w:t>F</w:t>
      </w:r>
      <w:r>
        <w:t>+</w:t>
      </w:r>
      <w:r>
        <w:t>−</w:t>
      </w:r>
      <w:r>
        <w:t>−</w:t>
      </w:r>
      <w:r>
        <w:t>→</w:t>
      </w:r>
      <w:r>
        <w:t>E</w:t>
      </w:r>
      <w:r>
        <w:t>G</w:t>
      </w:r>
      <w:r>
        <w:t>+</w:t>
      </w:r>
      <w:r>
        <w:t>−</w:t>
      </w:r>
      <w:r>
        <w:t>−</w:t>
      </w:r>
      <w:r>
        <w:t>→</w:t>
      </w:r>
      <w:r>
        <w:t>E</w:t>
      </w:r>
      <w:r>
        <w:t>H</w:t>
      </w:r>
      <w:r>
        <w:t>u→=EF→+EG→+EH→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Bước 1.</w:t>
      </w:r>
      <w:r>
        <w:t xml:space="preserve"> Mở phần mềm GeoGebra, vào mục Phối cảnh\ Vẽ đồ họa 3D.</w:t>
      </w:r>
      <w:r>
        <w:br/>
      </w:r>
      <w:r>
        <w:drawing>
          <wp:inline xmlns:a="http://schemas.openxmlformats.org/drawingml/2006/main" xmlns:pic="http://schemas.openxmlformats.org/drawingml/2006/picture">
            <wp:extent cx="2019300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121e13583034644b76f3474a73961b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860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Bấm chuột trái, chọn “Hiển thị hệ tọa độ” để tắt phần hiển thị hệ trục tọa độ</w:t>
      </w:r>
      <w:r>
        <w:br/>
      </w:r>
      <w:r>
        <w:drawing>
          <wp:inline xmlns:a="http://schemas.openxmlformats.org/drawingml/2006/main" xmlns:pic="http://schemas.openxmlformats.org/drawingml/2006/picture">
            <wp:extent cx="2105025" cy="2171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806a01919404926a9509ea6773ce88b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717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Bước 2: </w:t>
      </w:r>
      <w:r>
        <w:t>Chọn công cụ “Điểm mới” để vẽ các điểm E, F, G, H trên mặt phẳng màu xám.</w:t>
      </w:r>
      <w:r>
        <w:br/>
      </w:r>
      <w:r>
        <w:drawing>
          <wp:inline xmlns:a="http://schemas.openxmlformats.org/drawingml/2006/main" xmlns:pic="http://schemas.openxmlformats.org/drawingml/2006/picture">
            <wp:extent cx="2390775" cy="23526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9eb064aca5647208d95b3d6c7493bcc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526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b/>
        </w:rPr>
        <w:t xml:space="preserve">Bước 3: </w:t>
      </w:r>
      <w:r>
        <w:t xml:space="preserve">Sử dụng công cụ vẽ vectơ đi qua 2 điểm để vẽ ba vectơ </w:t>
      </w:r>
      <w:r>
        <w:t>−</w:t>
      </w:r>
      <w:r>
        <w:t>−</w:t>
      </w:r>
      <w:r>
        <w:t>→</w:t>
      </w:r>
      <w:r>
        <w:t>E</w:t>
      </w:r>
      <w:r>
        <w:t>F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G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H</w:t>
      </w:r>
      <w:r>
        <w:t>EF→,EG→,EH→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2847975" cy="2514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91da2de9d4442c09f34a1410b29f79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514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  <w:r>
        <w:rPr>
          <w:b/>
        </w:rPr>
        <w:t xml:space="preserve">Bước 4: </w:t>
      </w:r>
      <w:r>
        <w:t xml:space="preserve">Sử dụng công cụ “Đường song song” để vẽ các đường thẳng song song với các vectơ </w:t>
      </w:r>
      <w:r>
        <w:t>−</w:t>
      </w:r>
      <w:r>
        <w:t>−</w:t>
      </w:r>
      <w:r>
        <w:t>→</w:t>
      </w:r>
      <w:r>
        <w:t>E</w:t>
      </w:r>
      <w:r>
        <w:t>F</w:t>
      </w:r>
      <w:r>
        <w:t>,</w:t>
      </w:r>
      <w:r>
        <w:t>−</w:t>
      </w:r>
      <w:r>
        <w:t>−</w:t>
      </w:r>
      <w:r>
        <w:t>→</w:t>
      </w:r>
      <w:r>
        <w:t>E</w:t>
      </w:r>
      <w:r>
        <w:t>G</w:t>
      </w:r>
      <w:r>
        <w:t>EF→,EG→</w:t>
      </w:r>
      <w:r>
        <w:br/>
      </w:r>
      <w:r>
        <w:drawing>
          <wp:inline xmlns:a="http://schemas.openxmlformats.org/drawingml/2006/main" xmlns:pic="http://schemas.openxmlformats.org/drawingml/2006/picture">
            <wp:extent cx="3448050" cy="23812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c876849d0e0437fbf06526822f7a6ed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381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Xác định giao điểm I của hai đường thẳng đó bằng công cụ “Giao điểm của 2 đối tượng”.</w:t>
      </w:r>
      <w:r>
        <w:br/>
      </w:r>
      <w:r>
        <w:t xml:space="preserve">Vẽ vectơ </w:t>
      </w:r>
      <w:r>
        <w:t>−</w:t>
      </w:r>
      <w:r>
        <w:t>→</w:t>
      </w:r>
      <w:r>
        <w:t>E</w:t>
      </w:r>
      <w:r>
        <w:t>I</w:t>
      </w:r>
      <w:r>
        <w:t>EI→</w:t>
      </w:r>
      <w:r>
        <w:t>.</w:t>
      </w:r>
      <w:r>
        <w:br/>
      </w:r>
      <w:r>
        <w:t xml:space="preserve">Theo quy tắc hình bình hành, ta có </w:t>
      </w:r>
      <w:r>
        <w:t>−</w:t>
      </w:r>
      <w:r>
        <w:t>→</w:t>
      </w:r>
      <w:r>
        <w:t>E</w:t>
      </w:r>
      <w:r>
        <w:t>I</w:t>
      </w:r>
      <w:r>
        <w:t>=</w:t>
      </w:r>
      <w:r>
        <w:t>−</w:t>
      </w:r>
      <w:r>
        <w:t>−</w:t>
      </w:r>
      <w:r>
        <w:t>→</w:t>
      </w:r>
      <w:r>
        <w:t>E</w:t>
      </w:r>
      <w:r>
        <w:t>F</w:t>
      </w:r>
      <w:r>
        <w:t>+</w:t>
      </w:r>
      <w:r>
        <w:t>−</w:t>
      </w:r>
      <w:r>
        <w:t>−</w:t>
      </w:r>
      <w:r>
        <w:t>→</w:t>
      </w:r>
      <w:r>
        <w:t>E</w:t>
      </w:r>
      <w:r>
        <w:t>G</w:t>
      </w:r>
      <w:r>
        <w:t>EI→=EF→+EG→</w:t>
      </w:r>
      <w:r>
        <w:br/>
      </w:r>
      <w:r>
        <w:drawing>
          <wp:inline xmlns:a="http://schemas.openxmlformats.org/drawingml/2006/main" xmlns:pic="http://schemas.openxmlformats.org/drawingml/2006/picture">
            <wp:extent cx="2705100" cy="167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ae716c806884519aa70fe41bc2e6553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76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Bước 5: </w:t>
      </w:r>
      <w:r>
        <w:t xml:space="preserve">Sử dụng công cụ vẽ đường thẳng song song để vẽ các đường thẳng song song với các vectơ </w:t>
      </w:r>
      <w:r>
        <w:t>−</w:t>
      </w:r>
      <w:r>
        <w:t>−</w:t>
      </w:r>
      <w:r>
        <w:t>→</w:t>
      </w:r>
      <w:r>
        <w:t>E</w:t>
      </w:r>
      <w:r>
        <w:t>H</w:t>
      </w:r>
      <w:r>
        <w:t>,</w:t>
      </w:r>
      <w:r>
        <w:t>−</w:t>
      </w:r>
      <w:r>
        <w:t>→</w:t>
      </w:r>
      <w:r>
        <w:t>E</w:t>
      </w:r>
      <w:r>
        <w:t>I</w:t>
      </w:r>
      <w:r>
        <w:t>EH→,EI→</w:t>
      </w:r>
      <w:r>
        <w:t xml:space="preserve"> và xác định giao điểm K của hai đường thẳng đó.</w:t>
      </w:r>
      <w:r>
        <w:br/>
      </w:r>
      <w:r>
        <w:drawing>
          <wp:inline xmlns:a="http://schemas.openxmlformats.org/drawingml/2006/main" xmlns:pic="http://schemas.openxmlformats.org/drawingml/2006/picture">
            <wp:extent cx="2828925" cy="195262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c6c8282ef294d1b86308702d51c668f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526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Bước 6: </w:t>
      </w:r>
      <w:r>
        <w:t xml:space="preserve">Vẽ vectơ </w:t>
      </w:r>
      <w:r>
        <w:t>−</w:t>
      </w:r>
      <w:r>
        <w:t>−</w:t>
      </w:r>
      <w:r>
        <w:t>→</w:t>
      </w:r>
      <w:r>
        <w:t>E</w:t>
      </w:r>
      <w:r>
        <w:t>K</w:t>
      </w:r>
      <w:r>
        <w:t>EK→</w:t>
      </w:r>
      <w:r>
        <w:t>.</w:t>
      </w:r>
      <w:r>
        <w:br/>
      </w:r>
      <w:r>
        <w:t xml:space="preserve">Theo quy tắc hình bình hành, ta có: </w:t>
      </w:r>
      <w:r>
        <w:t>−</w:t>
      </w:r>
      <w:r>
        <w:t>−</w:t>
      </w:r>
      <w:r>
        <w:t>→</w:t>
      </w:r>
      <w:r>
        <w:t>E</w:t>
      </w:r>
      <w:r>
        <w:t>K</w:t>
      </w:r>
      <w:r>
        <w:t>=</w:t>
      </w:r>
      <w:r>
        <w:t>−</w:t>
      </w:r>
      <w:r>
        <w:t>−</w:t>
      </w:r>
      <w:r>
        <w:t>→</w:t>
      </w:r>
      <w:r>
        <w:t>E</w:t>
      </w:r>
      <w:r>
        <w:t>H</w:t>
      </w:r>
      <w:r>
        <w:t>+</w:t>
      </w:r>
      <w:r>
        <w:t>−</w:t>
      </w:r>
      <w:r>
        <w:t>→</w:t>
      </w:r>
      <w:r>
        <w:t>E</w:t>
      </w:r>
      <w:r>
        <w:t>I</w:t>
      </w:r>
      <w:r>
        <w:t>=</w:t>
      </w:r>
      <w:r>
        <w:t>−</w:t>
      </w:r>
      <w:r>
        <w:t>−</w:t>
      </w:r>
      <w:r>
        <w:t>→</w:t>
      </w:r>
      <w:r>
        <w:t>E</w:t>
      </w:r>
      <w:r>
        <w:t>H</w:t>
      </w:r>
      <w:r>
        <w:t>+</w:t>
      </w:r>
      <w:r>
        <w:t>−</w:t>
      </w:r>
      <w:r>
        <w:t>−</w:t>
      </w:r>
      <w:r>
        <w:t>→</w:t>
      </w:r>
      <w:r>
        <w:t>E</w:t>
      </w:r>
      <w:r>
        <w:t>F</w:t>
      </w:r>
      <w:r>
        <w:t>+</w:t>
      </w:r>
      <w:r>
        <w:t>−</w:t>
      </w:r>
      <w:r>
        <w:t>−</w:t>
      </w:r>
      <w:r>
        <w:t>→</w:t>
      </w:r>
      <w:r>
        <w:t>E</w:t>
      </w:r>
      <w:r>
        <w:t>G</w:t>
      </w:r>
      <w:r>
        <w:t>EK→=EH→+EI→=EH→+EF→+EG→</w:t>
      </w:r>
      <w:r>
        <w:t>.</w:t>
      </w:r>
      <w:r>
        <w:br/>
      </w:r>
      <w:r>
        <w:t xml:space="preserve">Vậy </w:t>
      </w:r>
      <w:r>
        <w:t>−</w:t>
      </w:r>
      <w:r>
        <w:t>−</w:t>
      </w:r>
      <w:r>
        <w:t>→</w:t>
      </w:r>
      <w:r>
        <w:t>E</w:t>
      </w:r>
      <w:r>
        <w:t>K</w:t>
      </w:r>
      <w:r>
        <w:t>EK→</w:t>
      </w:r>
      <w:r>
        <w:t xml:space="preserve"> chính là vectơ </w:t>
      </w:r>
      <w:r>
        <w:t>→</w:t>
      </w:r>
      <w:r>
        <w:t>u</w:t>
      </w:r>
      <w:r>
        <w:t>u→</w:t>
      </w:r>
      <w:r>
        <w:t xml:space="preserve"> cần dựng.</w:t>
      </w:r>
      <w:r>
        <w:br/>
      </w:r>
      <w:r>
        <w:drawing>
          <wp:inline xmlns:a="http://schemas.openxmlformats.org/drawingml/2006/main" xmlns:pic="http://schemas.openxmlformats.org/drawingml/2006/picture">
            <wp:extent cx="2809875" cy="170497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d5076faa21249b1994516a73c62d70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04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Xem thêm các bài giải sách giáo khoa </w:t>
      </w:r>
      <w:r>
        <w:rPr>
          <w:b/>
        </w:rPr>
        <w:t>Toán 12</w:t>
      </w:r>
      <w:r>
        <w:rPr>
          <w:b/>
        </w:rPr>
        <w:t xml:space="preserve"> bộ sách </w:t>
      </w:r>
      <w:r>
        <w:rPr>
          <w:b/>
        </w:rPr>
        <w:t xml:space="preserve">Kết nối tri thức </w:t>
      </w:r>
      <w:r>
        <w:rPr>
          <w:b/>
        </w:rPr>
        <w:t>hay, chi tiết khác:</w:t>
      </w:r>
      <w:r>
        <w:br/>
      </w:r>
      <w:r>
        <w:rPr>
          <w:b/>
        </w:rPr>
        <w:t>Bài 9: Khoảng biến thiên và khoảng tứ phân vị</w:t>
      </w:r>
      <w:r>
        <w:br/>
      </w:r>
      <w:r>
        <w:rPr>
          <w:b/>
        </w:rPr>
        <w:t>Bài 10: Phương sai và độ lệch chuẩn</w:t>
      </w:r>
      <w:r>
        <w:br/>
      </w:r>
      <w:r>
        <w:rPr>
          <w:b/>
        </w:rPr>
        <w:t>Bài tập cuối chương 3 trang 85</w:t>
      </w:r>
      <w:r>
        <w:br/>
      </w:r>
      <w:r>
        <w:rPr>
          <w:b/>
        </w:rPr>
        <w:t>Khảo sát và vẽ đồ thị hàm số với phần mềm GeoGebra</w:t>
      </w:r>
      <w:r>
        <w:br/>
      </w:r>
      <w:r>
        <w:rPr>
          <w:b/>
        </w:rPr>
        <w:t>Độ dài gang tay (gang tay của bạn dài bao nhiêu?)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