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/goal Build and finish a polished, production-ready bilingual BG/EN V1 website for the Center for Intelligent Technologies (CIT / Център за интелигентни технологии) without stopping until the full required site is implemented, visually verified, responsive, truthful to the source material, technically healthy, and ready for review or preview deployment.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responsible for the complete end-to-end result: understand the concept, inspect the references, establish the design system, create the original visual direction, implement the site, iterate through browser-based visual QA, fix defects, verify all required pages and interactions, and stop only when the definition of done at the end of this goal is satisfied or a genuine external blocker makes completion impossible.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 not stop after producing a plan, design proposal, partial homepage, or first viewport. Planning and design exploration are internal checkpoints, not the final deliverable.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CURSOR EXECUTION PROFILE</w:t>
      </w:r>
    </w:p>
    <w:p w:rsidR="00000000" w:rsidDel="00000000" w:rsidP="00000000" w:rsidRDefault="00000000" w:rsidRPr="00000000" w14:paraId="00000008">
      <w:pPr>
        <w:rPr/>
      </w:pPr>
      <w:r w:rsidDel="00000000" w:rsidR="00000000" w:rsidRPr="00000000">
        <w:rPr>
          <w:rtl w:val="0"/>
        </w:rPr>
        <w:t xml:space="preserve">This prompt is intended for Cursor Agent with /goal. Use Cursor Agent as the primary autonomous builder for the entire run.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Cursor-specific operating rules:</w:t>
      </w:r>
    </w:p>
    <w:p w:rsidR="00000000" w:rsidDel="00000000" w:rsidP="00000000" w:rsidRDefault="00000000" w:rsidRPr="00000000" w14:paraId="0000000B">
      <w:pPr>
        <w:rPr/>
      </w:pPr>
      <w:r w:rsidDel="00000000" w:rsidR="00000000" w:rsidRPr="00000000">
        <w:rPr>
          <w:rtl w:val="0"/>
        </w:rPr>
        <w:t xml:space="preserve">- Use the native Cursor Browser as the first-choice browser tool for reference inspection and application QA. It can navigate, click, scroll, capture screenshots, and inspect console/network information. Do not require an external browser MCP when the native Browser can perform the task.</w:t>
      </w:r>
    </w:p>
    <w:p w:rsidR="00000000" w:rsidDel="00000000" w:rsidP="00000000" w:rsidRDefault="00000000" w:rsidRPr="00000000" w14:paraId="0000000C">
      <w:pPr>
        <w:rPr/>
      </w:pPr>
      <w:r w:rsidDel="00000000" w:rsidR="00000000" w:rsidRPr="00000000">
        <w:rPr>
          <w:rtl w:val="0"/>
        </w:rPr>
        <w:t xml:space="preserve">- Use Cursor Design Mode when useful for precise UI refinement after the app is running. Design Mode is a refinement tool, not a substitute for the approved product brief, design system, or content truth rules.</w:t>
      </w:r>
    </w:p>
    <w:p w:rsidR="00000000" w:rsidDel="00000000" w:rsidP="00000000" w:rsidRDefault="00000000" w:rsidRPr="00000000" w14:paraId="0000000D">
      <w:pPr>
        <w:rPr/>
      </w:pPr>
      <w:r w:rsidDel="00000000" w:rsidR="00000000" w:rsidRPr="00000000">
        <w:rPr>
          <w:rtl w:val="0"/>
        </w:rPr>
        <w:t xml:space="preserve">- Keep root AGENTS.md as the durable, human-readable project instruction source. If additional Cursor-specific persistence is useful, create a concise project rule in .cursor/rules/*.mdc; do not duplicate the entire Build Pack into rules.</w:t>
      </w:r>
    </w:p>
    <w:p w:rsidR="00000000" w:rsidDel="00000000" w:rsidP="00000000" w:rsidRDefault="00000000" w:rsidRPr="00000000" w14:paraId="0000000E">
      <w:pPr>
        <w:rPr/>
      </w:pPr>
      <w:r w:rsidDel="00000000" w:rsidR="00000000" w:rsidRPr="00000000">
        <w:rPr>
          <w:rtl w:val="0"/>
        </w:rPr>
        <w:t xml:space="preserve">- If you create .cursor/rules, use them only for stable project-wide behavior or clearly scoped implementation rules. Detailed design/content knowledge belongs in /docs.</w:t>
      </w:r>
    </w:p>
    <w:p w:rsidR="00000000" w:rsidDel="00000000" w:rsidP="00000000" w:rsidRDefault="00000000" w:rsidRPr="00000000" w14:paraId="0000000F">
      <w:pPr>
        <w:rPr/>
      </w:pPr>
      <w:r w:rsidDel="00000000" w:rsidR="00000000" w:rsidRPr="00000000">
        <w:rPr>
          <w:rtl w:val="0"/>
        </w:rPr>
        <w:t xml:space="preserve">- Use terminal commands, codebase search, file edits, Browser, screenshots, console and network inspection autonomously as needed.</w:t>
      </w:r>
    </w:p>
    <w:p w:rsidR="00000000" w:rsidDel="00000000" w:rsidP="00000000" w:rsidRDefault="00000000" w:rsidRPr="00000000" w14:paraId="00000010">
      <w:pPr>
        <w:rPr/>
      </w:pPr>
      <w:r w:rsidDel="00000000" w:rsidR="00000000" w:rsidRPr="00000000">
        <w:rPr>
          <w:rtl w:val="0"/>
        </w:rPr>
        <w:t xml:space="preserve">- If multiple agents/subagents are used, isolate concurrent edits with separate worktrees/branches. Do not allow parallel agents to edit the same files unsafely.</w:t>
      </w:r>
    </w:p>
    <w:p w:rsidR="00000000" w:rsidDel="00000000" w:rsidP="00000000" w:rsidRDefault="00000000" w:rsidRPr="00000000" w14:paraId="00000011">
      <w:pPr>
        <w:rPr/>
      </w:pPr>
      <w:r w:rsidDel="00000000" w:rsidR="00000000" w:rsidRPr="00000000">
        <w:rPr>
          <w:rtl w:val="0"/>
        </w:rPr>
        <w:t xml:space="preserve">- Do not stop after planning, reference research, visual exploration, or one polished page. /goal remains active until the complete Definition of Done is satisfied or a genuine external blocker exists.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SOURCE OF TRUTH AND AUTHORITY ORDER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Before making changes, read all supplied project files. Treat them in this order of authority:</w:t>
      </w:r>
    </w:p>
    <w:p w:rsidR="00000000" w:rsidDel="00000000" w:rsidP="00000000" w:rsidRDefault="00000000" w:rsidRPr="00000000" w14:paraId="00000016">
      <w:pPr>
        <w:rPr/>
      </w:pPr>
      <w:r w:rsidDel="00000000" w:rsidR="00000000" w:rsidRPr="00000000">
        <w:rPr>
          <w:rtl w:val="0"/>
        </w:rPr>
        <w:t xml:space="preserve">1. Approved CIT source documents, especially CIT Action Plan BG, Wine mandate CST BG, and any other explicitly approved CIT source document provided in the repo/workspace.</w:t>
      </w:r>
    </w:p>
    <w:p w:rsidR="00000000" w:rsidDel="00000000" w:rsidP="00000000" w:rsidRDefault="00000000" w:rsidRPr="00000000" w14:paraId="00000017">
      <w:pPr>
        <w:rPr/>
      </w:pPr>
      <w:r w:rsidDel="00000000" w:rsidR="00000000" w:rsidRPr="00000000">
        <w:rPr>
          <w:rtl w:val="0"/>
        </w:rPr>
        <w:t xml:space="preserve">2. Confirmed project decisions in this goal and the repository Build Pack.</w:t>
      </w:r>
    </w:p>
    <w:p w:rsidR="00000000" w:rsidDel="00000000" w:rsidP="00000000" w:rsidRDefault="00000000" w:rsidRPr="00000000" w14:paraId="00000018">
      <w:pPr>
        <w:rPr/>
      </w:pPr>
      <w:r w:rsidDel="00000000" w:rsidR="00000000" w:rsidRPr="00000000">
        <w:rPr>
          <w:rtl w:val="0"/>
        </w:rPr>
        <w:t xml:space="preserve">3. Approved/repository design and content decisions created during this run.</w:t>
      </w:r>
    </w:p>
    <w:p w:rsidR="00000000" w:rsidDel="00000000" w:rsidP="00000000" w:rsidRDefault="00000000" w:rsidRPr="00000000" w14:paraId="00000019">
      <w:pPr>
        <w:rPr/>
      </w:pPr>
      <w:r w:rsidDel="00000000" w:rsidR="00000000" w:rsidRPr="00000000">
        <w:rPr>
          <w:rtl w:val="0"/>
        </w:rPr>
        <w:t xml:space="preserve">4. Benchmark websites, used only as reference patterns.</w:t>
      </w:r>
    </w:p>
    <w:p w:rsidR="00000000" w:rsidDel="00000000" w:rsidP="00000000" w:rsidRDefault="00000000" w:rsidRPr="00000000" w14:paraId="0000001A">
      <w:pPr>
        <w:rPr/>
      </w:pPr>
      <w:r w:rsidDel="00000000" w:rsidR="00000000" w:rsidRPr="00000000">
        <w:rPr>
          <w:rtl w:val="0"/>
        </w:rPr>
        <w:t xml:space="preserve">5. Your own inference.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sources conflict, do not silently reconcile them. Prefer the higher-authority source and record the conflict in the progress log/final report.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Use the repository Build Pack as persistent website guidance. Expected files include, or should be normalized into repo-native Markdown equivalents:</w:t>
      </w:r>
    </w:p>
    <w:p w:rsidR="00000000" w:rsidDel="00000000" w:rsidP="00000000" w:rsidRDefault="00000000" w:rsidRPr="00000000" w14:paraId="0000001F">
      <w:pPr>
        <w:rPr/>
      </w:pPr>
      <w:r w:rsidDel="00000000" w:rsidR="00000000" w:rsidRPr="00000000">
        <w:rPr>
          <w:rtl w:val="0"/>
        </w:rPr>
        <w:t xml:space="preserve">- docs/00_README</w:t>
      </w:r>
    </w:p>
    <w:p w:rsidR="00000000" w:rsidDel="00000000" w:rsidP="00000000" w:rsidRDefault="00000000" w:rsidRPr="00000000" w14:paraId="00000020">
      <w:pPr>
        <w:rPr/>
      </w:pPr>
      <w:r w:rsidDel="00000000" w:rsidR="00000000" w:rsidRPr="00000000">
        <w:rPr>
          <w:rtl w:val="0"/>
        </w:rPr>
        <w:t xml:space="preserve">- docs/01_PRODUCT_BRIEF</w:t>
      </w:r>
    </w:p>
    <w:p w:rsidR="00000000" w:rsidDel="00000000" w:rsidP="00000000" w:rsidRDefault="00000000" w:rsidRPr="00000000" w14:paraId="00000021">
      <w:pPr>
        <w:rPr/>
      </w:pPr>
      <w:r w:rsidDel="00000000" w:rsidR="00000000" w:rsidRPr="00000000">
        <w:rPr>
          <w:rtl w:val="0"/>
        </w:rPr>
        <w:t xml:space="preserve">- docs/02_INFORMATION_ARCHITECTURE</w:t>
      </w:r>
    </w:p>
    <w:p w:rsidR="00000000" w:rsidDel="00000000" w:rsidP="00000000" w:rsidRDefault="00000000" w:rsidRPr="00000000" w14:paraId="00000022">
      <w:pPr>
        <w:rPr/>
      </w:pPr>
      <w:r w:rsidDel="00000000" w:rsidR="00000000" w:rsidRPr="00000000">
        <w:rPr>
          <w:rtl w:val="0"/>
        </w:rPr>
        <w:t xml:space="preserve">- docs/03_DESIGN_SYSTEM</w:t>
      </w:r>
    </w:p>
    <w:p w:rsidR="00000000" w:rsidDel="00000000" w:rsidP="00000000" w:rsidRDefault="00000000" w:rsidRPr="00000000" w14:paraId="00000023">
      <w:pPr>
        <w:rPr/>
      </w:pPr>
      <w:r w:rsidDel="00000000" w:rsidR="00000000" w:rsidRPr="00000000">
        <w:rPr>
          <w:rtl w:val="0"/>
        </w:rPr>
        <w:t xml:space="preserve">- docs/04_BENCHMARK_REFERENCE_MAP</w:t>
      </w:r>
    </w:p>
    <w:p w:rsidR="00000000" w:rsidDel="00000000" w:rsidP="00000000" w:rsidRDefault="00000000" w:rsidRPr="00000000" w14:paraId="00000024">
      <w:pPr>
        <w:rPr/>
      </w:pPr>
      <w:r w:rsidDel="00000000" w:rsidR="00000000" w:rsidRPr="00000000">
        <w:rPr>
          <w:rtl w:val="0"/>
        </w:rPr>
        <w:t xml:space="preserve">- docs/05_CONTENT_MODEL</w:t>
      </w:r>
    </w:p>
    <w:p w:rsidR="00000000" w:rsidDel="00000000" w:rsidP="00000000" w:rsidRDefault="00000000" w:rsidRPr="00000000" w14:paraId="00000025">
      <w:pPr>
        <w:rPr/>
      </w:pPr>
      <w:r w:rsidDel="00000000" w:rsidR="00000000" w:rsidRPr="00000000">
        <w:rPr>
          <w:rtl w:val="0"/>
        </w:rPr>
        <w:t xml:space="preserve">- docs/06_COMPONENT_SPEC</w:t>
      </w:r>
    </w:p>
    <w:p w:rsidR="00000000" w:rsidDel="00000000" w:rsidP="00000000" w:rsidRDefault="00000000" w:rsidRPr="00000000" w14:paraId="00000026">
      <w:pPr>
        <w:rPr/>
      </w:pPr>
      <w:r w:rsidDel="00000000" w:rsidR="00000000" w:rsidRPr="00000000">
        <w:rPr>
          <w:rtl w:val="0"/>
        </w:rPr>
        <w:t xml:space="preserve">- docs/07_BUILD_WORKFLOW</w:t>
      </w:r>
    </w:p>
    <w:p w:rsidR="00000000" w:rsidDel="00000000" w:rsidP="00000000" w:rsidRDefault="00000000" w:rsidRPr="00000000" w14:paraId="00000027">
      <w:pPr>
        <w:rPr/>
      </w:pPr>
      <w:r w:rsidDel="00000000" w:rsidR="00000000" w:rsidRPr="00000000">
        <w:rPr>
          <w:rtl w:val="0"/>
        </w:rPr>
        <w:t xml:space="preserve">- docs/08_ACCEPTANCE_CRITERIA</w:t>
      </w:r>
    </w:p>
    <w:p w:rsidR="00000000" w:rsidDel="00000000" w:rsidP="00000000" w:rsidRDefault="00000000" w:rsidRPr="00000000" w14:paraId="00000028">
      <w:pPr>
        <w:rPr/>
      </w:pPr>
      <w:r w:rsidDel="00000000" w:rsidR="00000000" w:rsidRPr="00000000">
        <w:rPr>
          <w:rtl w:val="0"/>
        </w:rPr>
        <w:t xml:space="preserve">- AGENTS.md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If the Build Pack is supplied as Google Docs/exported files rather than repo Markdown, import/copy/normalize it into /docs without losing substance. Create root AGENTS.md from the supplied repo instructions. Keep AGENTS.md concise and durable; use /docs for detailed project knowledge. Cursor reads AGENTS.md automatically. Create a concise .cursor/rules/*.mdc project rule only if it provides stable Cursor-specific behavior that is not already adequately covered by AGENTS.md; avoid duplicated or conflicting instruction layers.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PRODUCT CONCEPT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Center for Intelligent Technologies is NOT primarily an AI lab, NOT a generic innovation hub, NOT a traditional university department, and NOT a management consultancy website.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Its core concept is an interdisciplinary platform for education, academic research and applied science focused on the architecture, engineering, testing, redesign and continuous adaptation of complex social-institutional systems.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intellectual premise is that institutions, public policies, enterprises, markets, administrative processes and organized social systems are human-designed systems with goals, components, roles, rules, decision points, information flows, incentives, constraints, feedback mechanisms, outputs and measurable performance. They can therefore be mapped, diagnosed, tested, redesigned and continuously adapted using systems engineering, statistics, economics, artificial intelligence, behavioral analysis, policy research and digital technologies.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site must make this unusual idea understandable without flattening it into AI marketing language.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three integrated pillars are Education, Academic Research, and Applied Science / real-world application. Present them as one feedback system: education builds capacity; research creates concepts, methods and evidence; applied projects test them; real-world evidence generates new research questions and educational content.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Core applied-method logic includes:</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Objectives → System boundaries &amp; architecture → Process / algorithm mapping → Data &amp; information assessment → Performance testing → Failure &amp; risk analysis → Redesign / simulation → Integrated interventions → Implementation architecture → Monitoring &amp; adaptation.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ASAESIS terminology or a more exact approved methodology is present in source files, preserve the approved terminology and use it consistently.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Preferred transformation logic: idea → prototype → demonstration → project → funding → application.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AI is an enabling capability inside the broader systems approach, not the identity by itself.</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3. CONFIRMED WEBSITE DIRECTION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Working public name: Център за интелигентни технологии / Center for Intelligent Technologies.</w:t>
      </w:r>
    </w:p>
    <w:p w:rsidR="00000000" w:rsidDel="00000000" w:rsidP="00000000" w:rsidRDefault="00000000" w:rsidRPr="00000000" w14:paraId="00000045">
      <w:pPr>
        <w:rPr/>
      </w:pPr>
      <w:r w:rsidDel="00000000" w:rsidR="00000000" w:rsidRPr="00000000">
        <w:rPr>
          <w:rtl w:val="0"/>
        </w:rPr>
        <w:t xml:space="preserve">Institutional anchor: UASG / УАСГ.</w:t>
      </w:r>
    </w:p>
    <w:p w:rsidR="00000000" w:rsidDel="00000000" w:rsidP="00000000" w:rsidRDefault="00000000" w:rsidRPr="00000000" w14:paraId="00000046">
      <w:pPr>
        <w:rPr/>
      </w:pPr>
      <w:r w:rsidDel="00000000" w:rsidR="00000000" w:rsidRPr="00000000">
        <w:rPr>
          <w:rtl w:val="0"/>
        </w:rPr>
        <w:t xml:space="preserve">The website must support Bulgarian and English as equal product surfaces.</w:t>
      </w:r>
    </w:p>
    <w:p w:rsidR="00000000" w:rsidDel="00000000" w:rsidP="00000000" w:rsidRDefault="00000000" w:rsidRPr="00000000" w14:paraId="00000047">
      <w:pPr>
        <w:rPr/>
      </w:pPr>
      <w:r w:rsidDel="00000000" w:rsidR="00000000" w:rsidRPr="00000000">
        <w:rPr>
          <w:rtl w:val="0"/>
        </w:rPr>
        <w:t xml:space="preserve">The domain is not fixed; do not hard-code a speculative production domain.</w:t>
      </w:r>
    </w:p>
    <w:p w:rsidR="00000000" w:rsidDel="00000000" w:rsidP="00000000" w:rsidRDefault="00000000" w:rsidRPr="00000000" w14:paraId="00000048">
      <w:pPr>
        <w:rPr/>
      </w:pPr>
      <w:r w:rsidDel="00000000" w:rsidR="00000000" w:rsidRPr="00000000">
        <w:rPr>
          <w:rtl w:val="0"/>
        </w:rPr>
        <w:t xml:space="preserve">The team is still being finalized; do not fabricate names, positions or formal titles.</w:t>
      </w:r>
    </w:p>
    <w:p w:rsidR="00000000" w:rsidDel="00000000" w:rsidP="00000000" w:rsidRDefault="00000000" w:rsidRPr="00000000" w14:paraId="00000049">
      <w:pPr>
        <w:rPr/>
      </w:pPr>
      <w:r w:rsidDel="00000000" w:rsidR="00000000" w:rsidRPr="00000000">
        <w:rPr>
          <w:rtl w:val="0"/>
        </w:rPr>
        <w:t xml:space="preserve">Do not fabricate funding, clients, project results, publications, metrics, approvals, phone numbers or partner relationships.</w:t>
      </w:r>
    </w:p>
    <w:p w:rsidR="00000000" w:rsidDel="00000000" w:rsidP="00000000" w:rsidRDefault="00000000" w:rsidRPr="00000000" w14:paraId="0000004A">
      <w:pPr>
        <w:rPr/>
      </w:pPr>
      <w:r w:rsidDel="00000000" w:rsidR="00000000" w:rsidRPr="00000000">
        <w:rPr>
          <w:rtl w:val="0"/>
        </w:rPr>
        <w:t xml:space="preserve">If incomplete data is needed to demonstrate a component during development, isolate it as an explicit development fixture and never present it as a real public fact.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Public copy may be edited, shortened and translated for clarity, but it must preserve the meaning of approved source material and must not add unsupported claims. Distinguish concept, planned activity, active pilot, expected outcome and measured result. Never turn expectations into achievements.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4. VISUAL NORTH STAR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Primary visual north star: https://hai.stanford.edu/</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Inspect the CURRENT Stanford HAI site with browser tooling before designing CIT. Use it for principles only:</w:t>
      </w:r>
    </w:p>
    <w:p w:rsidR="00000000" w:rsidDel="00000000" w:rsidP="00000000" w:rsidRDefault="00000000" w:rsidRPr="00000000" w14:paraId="00000053">
      <w:pPr>
        <w:rPr/>
      </w:pPr>
      <w:r w:rsidDel="00000000" w:rsidR="00000000" w:rsidRPr="00000000">
        <w:rPr>
          <w:rtl w:val="0"/>
        </w:rPr>
        <w:t xml:space="preserve">- institutional confidence</w:t>
      </w:r>
    </w:p>
    <w:p w:rsidR="00000000" w:rsidDel="00000000" w:rsidP="00000000" w:rsidRDefault="00000000" w:rsidRPr="00000000" w14:paraId="00000054">
      <w:pPr>
        <w:rPr/>
      </w:pPr>
      <w:r w:rsidDel="00000000" w:rsidR="00000000" w:rsidRPr="00000000">
        <w:rPr>
          <w:rtl w:val="0"/>
        </w:rPr>
        <w:t xml:space="preserve">- editorial sophistication</w:t>
      </w:r>
    </w:p>
    <w:p w:rsidR="00000000" w:rsidDel="00000000" w:rsidP="00000000" w:rsidRDefault="00000000" w:rsidRPr="00000000" w14:paraId="00000055">
      <w:pPr>
        <w:rPr/>
      </w:pPr>
      <w:r w:rsidDel="00000000" w:rsidR="00000000" w:rsidRPr="00000000">
        <w:rPr>
          <w:rtl w:val="0"/>
        </w:rPr>
        <w:t xml:space="preserve">- generous whitespace</w:t>
      </w:r>
    </w:p>
    <w:p w:rsidR="00000000" w:rsidDel="00000000" w:rsidP="00000000" w:rsidRDefault="00000000" w:rsidRPr="00000000" w14:paraId="00000056">
      <w:pPr>
        <w:rPr/>
      </w:pPr>
      <w:r w:rsidDel="00000000" w:rsidR="00000000" w:rsidRPr="00000000">
        <w:rPr>
          <w:rtl w:val="0"/>
        </w:rPr>
        <w:t xml:space="preserve">- strong typography and hierarchy</w:t>
      </w:r>
    </w:p>
    <w:p w:rsidR="00000000" w:rsidDel="00000000" w:rsidP="00000000" w:rsidRDefault="00000000" w:rsidRPr="00000000" w14:paraId="00000057">
      <w:pPr>
        <w:rPr/>
      </w:pPr>
      <w:r w:rsidDel="00000000" w:rsidR="00000000" w:rsidRPr="00000000">
        <w:rPr>
          <w:rtl w:val="0"/>
        </w:rPr>
        <w:t xml:space="preserve">- restrained navigation</w:t>
      </w:r>
    </w:p>
    <w:p w:rsidR="00000000" w:rsidDel="00000000" w:rsidP="00000000" w:rsidRDefault="00000000" w:rsidRPr="00000000" w14:paraId="00000058">
      <w:pPr>
        <w:rPr/>
      </w:pPr>
      <w:r w:rsidDel="00000000" w:rsidR="00000000" w:rsidRPr="00000000">
        <w:rPr>
          <w:rtl w:val="0"/>
        </w:rPr>
        <w:t xml:space="preserve">- large purposeful media</w:t>
      </w:r>
    </w:p>
    <w:p w:rsidR="00000000" w:rsidDel="00000000" w:rsidP="00000000" w:rsidRDefault="00000000" w:rsidRPr="00000000" w14:paraId="00000059">
      <w:pPr>
        <w:rPr/>
      </w:pPr>
      <w:r w:rsidDel="00000000" w:rsidR="00000000" w:rsidRPr="00000000">
        <w:rPr>
          <w:rtl w:val="0"/>
        </w:rPr>
        <w:t xml:space="preserve">- human/research-led presentation</w:t>
      </w:r>
    </w:p>
    <w:p w:rsidR="00000000" w:rsidDel="00000000" w:rsidP="00000000" w:rsidRDefault="00000000" w:rsidRPr="00000000" w14:paraId="0000005A">
      <w:pPr>
        <w:rPr/>
      </w:pPr>
      <w:r w:rsidDel="00000000" w:rsidR="00000000" w:rsidRPr="00000000">
        <w:rPr>
          <w:rtl w:val="0"/>
        </w:rPr>
        <w:t xml:space="preserve">- calm premium rhythm</w:t>
      </w:r>
    </w:p>
    <w:p w:rsidR="00000000" w:rsidDel="00000000" w:rsidP="00000000" w:rsidRDefault="00000000" w:rsidRPr="00000000" w14:paraId="0000005B">
      <w:pPr>
        <w:rPr/>
      </w:pPr>
      <w:r w:rsidDel="00000000" w:rsidR="00000000" w:rsidRPr="00000000">
        <w:rPr>
          <w:rtl w:val="0"/>
        </w:rPr>
        <w:t xml:space="preserve">- modernity without startup aesthetics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DO NOT clone Stanford branding, logo, red, proprietary imagery, exact layouts, exact typography implementation or distinctive copied compositions.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target is an ORIGINAL CIT identity described as:</w:t>
      </w:r>
    </w:p>
    <w:p w:rsidR="00000000" w:rsidDel="00000000" w:rsidP="00000000" w:rsidRDefault="00000000" w:rsidRPr="00000000" w14:paraId="00000060">
      <w:pPr>
        <w:rPr/>
      </w:pPr>
      <w:r w:rsidDel="00000000" w:rsidR="00000000" w:rsidRPr="00000000">
        <w:rPr>
          <w:rtl w:val="0"/>
        </w:rPr>
        <w:t xml:space="preserve">Stanford HAI institutional/editorial clarity × a distinctive systems-engineering visual language.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CIT must add a recognizable systems layer using meaningful elements such as system maps, process flows, nodes/relationships, architecture diagrams, feedback loops, structured metadata, evidence/data visualization and clear stages of analysis/redesign/adaptation. These visuals must communicate real concepts, not pseudo-technical filler.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final site should feel serious, human, modern, research-led, systems-oriented, technologically current and institutionally credible.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It must NOT feel like an AI startup, neon/cyber product, SaaS dashboard, generic university template, management-consulting template, crypto/Web3 site or generic AI-generated card grid.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Prefer a light editorial foundation: white or carefully chosen near-white backgrounds, strong dark typography, restrained institutional colors and one distinctive CIT accent. Use dark sections only purposefully for methodology/data moments. Do not default to a dark deep-tech aesthetic.</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Avoid generic glowing brains, robots, circuit-board stock imagery, decorative gradients, excessive glassmorphism, filler bento grids, fake dashboards, fake metrics, unnecessary pills/badges, startup social-proof numbers and card grids for every section.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5. FUNCTIONAL / CONCEPTUAL REFERENCES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Inspect representative CURRENT pages only where useful. Translate their strengths into one original CIT system. Do not create a Frankenstein page made of copied sections.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Use:</w:t>
      </w:r>
    </w:p>
    <w:p w:rsidR="00000000" w:rsidDel="00000000" w:rsidP="00000000" w:rsidRDefault="00000000" w:rsidRPr="00000000" w14:paraId="00000071">
      <w:pPr>
        <w:rPr/>
      </w:pPr>
      <w:r w:rsidDel="00000000" w:rsidR="00000000" w:rsidRPr="00000000">
        <w:rPr>
          <w:rtl w:val="0"/>
        </w:rPr>
        <w:t xml:space="preserve">- Complexity Science Hub — homepage research storytelling, visual/data communication, people/research presentation: https://csh.ac.at/</w:t>
      </w:r>
    </w:p>
    <w:p w:rsidR="00000000" w:rsidDel="00000000" w:rsidP="00000000" w:rsidRDefault="00000000" w:rsidRPr="00000000" w14:paraId="00000072">
      <w:pPr>
        <w:rPr/>
      </w:pPr>
      <w:r w:rsidDel="00000000" w:rsidR="00000000" w:rsidRPr="00000000">
        <w:rPr>
          <w:rtl w:val="0"/>
        </w:rPr>
        <w:t xml:space="preserve">- MIT IDSS — intellectual positioning and systems/data/society framework clarity: https://idss.mit.edu/</w:t>
      </w:r>
    </w:p>
    <w:p w:rsidR="00000000" w:rsidDel="00000000" w:rsidP="00000000" w:rsidRDefault="00000000" w:rsidRPr="00000000" w14:paraId="00000073">
      <w:pPr>
        <w:rPr/>
      </w:pPr>
      <w:r w:rsidDel="00000000" w:rsidR="00000000" w:rsidRPr="00000000">
        <w:rPr>
          <w:rtl w:val="0"/>
        </w:rPr>
        <w:t xml:space="preserve">- Dark Matter Labs — systems thinking and methodology visualization: https://darkmatterlabs.org/</w:t>
      </w:r>
    </w:p>
    <w:p w:rsidR="00000000" w:rsidDel="00000000" w:rsidP="00000000" w:rsidRDefault="00000000" w:rsidRPr="00000000" w14:paraId="00000074">
      <w:pPr>
        <w:rPr/>
      </w:pPr>
      <w:r w:rsidDel="00000000" w:rsidR="00000000" w:rsidRPr="00000000">
        <w:rPr>
          <w:rtl w:val="0"/>
        </w:rPr>
        <w:t xml:space="preserve">- Alan Turing Institute — project-page structure, research content and partner architecture: https://www.turing.ac.uk/</w:t>
      </w:r>
    </w:p>
    <w:p w:rsidR="00000000" w:rsidDel="00000000" w:rsidP="00000000" w:rsidRDefault="00000000" w:rsidRPr="00000000" w14:paraId="00000075">
      <w:pPr>
        <w:rPr/>
      </w:pPr>
      <w:r w:rsidDel="00000000" w:rsidR="00000000" w:rsidRPr="00000000">
        <w:rPr>
          <w:rtl w:val="0"/>
        </w:rPr>
        <w:t xml:space="preserve">- Cambridge Institute for Manufacturing — Research × Education × Knowledge Transfer logic: https://www.ifm.eng.cam.ac.uk/</w:t>
      </w:r>
    </w:p>
    <w:p w:rsidR="00000000" w:rsidDel="00000000" w:rsidP="00000000" w:rsidRDefault="00000000" w:rsidRPr="00000000" w14:paraId="00000076">
      <w:pPr>
        <w:rPr/>
      </w:pPr>
      <w:r w:rsidDel="00000000" w:rsidR="00000000" w:rsidRPr="00000000">
        <w:rPr>
          <w:rtl w:val="0"/>
        </w:rPr>
        <w:t xml:space="preserve">- Oxford Internet Institute — information architecture and insights/research content: https://www.oii.ox.ac.uk/</w:t>
      </w:r>
    </w:p>
    <w:p w:rsidR="00000000" w:rsidDel="00000000" w:rsidP="00000000" w:rsidRDefault="00000000" w:rsidRPr="00000000" w14:paraId="00000077">
      <w:pPr>
        <w:rPr/>
      </w:pPr>
      <w:r w:rsidDel="00000000" w:rsidR="00000000" w:rsidRPr="00000000">
        <w:rPr>
          <w:rtl w:val="0"/>
        </w:rPr>
        <w:t xml:space="preserve">- Connected Places Catapult — applied collaboration journeys: https://cp.catapult.org.uk/</w:t>
      </w:r>
    </w:p>
    <w:p w:rsidR="00000000" w:rsidDel="00000000" w:rsidP="00000000" w:rsidRDefault="00000000" w:rsidRPr="00000000" w14:paraId="00000078">
      <w:pPr>
        <w:rPr/>
      </w:pPr>
      <w:r w:rsidDel="00000000" w:rsidR="00000000" w:rsidRPr="00000000">
        <w:rPr>
          <w:rtl w:val="0"/>
        </w:rPr>
        <w:t xml:space="preserve">- VTT — technology transfer and partner pathways: https://www.vttresearch.com/en</w:t>
      </w:r>
    </w:p>
    <w:p w:rsidR="00000000" w:rsidDel="00000000" w:rsidP="00000000" w:rsidRDefault="00000000" w:rsidRPr="00000000" w14:paraId="00000079">
      <w:pPr>
        <w:rPr/>
      </w:pPr>
      <w:r w:rsidDel="00000000" w:rsidR="00000000" w:rsidRPr="00000000">
        <w:rPr>
          <w:rtl w:val="0"/>
        </w:rPr>
        <w:t xml:space="preserve">- Digital Catapult — demonstrators, prototypes and technology transfer: https://www.digicatapult.org.uk/</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Rule: Stanford HAI governs the visual grammar. The other references govern selected content/function patterns. All patterns must be redrawn in the single CIT design system.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6. REQUIRED V1 INFORMATION ARCHITECTURE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Primary navigation:</w:t>
      </w:r>
    </w:p>
    <w:p w:rsidR="00000000" w:rsidDel="00000000" w:rsidP="00000000" w:rsidRDefault="00000000" w:rsidRPr="00000000" w14:paraId="00000080">
      <w:pPr>
        <w:rPr/>
      </w:pPr>
      <w:r w:rsidDel="00000000" w:rsidR="00000000" w:rsidRPr="00000000">
        <w:rPr>
          <w:rtl w:val="0"/>
        </w:rPr>
        <w:t xml:space="preserve">- About</w:t>
      </w:r>
    </w:p>
    <w:p w:rsidR="00000000" w:rsidDel="00000000" w:rsidP="00000000" w:rsidRDefault="00000000" w:rsidRPr="00000000" w14:paraId="00000081">
      <w:pPr>
        <w:rPr/>
      </w:pPr>
      <w:r w:rsidDel="00000000" w:rsidR="00000000" w:rsidRPr="00000000">
        <w:rPr>
          <w:rtl w:val="0"/>
        </w:rPr>
        <w:t xml:space="preserve">- Methodology</w:t>
      </w:r>
    </w:p>
    <w:p w:rsidR="00000000" w:rsidDel="00000000" w:rsidP="00000000" w:rsidRDefault="00000000" w:rsidRPr="00000000" w14:paraId="00000082">
      <w:pPr>
        <w:rPr/>
      </w:pPr>
      <w:r w:rsidDel="00000000" w:rsidR="00000000" w:rsidRPr="00000000">
        <w:rPr>
          <w:rtl w:val="0"/>
        </w:rPr>
        <w:t xml:space="preserve">- Projects</w:t>
      </w:r>
    </w:p>
    <w:p w:rsidR="00000000" w:rsidDel="00000000" w:rsidP="00000000" w:rsidRDefault="00000000" w:rsidRPr="00000000" w14:paraId="00000083">
      <w:pPr>
        <w:rPr/>
      </w:pPr>
      <w:r w:rsidDel="00000000" w:rsidR="00000000" w:rsidRPr="00000000">
        <w:rPr>
          <w:rtl w:val="0"/>
        </w:rPr>
        <w:t xml:space="preserve">- Insights</w:t>
      </w:r>
    </w:p>
    <w:p w:rsidR="00000000" w:rsidDel="00000000" w:rsidP="00000000" w:rsidRDefault="00000000" w:rsidRPr="00000000" w14:paraId="00000084">
      <w:pPr>
        <w:rPr/>
      </w:pPr>
      <w:r w:rsidDel="00000000" w:rsidR="00000000" w:rsidRPr="00000000">
        <w:rPr>
          <w:rtl w:val="0"/>
        </w:rPr>
        <w:t xml:space="preserve">- People</w:t>
      </w:r>
    </w:p>
    <w:p w:rsidR="00000000" w:rsidDel="00000000" w:rsidP="00000000" w:rsidRDefault="00000000" w:rsidRPr="00000000" w14:paraId="00000085">
      <w:pPr>
        <w:rPr/>
      </w:pPr>
      <w:r w:rsidDel="00000000" w:rsidR="00000000" w:rsidRPr="00000000">
        <w:rPr>
          <w:rtl w:val="0"/>
        </w:rPr>
        <w:t xml:space="preserve">- Work with us</w:t>
      </w:r>
    </w:p>
    <w:p w:rsidR="00000000" w:rsidDel="00000000" w:rsidP="00000000" w:rsidRDefault="00000000" w:rsidRPr="00000000" w14:paraId="00000086">
      <w:pPr>
        <w:rPr/>
      </w:pPr>
      <w:r w:rsidDel="00000000" w:rsidR="00000000" w:rsidRPr="00000000">
        <w:rPr>
          <w:rtl w:val="0"/>
        </w:rPr>
        <w:t xml:space="preserve">- BG / EN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Homepage sequence:</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Header → Hero → System idea / Why CIT → Integrated pillars → Methodology → Featured project → Insights → Institutional network → People preview → Work with us → Footer.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Required V1 routes/templates should include, unless a supplied authoritative file explicitly changes them:</w:t>
      </w:r>
    </w:p>
    <w:p w:rsidR="00000000" w:rsidDel="00000000" w:rsidP="00000000" w:rsidRDefault="00000000" w:rsidRPr="00000000" w14:paraId="0000008C">
      <w:pPr>
        <w:rPr/>
      </w:pPr>
      <w:r w:rsidDel="00000000" w:rsidR="00000000" w:rsidRPr="00000000">
        <w:rPr>
          <w:rtl w:val="0"/>
        </w:rPr>
        <w:t xml:space="preserve">- Home</w:t>
      </w:r>
    </w:p>
    <w:p w:rsidR="00000000" w:rsidDel="00000000" w:rsidP="00000000" w:rsidRDefault="00000000" w:rsidRPr="00000000" w14:paraId="0000008D">
      <w:pPr>
        <w:rPr/>
      </w:pPr>
      <w:r w:rsidDel="00000000" w:rsidR="00000000" w:rsidRPr="00000000">
        <w:rPr>
          <w:rtl w:val="0"/>
        </w:rPr>
        <w:t xml:space="preserve">- About</w:t>
      </w:r>
    </w:p>
    <w:p w:rsidR="00000000" w:rsidDel="00000000" w:rsidP="00000000" w:rsidRDefault="00000000" w:rsidRPr="00000000" w14:paraId="0000008E">
      <w:pPr>
        <w:rPr/>
      </w:pPr>
      <w:r w:rsidDel="00000000" w:rsidR="00000000" w:rsidRPr="00000000">
        <w:rPr>
          <w:rtl w:val="0"/>
        </w:rPr>
        <w:t xml:space="preserve">- Methodology</w:t>
      </w:r>
    </w:p>
    <w:p w:rsidR="00000000" w:rsidDel="00000000" w:rsidP="00000000" w:rsidRDefault="00000000" w:rsidRPr="00000000" w14:paraId="0000008F">
      <w:pPr>
        <w:rPr/>
      </w:pPr>
      <w:r w:rsidDel="00000000" w:rsidR="00000000" w:rsidRPr="00000000">
        <w:rPr>
          <w:rtl w:val="0"/>
        </w:rPr>
        <w:t xml:space="preserve">- Projects listing</w:t>
      </w:r>
    </w:p>
    <w:p w:rsidR="00000000" w:rsidDel="00000000" w:rsidP="00000000" w:rsidRDefault="00000000" w:rsidRPr="00000000" w14:paraId="00000090">
      <w:pPr>
        <w:rPr/>
      </w:pPr>
      <w:r w:rsidDel="00000000" w:rsidR="00000000" w:rsidRPr="00000000">
        <w:rPr>
          <w:rtl w:val="0"/>
        </w:rPr>
        <w:t xml:space="preserve">- Project detail</w:t>
      </w:r>
    </w:p>
    <w:p w:rsidR="00000000" w:rsidDel="00000000" w:rsidP="00000000" w:rsidRDefault="00000000" w:rsidRPr="00000000" w14:paraId="00000091">
      <w:pPr>
        <w:rPr/>
      </w:pPr>
      <w:r w:rsidDel="00000000" w:rsidR="00000000" w:rsidRPr="00000000">
        <w:rPr>
          <w:rtl w:val="0"/>
        </w:rPr>
        <w:t xml:space="preserve">- Insights listing</w:t>
      </w:r>
    </w:p>
    <w:p w:rsidR="00000000" w:rsidDel="00000000" w:rsidP="00000000" w:rsidRDefault="00000000" w:rsidRPr="00000000" w14:paraId="00000092">
      <w:pPr>
        <w:rPr/>
      </w:pPr>
      <w:r w:rsidDel="00000000" w:rsidR="00000000" w:rsidRPr="00000000">
        <w:rPr>
          <w:rtl w:val="0"/>
        </w:rPr>
        <w:t xml:space="preserve">- Insight detail</w:t>
      </w:r>
    </w:p>
    <w:p w:rsidR="00000000" w:rsidDel="00000000" w:rsidP="00000000" w:rsidRDefault="00000000" w:rsidRPr="00000000" w14:paraId="00000093">
      <w:pPr>
        <w:rPr/>
      </w:pPr>
      <w:r w:rsidDel="00000000" w:rsidR="00000000" w:rsidRPr="00000000">
        <w:rPr>
          <w:rtl w:val="0"/>
        </w:rPr>
        <w:t xml:space="preserve">- People</w:t>
      </w:r>
    </w:p>
    <w:p w:rsidR="00000000" w:rsidDel="00000000" w:rsidP="00000000" w:rsidRDefault="00000000" w:rsidRPr="00000000" w14:paraId="00000094">
      <w:pPr>
        <w:rPr/>
      </w:pPr>
      <w:r w:rsidDel="00000000" w:rsidR="00000000" w:rsidRPr="00000000">
        <w:rPr>
          <w:rtl w:val="0"/>
        </w:rPr>
        <w:t xml:space="preserve">- Work with us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Create only page variants that have a real content or navigation purpose. Do not add dashboards, careers, press rooms, pricing, testimonials or unrelated marketing sections merely to make the site look complete.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Featured applied use case: use the Bulgarian wine × Bulgarian tourism pilot where supported by the supplied source documents. Present its status truthfully. It should demonstrate how the Center's methodology can connect applied research, system mapping, data, AI/digital capability, stakeholders, intervention design and measurable outcomes without inventing results that do not yet exist.</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7. DESIGN AND CONTENT BEHAVIOR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Homepage Hero:</w:t>
      </w:r>
    </w:p>
    <w:p w:rsidR="00000000" w:rsidDel="00000000" w:rsidP="00000000" w:rsidRDefault="00000000" w:rsidRPr="00000000" w14:paraId="0000009D">
      <w:pPr>
        <w:rPr/>
      </w:pPr>
      <w:r w:rsidDel="00000000" w:rsidR="00000000" w:rsidRPr="00000000">
        <w:rPr>
          <w:rtl w:val="0"/>
        </w:rPr>
        <w:t xml:space="preserve">- The first viewport must immediately communicate that CIT works on understanding, engineering and improving complex human/institutional systems.</w:t>
      </w:r>
    </w:p>
    <w:p w:rsidR="00000000" w:rsidDel="00000000" w:rsidP="00000000" w:rsidRDefault="00000000" w:rsidRPr="00000000" w14:paraId="0000009E">
      <w:pPr>
        <w:rPr/>
      </w:pPr>
      <w:r w:rsidDel="00000000" w:rsidR="00000000" w:rsidRPr="00000000">
        <w:rPr>
          <w:rtl w:val="0"/>
        </w:rPr>
        <w:t xml:space="preserve">- Keep the headline concise and credible. Derive its meaning from the source documents; do not invent inflated claims such as “revolutionizing society” or “the leading center” unless explicitly supported.</w:t>
      </w:r>
    </w:p>
    <w:p w:rsidR="00000000" w:rsidDel="00000000" w:rsidP="00000000" w:rsidRDefault="00000000" w:rsidRPr="00000000" w14:paraId="0000009F">
      <w:pPr>
        <w:rPr/>
      </w:pPr>
      <w:r w:rsidDel="00000000" w:rsidR="00000000" w:rsidRPr="00000000">
        <w:rPr>
          <w:rtl w:val="0"/>
        </w:rPr>
        <w:t xml:space="preserve">- Use one clear primary action and at most one secondary action where justified.</w:t>
      </w:r>
    </w:p>
    <w:p w:rsidR="00000000" w:rsidDel="00000000" w:rsidP="00000000" w:rsidRDefault="00000000" w:rsidRPr="00000000" w14:paraId="000000A0">
      <w:pPr>
        <w:rPr/>
      </w:pPr>
      <w:r w:rsidDel="00000000" w:rsidR="00000000" w:rsidRPr="00000000">
        <w:rPr>
          <w:rtl w:val="0"/>
        </w:rPr>
        <w:t xml:space="preserve">- Avoid decorative eyebrow/kicker labels unless the chosen original design genuinely needs one.</w:t>
      </w:r>
    </w:p>
    <w:p w:rsidR="00000000" w:rsidDel="00000000" w:rsidP="00000000" w:rsidRDefault="00000000" w:rsidRPr="00000000" w14:paraId="000000A1">
      <w:pPr>
        <w:rPr/>
      </w:pPr>
      <w:r w:rsidDel="00000000" w:rsidR="00000000" w:rsidRPr="00000000">
        <w:rPr>
          <w:rtl w:val="0"/>
        </w:rPr>
        <w:t xml:space="preserve">- The first viewport should hint at the systems concept visually without becoming a dashboard.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System idea / Why CIT:</w:t>
      </w:r>
    </w:p>
    <w:p w:rsidR="00000000" w:rsidDel="00000000" w:rsidP="00000000" w:rsidRDefault="00000000" w:rsidRPr="00000000" w14:paraId="000000A4">
      <w:pPr>
        <w:rPr/>
      </w:pPr>
      <w:r w:rsidDel="00000000" w:rsidR="00000000" w:rsidRPr="00000000">
        <w:rPr>
          <w:rtl w:val="0"/>
        </w:rPr>
        <w:t xml:space="preserve">- Translate the core intellectual premise into a clear, readable explanation.</w:t>
      </w:r>
    </w:p>
    <w:p w:rsidR="00000000" w:rsidDel="00000000" w:rsidP="00000000" w:rsidRDefault="00000000" w:rsidRPr="00000000" w14:paraId="000000A5">
      <w:pPr>
        <w:rPr/>
      </w:pPr>
      <w:r w:rsidDel="00000000" w:rsidR="00000000" w:rsidRPr="00000000">
        <w:rPr>
          <w:rtl w:val="0"/>
        </w:rPr>
        <w:t xml:space="preserve">- Use a real conceptual diagram or structured visual that shows relationships among goals, actors, rules, information, decisions, feedback and outcomes.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Integrated pillars:</w:t>
      </w:r>
    </w:p>
    <w:p w:rsidR="00000000" w:rsidDel="00000000" w:rsidP="00000000" w:rsidRDefault="00000000" w:rsidRPr="00000000" w14:paraId="000000A8">
      <w:pPr>
        <w:rPr/>
      </w:pPr>
      <w:r w:rsidDel="00000000" w:rsidR="00000000" w:rsidRPr="00000000">
        <w:rPr>
          <w:rtl w:val="0"/>
        </w:rPr>
        <w:t xml:space="preserve">- Education, Academic Research and Applied Science must not be three generic marketing cards.</w:t>
      </w:r>
    </w:p>
    <w:p w:rsidR="00000000" w:rsidDel="00000000" w:rsidP="00000000" w:rsidRDefault="00000000" w:rsidRPr="00000000" w14:paraId="000000A9">
      <w:pPr>
        <w:rPr/>
      </w:pPr>
      <w:r w:rsidDel="00000000" w:rsidR="00000000" w:rsidRPr="00000000">
        <w:rPr>
          <w:rtl w:val="0"/>
        </w:rPr>
        <w:t xml:space="preserve">- Show their feedback relationship as a system/cycle or another elegant, understandable composition.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Methodology:</w:t>
      </w:r>
    </w:p>
    <w:p w:rsidR="00000000" w:rsidDel="00000000" w:rsidP="00000000" w:rsidRDefault="00000000" w:rsidRPr="00000000" w14:paraId="000000AC">
      <w:pPr>
        <w:rPr/>
      </w:pPr>
      <w:r w:rsidDel="00000000" w:rsidR="00000000" w:rsidRPr="00000000">
        <w:rPr>
          <w:rtl w:val="0"/>
        </w:rPr>
        <w:t xml:space="preserve">- This is a signature section/page, not a feature list.</w:t>
      </w:r>
    </w:p>
    <w:p w:rsidR="00000000" w:rsidDel="00000000" w:rsidP="00000000" w:rsidRDefault="00000000" w:rsidRPr="00000000" w14:paraId="000000AD">
      <w:pPr>
        <w:rPr/>
      </w:pPr>
      <w:r w:rsidDel="00000000" w:rsidR="00000000" w:rsidRPr="00000000">
        <w:rPr>
          <w:rtl w:val="0"/>
        </w:rPr>
        <w:t xml:space="preserve">- Express the approved systems-engineering methodology as a coherent journey/loop.</w:t>
      </w:r>
    </w:p>
    <w:p w:rsidR="00000000" w:rsidDel="00000000" w:rsidP="00000000" w:rsidRDefault="00000000" w:rsidRPr="00000000" w14:paraId="000000AE">
      <w:pPr>
        <w:rPr/>
      </w:pPr>
      <w:r w:rsidDel="00000000" w:rsidR="00000000" w:rsidRPr="00000000">
        <w:rPr>
          <w:rtl w:val="0"/>
        </w:rPr>
        <w:t xml:space="preserve">- Prefer code-native SVG/HTML/CSS for diagrams when practical, with tasteful motion only if it improves comprehension.</w:t>
      </w:r>
    </w:p>
    <w:p w:rsidR="00000000" w:rsidDel="00000000" w:rsidP="00000000" w:rsidRDefault="00000000" w:rsidRPr="00000000" w14:paraId="000000AF">
      <w:pPr>
        <w:rPr/>
      </w:pPr>
      <w:r w:rsidDel="00000000" w:rsidR="00000000" w:rsidRPr="00000000">
        <w:rPr>
          <w:rtl w:val="0"/>
        </w:rPr>
        <w:t xml:space="preserve">- On mobile, complex visuals must remain understandable via reflow, steps, scroll sequence or equivalent accessible behavior.</w:t>
      </w:r>
    </w:p>
    <w:p w:rsidR="00000000" w:rsidDel="00000000" w:rsidP="00000000" w:rsidRDefault="00000000" w:rsidRPr="00000000" w14:paraId="000000B0">
      <w:pPr>
        <w:rPr/>
      </w:pPr>
      <w:r w:rsidDel="00000000" w:rsidR="00000000" w:rsidRPr="00000000">
        <w:rPr>
          <w:rtl w:val="0"/>
        </w:rPr>
        <w:t xml:space="preserve">- Provide textual meaning/fallback for important diagrams.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Projects:</w:t>
      </w:r>
    </w:p>
    <w:p w:rsidR="00000000" w:rsidDel="00000000" w:rsidP="00000000" w:rsidRDefault="00000000" w:rsidRPr="00000000" w14:paraId="000000B3">
      <w:pPr>
        <w:rPr/>
      </w:pPr>
      <w:r w:rsidDel="00000000" w:rsidR="00000000" w:rsidRPr="00000000">
        <w:rPr>
          <w:rtl w:val="0"/>
        </w:rPr>
        <w:t xml:space="preserve">- Follow a research/project editorial logic rather than SaaS cards.</w:t>
      </w:r>
    </w:p>
    <w:p w:rsidR="00000000" w:rsidDel="00000000" w:rsidP="00000000" w:rsidRDefault="00000000" w:rsidRPr="00000000" w14:paraId="000000B4">
      <w:pPr>
        <w:rPr/>
      </w:pPr>
      <w:r w:rsidDel="00000000" w:rsidR="00000000" w:rsidRPr="00000000">
        <w:rPr>
          <w:rtl w:val="0"/>
        </w:rPr>
        <w:t xml:space="preserve">- A project detail template should support fields such as context/system problem, status, objective, methodology, data/evidence, stakeholders/partners if confirmed, intervention/prototype, outputs, expected/measured results, team if confirmed, related insights/publications if real.</w:t>
      </w:r>
    </w:p>
    <w:p w:rsidR="00000000" w:rsidDel="00000000" w:rsidP="00000000" w:rsidRDefault="00000000" w:rsidRPr="00000000" w14:paraId="000000B5">
      <w:pPr>
        <w:rPr/>
      </w:pPr>
      <w:r w:rsidDel="00000000" w:rsidR="00000000" w:rsidRPr="00000000">
        <w:rPr>
          <w:rtl w:val="0"/>
        </w:rPr>
        <w:t xml:space="preserve">- Omit empty fields elegantly instead of filling them with fake copy.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Insights:</w:t>
      </w:r>
    </w:p>
    <w:p w:rsidR="00000000" w:rsidDel="00000000" w:rsidP="00000000" w:rsidRDefault="00000000" w:rsidRPr="00000000" w14:paraId="000000B8">
      <w:pPr>
        <w:rPr/>
      </w:pPr>
      <w:r w:rsidDel="00000000" w:rsidR="00000000" w:rsidRPr="00000000">
        <w:rPr>
          <w:rtl w:val="0"/>
        </w:rPr>
        <w:t xml:space="preserve">- Support articles/reports/research notes/events only when useful to V1 content. Keep taxonomy restrained.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People:</w:t>
      </w:r>
    </w:p>
    <w:p w:rsidR="00000000" w:rsidDel="00000000" w:rsidP="00000000" w:rsidRDefault="00000000" w:rsidRPr="00000000" w14:paraId="000000BB">
      <w:pPr>
        <w:rPr/>
      </w:pPr>
      <w:r w:rsidDel="00000000" w:rsidR="00000000" w:rsidRPr="00000000">
        <w:rPr>
          <w:rtl w:val="0"/>
        </w:rPr>
        <w:t xml:space="preserve">- Build a reusable people/profile system, but populate only confirmed people/roles.</w:t>
      </w:r>
    </w:p>
    <w:p w:rsidR="00000000" w:rsidDel="00000000" w:rsidP="00000000" w:rsidRDefault="00000000" w:rsidRPr="00000000" w14:paraId="000000BC">
      <w:pPr>
        <w:rPr/>
      </w:pPr>
      <w:r w:rsidDel="00000000" w:rsidR="00000000" w:rsidRPr="00000000">
        <w:rPr>
          <w:rtl w:val="0"/>
        </w:rPr>
        <w:t xml:space="preserve">- If the team dataset is incomplete, do not invent a five-person team just to fill the layout. Development fixtures may exist outside production content.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Institutional network / partners:</w:t>
      </w:r>
    </w:p>
    <w:p w:rsidR="00000000" w:rsidDel="00000000" w:rsidP="00000000" w:rsidRDefault="00000000" w:rsidRPr="00000000" w14:paraId="000000BF">
      <w:pPr>
        <w:rPr/>
      </w:pPr>
      <w:r w:rsidDel="00000000" w:rsidR="00000000" w:rsidRPr="00000000">
        <w:rPr>
          <w:rtl w:val="0"/>
        </w:rPr>
        <w:t xml:space="preserve">- Use only relationships explicitly confirmed in supplied material or confirmed project decisions.</w:t>
      </w:r>
    </w:p>
    <w:p w:rsidR="00000000" w:rsidDel="00000000" w:rsidP="00000000" w:rsidRDefault="00000000" w:rsidRPr="00000000" w14:paraId="000000C0">
      <w:pPr>
        <w:rPr/>
      </w:pPr>
      <w:r w:rsidDel="00000000" w:rsidR="00000000" w:rsidRPr="00000000">
        <w:rPr>
          <w:rtl w:val="0"/>
        </w:rPr>
        <w:t xml:space="preserve">- Never generate fake institutional logos that could be mistaken for real partners.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Work with us:</w:t>
      </w:r>
    </w:p>
    <w:p w:rsidR="00000000" w:rsidDel="00000000" w:rsidP="00000000" w:rsidRDefault="00000000" w:rsidRPr="00000000" w14:paraId="000000C3">
      <w:pPr>
        <w:rPr/>
      </w:pPr>
      <w:r w:rsidDel="00000000" w:rsidR="00000000" w:rsidRPr="00000000">
        <w:rPr>
          <w:rtl w:val="0"/>
        </w:rPr>
        <w:t xml:space="preserve">- Make this more useful than a generic Contact page.</w:t>
      </w:r>
    </w:p>
    <w:p w:rsidR="00000000" w:rsidDel="00000000" w:rsidP="00000000" w:rsidRDefault="00000000" w:rsidRPr="00000000" w14:paraId="000000C4">
      <w:pPr>
        <w:rPr/>
      </w:pPr>
      <w:r w:rsidDel="00000000" w:rsidR="00000000" w:rsidRPr="00000000">
        <w:rPr>
          <w:rtl w:val="0"/>
        </w:rPr>
        <w:t xml:space="preserve">- Structure credible entry paths such as university/research collaboration, public institutions, business/industry, and funding/innovation collaboration where supported by the Center concept.</w:t>
      </w:r>
    </w:p>
    <w:p w:rsidR="00000000" w:rsidDel="00000000" w:rsidP="00000000" w:rsidRDefault="00000000" w:rsidRPr="00000000" w14:paraId="000000C5">
      <w:pPr>
        <w:rPr/>
      </w:pPr>
      <w:r w:rsidDel="00000000" w:rsidR="00000000" w:rsidRPr="00000000">
        <w:rPr>
          <w:rtl w:val="0"/>
        </w:rPr>
        <w:t xml:space="preserve">- Do not imply that specific services, procurement models or funded programs already exist if they are only future plans.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8. ORIGINAL DESIGN CREATION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Do not jump directly from the HAI website into production code by imitation.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First establish an original CIT design direction. Use Cursor's visual workflow deliberately. Use the native Browser for live reference inspection and rendered UI review. Use Design Mode when targeted spatial feedback or element-level refinement materially improves fidelity. If image-generation capability is available, use it for original concept exploration or supporting visual assets when useful. Keep all final interactive UI code-native and follow current React/Next.js best practices.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For design exploration, internally produce enough readable concepts to resolve the whole homepage, not just the hero. You may generate multiple candidate directions or Best-of-N alternatives for the key opening visual language, evaluate them against the brief, select the strongest coherent direction, and record the decision in docs/DESIGN_DECISIONS.md.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Do not ask the user to approve an intermediate design during this Goal run. You have been authorized to make the best professional design decision from the supplied brief and references. Use conservative judgment where uncertainty affects public facts, but use strong independent judgment for layout, typography, spacing, responsive composition and visual refinement.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Once a direction is selected, treat it as the internal production design spec. Do not keep redesigning from section to section.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Extract and implement a coherent design system covering:</w:t>
      </w:r>
    </w:p>
    <w:p w:rsidR="00000000" w:rsidDel="00000000" w:rsidP="00000000" w:rsidRDefault="00000000" w:rsidRPr="00000000" w14:paraId="000000D4">
      <w:pPr>
        <w:rPr/>
      </w:pPr>
      <w:r w:rsidDel="00000000" w:rsidR="00000000" w:rsidRPr="00000000">
        <w:rPr>
          <w:rtl w:val="0"/>
        </w:rPr>
        <w:t xml:space="preserve">- typography families/fallbacks, scale, weights, line height, tracking</w:t>
      </w:r>
    </w:p>
    <w:p w:rsidR="00000000" w:rsidDel="00000000" w:rsidP="00000000" w:rsidRDefault="00000000" w:rsidRPr="00000000" w14:paraId="000000D5">
      <w:pPr>
        <w:rPr/>
      </w:pPr>
      <w:r w:rsidDel="00000000" w:rsidR="00000000" w:rsidRPr="00000000">
        <w:rPr>
          <w:rtl w:val="0"/>
        </w:rPr>
        <w:t xml:space="preserve">- layout/container widths and gutters</w:t>
      </w:r>
    </w:p>
    <w:p w:rsidR="00000000" w:rsidDel="00000000" w:rsidP="00000000" w:rsidRDefault="00000000" w:rsidRPr="00000000" w14:paraId="000000D6">
      <w:pPr>
        <w:rPr/>
      </w:pPr>
      <w:r w:rsidDel="00000000" w:rsidR="00000000" w:rsidRPr="00000000">
        <w:rPr>
          <w:rtl w:val="0"/>
        </w:rPr>
        <w:t xml:space="preserve">- spacing rhythm</w:t>
      </w:r>
    </w:p>
    <w:p w:rsidR="00000000" w:rsidDel="00000000" w:rsidP="00000000" w:rsidRDefault="00000000" w:rsidRPr="00000000" w14:paraId="000000D7">
      <w:pPr>
        <w:rPr/>
      </w:pPr>
      <w:r w:rsidDel="00000000" w:rsidR="00000000" w:rsidRPr="00000000">
        <w:rPr>
          <w:rtl w:val="0"/>
        </w:rPr>
        <w:t xml:space="preserve">- surface/background/text/border/accent tokens</w:t>
      </w:r>
    </w:p>
    <w:p w:rsidR="00000000" w:rsidDel="00000000" w:rsidP="00000000" w:rsidRDefault="00000000" w:rsidRPr="00000000" w14:paraId="000000D8">
      <w:pPr>
        <w:rPr/>
      </w:pPr>
      <w:r w:rsidDel="00000000" w:rsidR="00000000" w:rsidRPr="00000000">
        <w:rPr>
          <w:rtl w:val="0"/>
        </w:rPr>
        <w:t xml:space="preserve">- links/buttons</w:t>
      </w:r>
    </w:p>
    <w:p w:rsidR="00000000" w:rsidDel="00000000" w:rsidP="00000000" w:rsidRDefault="00000000" w:rsidRPr="00000000" w14:paraId="000000D9">
      <w:pPr>
        <w:rPr/>
      </w:pPr>
      <w:r w:rsidDel="00000000" w:rsidR="00000000" w:rsidRPr="00000000">
        <w:rPr>
          <w:rtl w:val="0"/>
        </w:rPr>
        <w:t xml:space="preserve">- navigation</w:t>
      </w:r>
    </w:p>
    <w:p w:rsidR="00000000" w:rsidDel="00000000" w:rsidP="00000000" w:rsidRDefault="00000000" w:rsidRPr="00000000" w14:paraId="000000DA">
      <w:pPr>
        <w:rPr/>
      </w:pPr>
      <w:r w:rsidDel="00000000" w:rsidR="00000000" w:rsidRPr="00000000">
        <w:rPr>
          <w:rtl w:val="0"/>
        </w:rPr>
        <w:t xml:space="preserve">- media treatment</w:t>
      </w:r>
    </w:p>
    <w:p w:rsidR="00000000" w:rsidDel="00000000" w:rsidP="00000000" w:rsidRDefault="00000000" w:rsidRPr="00000000" w14:paraId="000000DB">
      <w:pPr>
        <w:rPr/>
      </w:pPr>
      <w:r w:rsidDel="00000000" w:rsidR="00000000" w:rsidRPr="00000000">
        <w:rPr>
          <w:rtl w:val="0"/>
        </w:rPr>
        <w:t xml:space="preserve">- editorial lists/cards only where justified</w:t>
      </w:r>
    </w:p>
    <w:p w:rsidR="00000000" w:rsidDel="00000000" w:rsidP="00000000" w:rsidRDefault="00000000" w:rsidRPr="00000000" w14:paraId="000000DC">
      <w:pPr>
        <w:rPr/>
      </w:pPr>
      <w:r w:rsidDel="00000000" w:rsidR="00000000" w:rsidRPr="00000000">
        <w:rPr>
          <w:rtl w:val="0"/>
        </w:rPr>
        <w:t xml:space="preserve">- project/people/insight patterns</w:t>
      </w:r>
    </w:p>
    <w:p w:rsidR="00000000" w:rsidDel="00000000" w:rsidP="00000000" w:rsidRDefault="00000000" w:rsidRPr="00000000" w14:paraId="000000DD">
      <w:pPr>
        <w:rPr/>
      </w:pPr>
      <w:r w:rsidDel="00000000" w:rsidR="00000000" w:rsidRPr="00000000">
        <w:rPr>
          <w:rtl w:val="0"/>
        </w:rPr>
        <w:t xml:space="preserve">- systems diagrams</w:t>
      </w:r>
    </w:p>
    <w:p w:rsidR="00000000" w:rsidDel="00000000" w:rsidP="00000000" w:rsidRDefault="00000000" w:rsidRPr="00000000" w14:paraId="000000DE">
      <w:pPr>
        <w:rPr/>
      </w:pPr>
      <w:r w:rsidDel="00000000" w:rsidR="00000000" w:rsidRPr="00000000">
        <w:rPr>
          <w:rtl w:val="0"/>
        </w:rPr>
        <w:t xml:space="preserve">- icon rules</w:t>
      </w:r>
    </w:p>
    <w:p w:rsidR="00000000" w:rsidDel="00000000" w:rsidP="00000000" w:rsidRDefault="00000000" w:rsidRPr="00000000" w14:paraId="000000DF">
      <w:pPr>
        <w:rPr/>
      </w:pPr>
      <w:r w:rsidDel="00000000" w:rsidR="00000000" w:rsidRPr="00000000">
        <w:rPr>
          <w:rtl w:val="0"/>
        </w:rPr>
        <w:t xml:space="preserve">- motion timing/behavior</w:t>
      </w:r>
    </w:p>
    <w:p w:rsidR="00000000" w:rsidDel="00000000" w:rsidP="00000000" w:rsidRDefault="00000000" w:rsidRPr="00000000" w14:paraId="000000E0">
      <w:pPr>
        <w:rPr/>
      </w:pPr>
      <w:r w:rsidDel="00000000" w:rsidR="00000000" w:rsidRPr="00000000">
        <w:rPr>
          <w:rtl w:val="0"/>
        </w:rPr>
        <w:t xml:space="preserve">- responsive behavior</w:t>
      </w:r>
    </w:p>
    <w:p w:rsidR="00000000" w:rsidDel="00000000" w:rsidP="00000000" w:rsidRDefault="00000000" w:rsidRPr="00000000" w14:paraId="000000E1">
      <w:pPr>
        <w:rPr/>
      </w:pPr>
      <w:r w:rsidDel="00000000" w:rsidR="00000000" w:rsidRPr="00000000">
        <w:rPr>
          <w:rtl w:val="0"/>
        </w:rPr>
        <w:t xml:space="preserve">- focus/hover/active states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Use one consistent component grammar throughout the site.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9. TECHNICAL FOUNDATION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If no suitable repo exists, scaffold a production-oriented modern Next.js App Router + TypeScript project. Use a current stable, compatible toolchain rather than pinning obsolete versions.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Preferred implementation:</w:t>
      </w:r>
    </w:p>
    <w:p w:rsidR="00000000" w:rsidDel="00000000" w:rsidP="00000000" w:rsidRDefault="00000000" w:rsidRPr="00000000" w14:paraId="000000EA">
      <w:pPr>
        <w:rPr/>
      </w:pPr>
      <w:r w:rsidDel="00000000" w:rsidR="00000000" w:rsidRPr="00000000">
        <w:rPr>
          <w:rtl w:val="0"/>
        </w:rPr>
        <w:t xml:space="preserve">- Next.js App Router</w:t>
      </w:r>
    </w:p>
    <w:p w:rsidR="00000000" w:rsidDel="00000000" w:rsidP="00000000" w:rsidRDefault="00000000" w:rsidRPr="00000000" w14:paraId="000000EB">
      <w:pPr>
        <w:rPr/>
      </w:pPr>
      <w:r w:rsidDel="00000000" w:rsidR="00000000" w:rsidRPr="00000000">
        <w:rPr>
          <w:rtl w:val="0"/>
        </w:rPr>
        <w:t xml:space="preserve">- TypeScript</w:t>
      </w:r>
    </w:p>
    <w:p w:rsidR="00000000" w:rsidDel="00000000" w:rsidP="00000000" w:rsidRDefault="00000000" w:rsidRPr="00000000" w14:paraId="000000EC">
      <w:pPr>
        <w:rPr/>
      </w:pPr>
      <w:r w:rsidDel="00000000" w:rsidR="00000000" w:rsidRPr="00000000">
        <w:rPr>
          <w:rtl w:val="0"/>
        </w:rPr>
        <w:t xml:space="preserve">- token-driven styling, Tailwind CSS preferred unless an existing coherent system is already present</w:t>
      </w:r>
    </w:p>
    <w:p w:rsidR="00000000" w:rsidDel="00000000" w:rsidP="00000000" w:rsidRDefault="00000000" w:rsidRPr="00000000" w14:paraId="000000ED">
      <w:pPr>
        <w:rPr/>
      </w:pPr>
      <w:r w:rsidDel="00000000" w:rsidR="00000000" w:rsidRPr="00000000">
        <w:rPr>
          <w:rtl w:val="0"/>
        </w:rPr>
        <w:t xml:space="preserve">- server-first/static-first rendering</w:t>
      </w:r>
    </w:p>
    <w:p w:rsidR="00000000" w:rsidDel="00000000" w:rsidP="00000000" w:rsidRDefault="00000000" w:rsidRPr="00000000" w14:paraId="000000EE">
      <w:pPr>
        <w:rPr/>
      </w:pPr>
      <w:r w:rsidDel="00000000" w:rsidR="00000000" w:rsidRPr="00000000">
        <w:rPr>
          <w:rtl w:val="0"/>
        </w:rPr>
        <w:t xml:space="preserve">- client components only when interaction requires them</w:t>
      </w:r>
    </w:p>
    <w:p w:rsidR="00000000" w:rsidDel="00000000" w:rsidP="00000000" w:rsidRDefault="00000000" w:rsidRPr="00000000" w14:paraId="000000EF">
      <w:pPr>
        <w:rPr/>
      </w:pPr>
      <w:r w:rsidDel="00000000" w:rsidR="00000000" w:rsidRPr="00000000">
        <w:rPr>
          <w:rtl w:val="0"/>
        </w:rPr>
        <w:t xml:space="preserve">- structured local content for V1</w:t>
      </w:r>
    </w:p>
    <w:p w:rsidR="00000000" w:rsidDel="00000000" w:rsidP="00000000" w:rsidRDefault="00000000" w:rsidRPr="00000000" w14:paraId="000000F0">
      <w:pPr>
        <w:rPr/>
      </w:pPr>
      <w:r w:rsidDel="00000000" w:rsidR="00000000" w:rsidRPr="00000000">
        <w:rPr>
          <w:rtl w:val="0"/>
        </w:rPr>
        <w:t xml:space="preserve">- no database/CMS/authentication/state framework unless a real requirement justifies it</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Use a clean architecture such as:</w:t>
      </w:r>
    </w:p>
    <w:p w:rsidR="00000000" w:rsidDel="00000000" w:rsidP="00000000" w:rsidRDefault="00000000" w:rsidRPr="00000000" w14:paraId="000000F3">
      <w:pPr>
        <w:rPr/>
      </w:pPr>
      <w:r w:rsidDel="00000000" w:rsidR="00000000" w:rsidRPr="00000000">
        <w:rPr>
          <w:rtl w:val="0"/>
        </w:rPr>
        <w:t xml:space="preserve">src/app</w:t>
      </w:r>
    </w:p>
    <w:p w:rsidR="00000000" w:rsidDel="00000000" w:rsidP="00000000" w:rsidRDefault="00000000" w:rsidRPr="00000000" w14:paraId="000000F4">
      <w:pPr>
        <w:rPr/>
      </w:pPr>
      <w:r w:rsidDel="00000000" w:rsidR="00000000" w:rsidRPr="00000000">
        <w:rPr>
          <w:rtl w:val="0"/>
        </w:rPr>
        <w:t xml:space="preserve">src/components/layout</w:t>
      </w:r>
    </w:p>
    <w:p w:rsidR="00000000" w:rsidDel="00000000" w:rsidP="00000000" w:rsidRDefault="00000000" w:rsidRPr="00000000" w14:paraId="000000F5">
      <w:pPr>
        <w:rPr/>
      </w:pPr>
      <w:r w:rsidDel="00000000" w:rsidR="00000000" w:rsidRPr="00000000">
        <w:rPr>
          <w:rtl w:val="0"/>
        </w:rPr>
        <w:t xml:space="preserve">src/components/editorial</w:t>
      </w:r>
    </w:p>
    <w:p w:rsidR="00000000" w:rsidDel="00000000" w:rsidP="00000000" w:rsidRDefault="00000000" w:rsidRPr="00000000" w14:paraId="000000F6">
      <w:pPr>
        <w:rPr/>
      </w:pPr>
      <w:r w:rsidDel="00000000" w:rsidR="00000000" w:rsidRPr="00000000">
        <w:rPr>
          <w:rtl w:val="0"/>
        </w:rPr>
        <w:t xml:space="preserve">src/components/systems</w:t>
      </w:r>
    </w:p>
    <w:p w:rsidR="00000000" w:rsidDel="00000000" w:rsidP="00000000" w:rsidRDefault="00000000" w:rsidRPr="00000000" w14:paraId="000000F7">
      <w:pPr>
        <w:rPr/>
      </w:pPr>
      <w:r w:rsidDel="00000000" w:rsidR="00000000" w:rsidRPr="00000000">
        <w:rPr>
          <w:rtl w:val="0"/>
        </w:rPr>
        <w:t xml:space="preserve">src/components/projects</w:t>
      </w:r>
    </w:p>
    <w:p w:rsidR="00000000" w:rsidDel="00000000" w:rsidP="00000000" w:rsidRDefault="00000000" w:rsidRPr="00000000" w14:paraId="000000F8">
      <w:pPr>
        <w:rPr/>
      </w:pPr>
      <w:r w:rsidDel="00000000" w:rsidR="00000000" w:rsidRPr="00000000">
        <w:rPr>
          <w:rtl w:val="0"/>
        </w:rPr>
        <w:t xml:space="preserve">src/components/people</w:t>
      </w:r>
    </w:p>
    <w:p w:rsidR="00000000" w:rsidDel="00000000" w:rsidP="00000000" w:rsidRDefault="00000000" w:rsidRPr="00000000" w14:paraId="000000F9">
      <w:pPr>
        <w:rPr/>
      </w:pPr>
      <w:r w:rsidDel="00000000" w:rsidR="00000000" w:rsidRPr="00000000">
        <w:rPr>
          <w:rtl w:val="0"/>
        </w:rPr>
        <w:t xml:space="preserve">src/components/partners</w:t>
      </w:r>
    </w:p>
    <w:p w:rsidR="00000000" w:rsidDel="00000000" w:rsidP="00000000" w:rsidRDefault="00000000" w:rsidRPr="00000000" w14:paraId="000000FA">
      <w:pPr>
        <w:rPr/>
      </w:pPr>
      <w:r w:rsidDel="00000000" w:rsidR="00000000" w:rsidRPr="00000000">
        <w:rPr>
          <w:rtl w:val="0"/>
        </w:rPr>
        <w:t xml:space="preserve">src/components/ui</w:t>
      </w:r>
    </w:p>
    <w:p w:rsidR="00000000" w:rsidDel="00000000" w:rsidP="00000000" w:rsidRDefault="00000000" w:rsidRPr="00000000" w14:paraId="000000FB">
      <w:pPr>
        <w:rPr/>
      </w:pPr>
      <w:r w:rsidDel="00000000" w:rsidR="00000000" w:rsidRPr="00000000">
        <w:rPr>
          <w:rtl w:val="0"/>
        </w:rPr>
        <w:t xml:space="preserve">src/content</w:t>
      </w:r>
    </w:p>
    <w:p w:rsidR="00000000" w:rsidDel="00000000" w:rsidP="00000000" w:rsidRDefault="00000000" w:rsidRPr="00000000" w14:paraId="000000FC">
      <w:pPr>
        <w:rPr/>
      </w:pPr>
      <w:r w:rsidDel="00000000" w:rsidR="00000000" w:rsidRPr="00000000">
        <w:rPr>
          <w:rtl w:val="0"/>
        </w:rPr>
        <w:t xml:space="preserve">src/lib</w:t>
      </w:r>
    </w:p>
    <w:p w:rsidR="00000000" w:rsidDel="00000000" w:rsidP="00000000" w:rsidRDefault="00000000" w:rsidRPr="00000000" w14:paraId="000000FD">
      <w:pPr>
        <w:rPr/>
      </w:pPr>
      <w:r w:rsidDel="00000000" w:rsidR="00000000" w:rsidRPr="00000000">
        <w:rPr>
          <w:rtl w:val="0"/>
        </w:rPr>
        <w:t xml:space="preserve">src/styles</w:t>
      </w:r>
    </w:p>
    <w:p w:rsidR="00000000" w:rsidDel="00000000" w:rsidP="00000000" w:rsidRDefault="00000000" w:rsidRPr="00000000" w14:paraId="000000FE">
      <w:pPr>
        <w:rPr/>
      </w:pPr>
      <w:r w:rsidDel="00000000" w:rsidR="00000000" w:rsidRPr="00000000">
        <w:rPr>
          <w:rtl w:val="0"/>
        </w:rPr>
        <w:t xml:space="preserve">public</w:t>
      </w:r>
    </w:p>
    <w:p w:rsidR="00000000" w:rsidDel="00000000" w:rsidP="00000000" w:rsidRDefault="00000000" w:rsidRPr="00000000" w14:paraId="000000FF">
      <w:pPr>
        <w:rPr/>
      </w:pPr>
      <w:r w:rsidDel="00000000" w:rsidR="00000000" w:rsidRPr="00000000">
        <w:rPr>
          <w:rtl w:val="0"/>
        </w:rPr>
        <w:t xml:space="preserve">references</w:t>
      </w:r>
    </w:p>
    <w:p w:rsidR="00000000" w:rsidDel="00000000" w:rsidP="00000000" w:rsidRDefault="00000000" w:rsidRPr="00000000" w14:paraId="00000100">
      <w:pPr>
        <w:rPr/>
      </w:pPr>
      <w:r w:rsidDel="00000000" w:rsidR="00000000" w:rsidRPr="00000000">
        <w:rPr>
          <w:rtl w:val="0"/>
        </w:rPr>
        <w:t xml:space="preserve">docs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Keep route/page files primarily as composition. Build small focused reusable components. Keep content separate from reusable component logic. Use typed content models. Avoid one giant page component.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BG and EN must use one localization/content architecture, not two manually diverging sites. Do not hard-code layouts around English text length. Verify Bulgarian wrapping independently.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Do not add a CMS just to appear production-ready. Structure content so a CMS can be introduced later without rewriting the component system.</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10. AUTONOMOUS GOAL WORKFLOW</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This is a long-horizon Goal. Work autonomously through internal checkpoints and do not stop merely because one milestone has been completed.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At the start:</w:t>
      </w:r>
    </w:p>
    <w:p w:rsidR="00000000" w:rsidDel="00000000" w:rsidP="00000000" w:rsidRDefault="00000000" w:rsidRPr="00000000" w14:paraId="0000010D">
      <w:pPr>
        <w:rPr/>
      </w:pPr>
      <w:r w:rsidDel="00000000" w:rsidR="00000000" w:rsidRPr="00000000">
        <w:rPr>
          <w:rtl w:val="0"/>
        </w:rPr>
        <w:t xml:space="preserve">- inspect the repo/workspace and all supplied docs</w:t>
      </w:r>
    </w:p>
    <w:p w:rsidR="00000000" w:rsidDel="00000000" w:rsidP="00000000" w:rsidRDefault="00000000" w:rsidRPr="00000000" w14:paraId="0000010E">
      <w:pPr>
        <w:rPr/>
      </w:pPr>
      <w:r w:rsidDel="00000000" w:rsidR="00000000" w:rsidRPr="00000000">
        <w:rPr>
          <w:rtl w:val="0"/>
        </w:rPr>
        <w:t xml:space="preserve">- create or refresh PLAN.md with a concise milestone plan</w:t>
      </w:r>
    </w:p>
    <w:p w:rsidR="00000000" w:rsidDel="00000000" w:rsidP="00000000" w:rsidRDefault="00000000" w:rsidRPr="00000000" w14:paraId="0000010F">
      <w:pPr>
        <w:rPr/>
      </w:pPr>
      <w:r w:rsidDel="00000000" w:rsidR="00000000" w:rsidRPr="00000000">
        <w:rPr>
          <w:rtl w:val="0"/>
        </w:rPr>
        <w:t xml:space="preserve">- create BUILD_PROGRESS.md as a durable checkpoint log</w:t>
      </w:r>
    </w:p>
    <w:p w:rsidR="00000000" w:rsidDel="00000000" w:rsidP="00000000" w:rsidRDefault="00000000" w:rsidRPr="00000000" w14:paraId="00000110">
      <w:pPr>
        <w:rPr/>
      </w:pPr>
      <w:r w:rsidDel="00000000" w:rsidR="00000000" w:rsidRPr="00000000">
        <w:rPr>
          <w:rtl w:val="0"/>
        </w:rPr>
        <w:t xml:space="preserve">- record the current checkpoint, verified work, remaining work, blockers and key design decisions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Keep PLAN.md useful but compact. The Goal is the outcome, not “implement PLAN.md blindly”. Adapt the plan when evidence from implementation or QA requires it.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Recommended internal checkpoints:</w:t>
      </w:r>
    </w:p>
    <w:p w:rsidR="00000000" w:rsidDel="00000000" w:rsidP="00000000" w:rsidRDefault="00000000" w:rsidRPr="00000000" w14:paraId="00000115">
      <w:pPr>
        <w:rPr/>
      </w:pPr>
      <w:r w:rsidDel="00000000" w:rsidR="00000000" w:rsidRPr="00000000">
        <w:rPr>
          <w:rtl w:val="0"/>
        </w:rPr>
        <w:t xml:space="preserve">A. Source/requirements audit and repo foundation</w:t>
      </w:r>
    </w:p>
    <w:p w:rsidR="00000000" w:rsidDel="00000000" w:rsidP="00000000" w:rsidRDefault="00000000" w:rsidRPr="00000000" w14:paraId="00000116">
      <w:pPr>
        <w:rPr/>
      </w:pPr>
      <w:r w:rsidDel="00000000" w:rsidR="00000000" w:rsidRPr="00000000">
        <w:rPr>
          <w:rtl w:val="0"/>
        </w:rPr>
        <w:t xml:space="preserve">B. Current reference-site inspection and design extraction</w:t>
      </w:r>
    </w:p>
    <w:p w:rsidR="00000000" w:rsidDel="00000000" w:rsidP="00000000" w:rsidRDefault="00000000" w:rsidRPr="00000000" w14:paraId="00000117">
      <w:pPr>
        <w:rPr/>
      </w:pPr>
      <w:r w:rsidDel="00000000" w:rsidR="00000000" w:rsidRPr="00000000">
        <w:rPr>
          <w:rtl w:val="0"/>
        </w:rPr>
        <w:t xml:space="preserve">C. Original CIT design system and whole-homepage visual direction</w:t>
      </w:r>
    </w:p>
    <w:p w:rsidR="00000000" w:rsidDel="00000000" w:rsidP="00000000" w:rsidRDefault="00000000" w:rsidRPr="00000000" w14:paraId="00000118">
      <w:pPr>
        <w:rPr/>
      </w:pPr>
      <w:r w:rsidDel="00000000" w:rsidR="00000000" w:rsidRPr="00000000">
        <w:rPr>
          <w:rtl w:val="0"/>
        </w:rPr>
        <w:t xml:space="preserve">D. Homepage implementation</w:t>
      </w:r>
    </w:p>
    <w:p w:rsidR="00000000" w:rsidDel="00000000" w:rsidP="00000000" w:rsidRDefault="00000000" w:rsidRPr="00000000" w14:paraId="00000119">
      <w:pPr>
        <w:rPr/>
      </w:pPr>
      <w:r w:rsidDel="00000000" w:rsidR="00000000" w:rsidRPr="00000000">
        <w:rPr>
          <w:rtl w:val="0"/>
        </w:rPr>
        <w:t xml:space="preserve">E. Methodology/system visualization refinement</w:t>
      </w:r>
    </w:p>
    <w:p w:rsidR="00000000" w:rsidDel="00000000" w:rsidP="00000000" w:rsidRDefault="00000000" w:rsidRPr="00000000" w14:paraId="0000011A">
      <w:pPr>
        <w:rPr/>
      </w:pPr>
      <w:r w:rsidDel="00000000" w:rsidR="00000000" w:rsidRPr="00000000">
        <w:rPr>
          <w:rtl w:val="0"/>
        </w:rPr>
        <w:t xml:space="preserve">F. Internal page/template implementation</w:t>
      </w:r>
    </w:p>
    <w:p w:rsidR="00000000" w:rsidDel="00000000" w:rsidP="00000000" w:rsidRDefault="00000000" w:rsidRPr="00000000" w14:paraId="0000011B">
      <w:pPr>
        <w:rPr/>
      </w:pPr>
      <w:r w:rsidDel="00000000" w:rsidR="00000000" w:rsidRPr="00000000">
        <w:rPr>
          <w:rtl w:val="0"/>
        </w:rPr>
        <w:t xml:space="preserve">G. BG/EN completion and content-truth audit</w:t>
      </w:r>
    </w:p>
    <w:p w:rsidR="00000000" w:rsidDel="00000000" w:rsidP="00000000" w:rsidRDefault="00000000" w:rsidRPr="00000000" w14:paraId="0000011C">
      <w:pPr>
        <w:rPr/>
      </w:pPr>
      <w:r w:rsidDel="00000000" w:rsidR="00000000" w:rsidRPr="00000000">
        <w:rPr>
          <w:rtl w:val="0"/>
        </w:rPr>
        <w:t xml:space="preserve">H. Responsive/accessibility/performance/SEO QA</w:t>
      </w:r>
    </w:p>
    <w:p w:rsidR="00000000" w:rsidDel="00000000" w:rsidP="00000000" w:rsidRDefault="00000000" w:rsidRPr="00000000" w14:paraId="0000011D">
      <w:pPr>
        <w:rPr/>
      </w:pPr>
      <w:r w:rsidDel="00000000" w:rsidR="00000000" w:rsidRPr="00000000">
        <w:rPr>
          <w:rtl w:val="0"/>
        </w:rPr>
        <w:t xml:space="preserve">I. Final visual fidelity and production-readiness pass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You may adjust or split checkpoints when necessary, but keep one durable objective: complete the polished V1 site.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After each checkpoint:</w:t>
      </w:r>
    </w:p>
    <w:p w:rsidR="00000000" w:rsidDel="00000000" w:rsidP="00000000" w:rsidRDefault="00000000" w:rsidRPr="00000000" w14:paraId="00000122">
      <w:pPr>
        <w:rPr/>
      </w:pPr>
      <w:r w:rsidDel="00000000" w:rsidR="00000000" w:rsidRPr="00000000">
        <w:rPr>
          <w:rtl w:val="0"/>
        </w:rPr>
        <w:t xml:space="preserve">- run the relevant checks</w:t>
      </w:r>
    </w:p>
    <w:p w:rsidR="00000000" w:rsidDel="00000000" w:rsidP="00000000" w:rsidRDefault="00000000" w:rsidRPr="00000000" w14:paraId="00000123">
      <w:pPr>
        <w:rPr/>
      </w:pPr>
      <w:r w:rsidDel="00000000" w:rsidR="00000000" w:rsidRPr="00000000">
        <w:rPr>
          <w:rtl w:val="0"/>
        </w:rPr>
        <w:t xml:space="preserve">- update BUILD_PROGRESS.md</w:t>
      </w:r>
    </w:p>
    <w:p w:rsidR="00000000" w:rsidDel="00000000" w:rsidP="00000000" w:rsidRDefault="00000000" w:rsidRPr="00000000" w14:paraId="00000124">
      <w:pPr>
        <w:rPr/>
      </w:pPr>
      <w:r w:rsidDel="00000000" w:rsidR="00000000" w:rsidRPr="00000000">
        <w:rPr>
          <w:rtl w:val="0"/>
        </w:rPr>
        <w:t xml:space="preserve">- fix failures before moving on when practical</w:t>
      </w:r>
    </w:p>
    <w:p w:rsidR="00000000" w:rsidDel="00000000" w:rsidP="00000000" w:rsidRDefault="00000000" w:rsidRPr="00000000" w14:paraId="00000125">
      <w:pPr>
        <w:rPr/>
      </w:pPr>
      <w:r w:rsidDel="00000000" w:rsidR="00000000" w:rsidRPr="00000000">
        <w:rPr>
          <w:rtl w:val="0"/>
        </w:rPr>
        <w:t xml:space="preserve">- preserve validated state rather than repeatedly redoing completed work</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If context compaction or a long run occurs, re-read AGENTS.md, PLAN.md and BUILD_PROGRESS.md before continuing so previously verified work is not lost.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Use subagents only when they clearly help with independent work such as reference research, accessibility review, content audit or QA. Do not let multiple agents concurrently edit the same files without isolated worktrees/branches and a controlled merge.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Do not pause for routine choices. Make reasonable professional decisions from the brief. Pause only for a genuine blocker that cannot be resolved from the source material, repository, browser, tooling or a safe reversible implementation choice.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A genuine blocker is something like missing credentials required for an explicitly required external operation, unavailable source content essential to factual correctness, or an irreversible action needing authorization. Aesthetic preference choices are NOT blockers; choose the best fit and continue.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11. BROWSER-BASED VISUAL QA LOOP</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 passing build is not visual acceptance.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For every major implemented surface:</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IMPLEMENT → RUN → SCREENSHOT → INSPECT/COMPARE → FIX → REPEAT → VERIFY RESPONSIVE.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Use Cursor Agent's native Browser first. Navigate the live app, capture screenshots, inspect console output and network traffic where useful, and use Design Mode for targeted UI refinement when appropriate. Use Playwright or other browser automation only as a fallback or complementary test layer when the native Browser does not cover a required check. Prefer real rendered-browser evidence over reasoning from source code alone.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Reference viewports:</w:t>
      </w:r>
    </w:p>
    <w:p w:rsidR="00000000" w:rsidDel="00000000" w:rsidP="00000000" w:rsidRDefault="00000000" w:rsidRPr="00000000" w14:paraId="00000139">
      <w:pPr>
        <w:rPr/>
      </w:pPr>
      <w:r w:rsidDel="00000000" w:rsidR="00000000" w:rsidRPr="00000000">
        <w:rPr>
          <w:rtl w:val="0"/>
        </w:rPr>
        <w:t xml:space="preserve">- 1440 × 1000 desktop</w:t>
      </w:r>
    </w:p>
    <w:p w:rsidR="00000000" w:rsidDel="00000000" w:rsidP="00000000" w:rsidRDefault="00000000" w:rsidRPr="00000000" w14:paraId="0000013A">
      <w:pPr>
        <w:rPr/>
      </w:pPr>
      <w:r w:rsidDel="00000000" w:rsidR="00000000" w:rsidRPr="00000000">
        <w:rPr>
          <w:rtl w:val="0"/>
        </w:rPr>
        <w:t xml:space="preserve">- 1280 × 800 laptop</w:t>
      </w:r>
    </w:p>
    <w:p w:rsidR="00000000" w:rsidDel="00000000" w:rsidP="00000000" w:rsidRDefault="00000000" w:rsidRPr="00000000" w14:paraId="0000013B">
      <w:pPr>
        <w:rPr/>
      </w:pPr>
      <w:r w:rsidDel="00000000" w:rsidR="00000000" w:rsidRPr="00000000">
        <w:rPr>
          <w:rtl w:val="0"/>
        </w:rPr>
        <w:t xml:space="preserve">- 768 × 1024 tablet</w:t>
      </w:r>
    </w:p>
    <w:p w:rsidR="00000000" w:rsidDel="00000000" w:rsidP="00000000" w:rsidRDefault="00000000" w:rsidRPr="00000000" w14:paraId="0000013C">
      <w:pPr>
        <w:rPr/>
      </w:pPr>
      <w:r w:rsidDel="00000000" w:rsidR="00000000" w:rsidRPr="00000000">
        <w:rPr>
          <w:rtl w:val="0"/>
        </w:rPr>
        <w:t xml:space="preserve">- 390 × 844 mobile</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At minimum verify the full homepage and representative internal templates at desktop and mobile; inspect tablet/laptop for layout transitions and known risk areas.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Visually inspect:</w:t>
      </w:r>
    </w:p>
    <w:p w:rsidR="00000000" w:rsidDel="00000000" w:rsidP="00000000" w:rsidRDefault="00000000" w:rsidRPr="00000000" w14:paraId="00000141">
      <w:pPr>
        <w:rPr/>
      </w:pPr>
      <w:r w:rsidDel="00000000" w:rsidR="00000000" w:rsidRPr="00000000">
        <w:rPr>
          <w:rtl w:val="0"/>
        </w:rPr>
        <w:t xml:space="preserve">- first-viewport composition</w:t>
      </w:r>
    </w:p>
    <w:p w:rsidR="00000000" w:rsidDel="00000000" w:rsidP="00000000" w:rsidRDefault="00000000" w:rsidRPr="00000000" w14:paraId="00000142">
      <w:pPr>
        <w:rPr/>
      </w:pPr>
      <w:r w:rsidDel="00000000" w:rsidR="00000000" w:rsidRPr="00000000">
        <w:rPr>
          <w:rtl w:val="0"/>
        </w:rPr>
        <w:t xml:space="preserve">- header/nav density and behavior</w:t>
      </w:r>
    </w:p>
    <w:p w:rsidR="00000000" w:rsidDel="00000000" w:rsidP="00000000" w:rsidRDefault="00000000" w:rsidRPr="00000000" w14:paraId="00000143">
      <w:pPr>
        <w:rPr/>
      </w:pPr>
      <w:r w:rsidDel="00000000" w:rsidR="00000000" w:rsidRPr="00000000">
        <w:rPr>
          <w:rtl w:val="0"/>
        </w:rPr>
        <w:t xml:space="preserve">- typography hierarchy and line wrapping</w:t>
      </w:r>
    </w:p>
    <w:p w:rsidR="00000000" w:rsidDel="00000000" w:rsidP="00000000" w:rsidRDefault="00000000" w:rsidRPr="00000000" w14:paraId="00000144">
      <w:pPr>
        <w:rPr/>
      </w:pPr>
      <w:r w:rsidDel="00000000" w:rsidR="00000000" w:rsidRPr="00000000">
        <w:rPr>
          <w:rtl w:val="0"/>
        </w:rPr>
        <w:t xml:space="preserve">- Bulgarian vs English wrapping</w:t>
      </w:r>
    </w:p>
    <w:p w:rsidR="00000000" w:rsidDel="00000000" w:rsidP="00000000" w:rsidRDefault="00000000" w:rsidRPr="00000000" w14:paraId="00000145">
      <w:pPr>
        <w:rPr/>
      </w:pPr>
      <w:r w:rsidDel="00000000" w:rsidR="00000000" w:rsidRPr="00000000">
        <w:rPr>
          <w:rtl w:val="0"/>
        </w:rPr>
        <w:t xml:space="preserve">- section rhythm and whitespace</w:t>
      </w:r>
    </w:p>
    <w:p w:rsidR="00000000" w:rsidDel="00000000" w:rsidP="00000000" w:rsidRDefault="00000000" w:rsidRPr="00000000" w14:paraId="00000146">
      <w:pPr>
        <w:rPr/>
      </w:pPr>
      <w:r w:rsidDel="00000000" w:rsidR="00000000" w:rsidRPr="00000000">
        <w:rPr>
          <w:rtl w:val="0"/>
        </w:rPr>
        <w:t xml:space="preserve">- image crop/aspect treatment</w:t>
      </w:r>
    </w:p>
    <w:p w:rsidR="00000000" w:rsidDel="00000000" w:rsidP="00000000" w:rsidRDefault="00000000" w:rsidRPr="00000000" w14:paraId="00000147">
      <w:pPr>
        <w:rPr/>
      </w:pPr>
      <w:r w:rsidDel="00000000" w:rsidR="00000000" w:rsidRPr="00000000">
        <w:rPr>
          <w:rtl w:val="0"/>
        </w:rPr>
        <w:t xml:space="preserve">- alignment/grid consistency</w:t>
      </w:r>
    </w:p>
    <w:p w:rsidR="00000000" w:rsidDel="00000000" w:rsidP="00000000" w:rsidRDefault="00000000" w:rsidRPr="00000000" w14:paraId="00000148">
      <w:pPr>
        <w:rPr/>
      </w:pPr>
      <w:r w:rsidDel="00000000" w:rsidR="00000000" w:rsidRPr="00000000">
        <w:rPr>
          <w:rtl w:val="0"/>
        </w:rPr>
        <w:t xml:space="preserve">- diagram legibility</w:t>
      </w:r>
    </w:p>
    <w:p w:rsidR="00000000" w:rsidDel="00000000" w:rsidP="00000000" w:rsidRDefault="00000000" w:rsidRPr="00000000" w14:paraId="00000149">
      <w:pPr>
        <w:rPr/>
      </w:pPr>
      <w:r w:rsidDel="00000000" w:rsidR="00000000" w:rsidRPr="00000000">
        <w:rPr>
          <w:rtl w:val="0"/>
        </w:rPr>
        <w:t xml:space="preserve">- content density</w:t>
      </w:r>
    </w:p>
    <w:p w:rsidR="00000000" w:rsidDel="00000000" w:rsidP="00000000" w:rsidRDefault="00000000" w:rsidRPr="00000000" w14:paraId="0000014A">
      <w:pPr>
        <w:rPr/>
      </w:pPr>
      <w:r w:rsidDel="00000000" w:rsidR="00000000" w:rsidRPr="00000000">
        <w:rPr>
          <w:rtl w:val="0"/>
        </w:rPr>
        <w:t xml:space="preserve">- hover/focus/active states</w:t>
      </w:r>
    </w:p>
    <w:p w:rsidR="00000000" w:rsidDel="00000000" w:rsidP="00000000" w:rsidRDefault="00000000" w:rsidRPr="00000000" w14:paraId="0000014B">
      <w:pPr>
        <w:rPr/>
      </w:pPr>
      <w:r w:rsidDel="00000000" w:rsidR="00000000" w:rsidRPr="00000000">
        <w:rPr>
          <w:rtl w:val="0"/>
        </w:rPr>
        <w:t xml:space="preserve">- mobile navigation</w:t>
      </w:r>
    </w:p>
    <w:p w:rsidR="00000000" w:rsidDel="00000000" w:rsidP="00000000" w:rsidRDefault="00000000" w:rsidRPr="00000000" w14:paraId="0000014C">
      <w:pPr>
        <w:rPr/>
      </w:pPr>
      <w:r w:rsidDel="00000000" w:rsidR="00000000" w:rsidRPr="00000000">
        <w:rPr>
          <w:rtl w:val="0"/>
        </w:rPr>
        <w:t xml:space="preserve">- footer</w:t>
      </w:r>
    </w:p>
    <w:p w:rsidR="00000000" w:rsidDel="00000000" w:rsidP="00000000" w:rsidRDefault="00000000" w:rsidRPr="00000000" w14:paraId="0000014D">
      <w:pPr>
        <w:rPr/>
      </w:pPr>
      <w:r w:rsidDel="00000000" w:rsidR="00000000" w:rsidRPr="00000000">
        <w:rPr>
          <w:rtl w:val="0"/>
        </w:rPr>
        <w:t xml:space="preserve">- absence of horizontal overflow/clipping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If an original concept image/screenshot was generated, compare the browser render directly against it and keep fixing visible drift until the implementation would pass a strong design-agency review. Do not accept “close enough” when obvious spacing, typography, palette, hierarchy or asset-treatment mismatches remain.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Do not use HAI screenshots themselves as implementation acceptance references. HAI is inspiration; the selected ORIGINAL CIT concept/design system is the acceptance reference.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12. INTERACTIONS AND MOTION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All visible controls and links must work or be intentionally non-interactive content.</w:t>
      </w:r>
    </w:p>
    <w:p w:rsidR="00000000" w:rsidDel="00000000" w:rsidP="00000000" w:rsidRDefault="00000000" w:rsidRPr="00000000" w14:paraId="00000156">
      <w:pPr>
        <w:rPr/>
      </w:pPr>
      <w:r w:rsidDel="00000000" w:rsidR="00000000" w:rsidRPr="00000000">
        <w:rPr>
          <w:rtl w:val="0"/>
        </w:rPr>
        <w:t xml:space="preserve">Required interaction quality includes:</w:t>
      </w:r>
    </w:p>
    <w:p w:rsidR="00000000" w:rsidDel="00000000" w:rsidP="00000000" w:rsidRDefault="00000000" w:rsidRPr="00000000" w14:paraId="00000157">
      <w:pPr>
        <w:rPr/>
      </w:pPr>
      <w:r w:rsidDel="00000000" w:rsidR="00000000" w:rsidRPr="00000000">
        <w:rPr>
          <w:rtl w:val="0"/>
        </w:rPr>
        <w:t xml:space="preserve">- accessible desktop navigation</w:t>
      </w:r>
    </w:p>
    <w:p w:rsidR="00000000" w:rsidDel="00000000" w:rsidP="00000000" w:rsidRDefault="00000000" w:rsidRPr="00000000" w14:paraId="00000158">
      <w:pPr>
        <w:rPr/>
      </w:pPr>
      <w:r w:rsidDel="00000000" w:rsidR="00000000" w:rsidRPr="00000000">
        <w:rPr>
          <w:rtl w:val="0"/>
        </w:rPr>
        <w:t xml:space="preserve">- accessible mobile menu</w:t>
      </w:r>
    </w:p>
    <w:p w:rsidR="00000000" w:rsidDel="00000000" w:rsidP="00000000" w:rsidRDefault="00000000" w:rsidRPr="00000000" w14:paraId="00000159">
      <w:pPr>
        <w:rPr/>
      </w:pPr>
      <w:r w:rsidDel="00000000" w:rsidR="00000000" w:rsidRPr="00000000">
        <w:rPr>
          <w:rtl w:val="0"/>
        </w:rPr>
        <w:t xml:space="preserve">- functional BG/EN switching</w:t>
      </w:r>
    </w:p>
    <w:p w:rsidR="00000000" w:rsidDel="00000000" w:rsidP="00000000" w:rsidRDefault="00000000" w:rsidRPr="00000000" w14:paraId="0000015A">
      <w:pPr>
        <w:rPr/>
      </w:pPr>
      <w:r w:rsidDel="00000000" w:rsidR="00000000" w:rsidRPr="00000000">
        <w:rPr>
          <w:rtl w:val="0"/>
        </w:rPr>
        <w:t xml:space="preserve">- correct internal links</w:t>
      </w:r>
    </w:p>
    <w:p w:rsidR="00000000" w:rsidDel="00000000" w:rsidP="00000000" w:rsidRDefault="00000000" w:rsidRPr="00000000" w14:paraId="0000015B">
      <w:pPr>
        <w:rPr/>
      </w:pPr>
      <w:r w:rsidDel="00000000" w:rsidR="00000000" w:rsidRPr="00000000">
        <w:rPr>
          <w:rtl w:val="0"/>
        </w:rPr>
        <w:t xml:space="preserve">- sensible external-link behavior</w:t>
      </w:r>
    </w:p>
    <w:p w:rsidR="00000000" w:rsidDel="00000000" w:rsidP="00000000" w:rsidRDefault="00000000" w:rsidRPr="00000000" w14:paraId="0000015C">
      <w:pPr>
        <w:rPr/>
      </w:pPr>
      <w:r w:rsidDel="00000000" w:rsidR="00000000" w:rsidRPr="00000000">
        <w:rPr>
          <w:rtl w:val="0"/>
        </w:rPr>
        <w:t xml:space="preserve">- keyboard navigation and visible focus</w:t>
      </w:r>
    </w:p>
    <w:p w:rsidR="00000000" w:rsidDel="00000000" w:rsidP="00000000" w:rsidRDefault="00000000" w:rsidRPr="00000000" w14:paraId="0000015D">
      <w:pPr>
        <w:rPr/>
      </w:pPr>
      <w:r w:rsidDel="00000000" w:rsidR="00000000" w:rsidRPr="00000000">
        <w:rPr>
          <w:rtl w:val="0"/>
        </w:rPr>
        <w:t xml:space="preserve">- reduced-motion support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Use motion sparingly to clarify system relationships, reveal hierarchy or make methodology understandable. Avoid scroll-jacking, heavy autoplay video, gratuitous parallax and motion that harms readability or performance.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For systems/methodology visuals, prefer lightweight CSS/SVG/Framer Motion or equivalent only when needed. Avoid WebGL/3D unless there is a compelling design reason and it remains performant/accessibile; there is no requirement to use 3D.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13. ACCESSIBILITY, PERFORMANCE, SEO AND ENGINEERING QUALITY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Target WCAG 2.2 AA behavior where practical.</w:t>
      </w:r>
    </w:p>
    <w:p w:rsidR="00000000" w:rsidDel="00000000" w:rsidP="00000000" w:rsidRDefault="00000000" w:rsidRPr="00000000" w14:paraId="00000166">
      <w:pPr>
        <w:rPr/>
      </w:pPr>
      <w:r w:rsidDel="00000000" w:rsidR="00000000" w:rsidRPr="00000000">
        <w:rPr>
          <w:rtl w:val="0"/>
        </w:rPr>
        <w:t xml:space="preserve">Required accessibility checks include semantic landmarks/headings, keyboard support, visible focus, contrast, meaningful alt text, accessible menu/language switcher, reduced-motion behavior, and textual explanation for complex visuals.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Run available accessibility tooling such as axe/Lighthouse where practical and fix serious/critical violations.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Performance:</w:t>
      </w:r>
    </w:p>
    <w:p w:rsidR="00000000" w:rsidDel="00000000" w:rsidP="00000000" w:rsidRDefault="00000000" w:rsidRPr="00000000" w14:paraId="0000016B">
      <w:pPr>
        <w:rPr/>
      </w:pPr>
      <w:r w:rsidDel="00000000" w:rsidR="00000000" w:rsidRPr="00000000">
        <w:rPr>
          <w:rtl w:val="0"/>
        </w:rPr>
        <w:t xml:space="preserve">- optimize images and dimensions</w:t>
      </w:r>
    </w:p>
    <w:p w:rsidR="00000000" w:rsidDel="00000000" w:rsidP="00000000" w:rsidRDefault="00000000" w:rsidRPr="00000000" w14:paraId="0000016C">
      <w:pPr>
        <w:rPr/>
      </w:pPr>
      <w:r w:rsidDel="00000000" w:rsidR="00000000" w:rsidRPr="00000000">
        <w:rPr>
          <w:rtl w:val="0"/>
        </w:rPr>
        <w:t xml:space="preserve">- use framework image/font optimization appropriately</w:t>
      </w:r>
    </w:p>
    <w:p w:rsidR="00000000" w:rsidDel="00000000" w:rsidP="00000000" w:rsidRDefault="00000000" w:rsidRPr="00000000" w14:paraId="0000016D">
      <w:pPr>
        <w:rPr/>
      </w:pPr>
      <w:r w:rsidDel="00000000" w:rsidR="00000000" w:rsidRPr="00000000">
        <w:rPr>
          <w:rtl w:val="0"/>
        </w:rPr>
        <w:t xml:space="preserve">- minimize client-side JavaScript</w:t>
      </w:r>
    </w:p>
    <w:p w:rsidR="00000000" w:rsidDel="00000000" w:rsidP="00000000" w:rsidRDefault="00000000" w:rsidRPr="00000000" w14:paraId="0000016E">
      <w:pPr>
        <w:rPr/>
      </w:pPr>
      <w:r w:rsidDel="00000000" w:rsidR="00000000" w:rsidRPr="00000000">
        <w:rPr>
          <w:rtl w:val="0"/>
        </w:rPr>
        <w:t xml:space="preserve">- avoid layout shift</w:t>
      </w:r>
    </w:p>
    <w:p w:rsidR="00000000" w:rsidDel="00000000" w:rsidP="00000000" w:rsidRDefault="00000000" w:rsidRPr="00000000" w14:paraId="0000016F">
      <w:pPr>
        <w:rPr/>
      </w:pPr>
      <w:r w:rsidDel="00000000" w:rsidR="00000000" w:rsidRPr="00000000">
        <w:rPr>
          <w:rtl w:val="0"/>
        </w:rPr>
        <w:t xml:space="preserve">- defer below-the-fold heavy media/visualizations</w:t>
      </w:r>
    </w:p>
    <w:p w:rsidR="00000000" w:rsidDel="00000000" w:rsidP="00000000" w:rsidRDefault="00000000" w:rsidRPr="00000000" w14:paraId="00000170">
      <w:pPr>
        <w:rPr/>
      </w:pPr>
      <w:r w:rsidDel="00000000" w:rsidR="00000000" w:rsidRPr="00000000">
        <w:rPr>
          <w:rtl w:val="0"/>
        </w:rPr>
        <w:t xml:space="preserve">- dynamically load genuinely heavy interactive visuals when justified</w:t>
      </w:r>
    </w:p>
    <w:p w:rsidR="00000000" w:rsidDel="00000000" w:rsidP="00000000" w:rsidRDefault="00000000" w:rsidRPr="00000000" w14:paraId="00000171">
      <w:pPr>
        <w:rPr/>
      </w:pPr>
      <w:r w:rsidDel="00000000" w:rsidR="00000000" w:rsidRPr="00000000">
        <w:rPr>
          <w:rtl w:val="0"/>
        </w:rPr>
        <w:t xml:space="preserve">- avoid unnecessary third-party scripts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SEO / metadata:</w:t>
      </w:r>
    </w:p>
    <w:p w:rsidR="00000000" w:rsidDel="00000000" w:rsidP="00000000" w:rsidRDefault="00000000" w:rsidRPr="00000000" w14:paraId="00000174">
      <w:pPr>
        <w:rPr/>
      </w:pPr>
      <w:r w:rsidDel="00000000" w:rsidR="00000000" w:rsidRPr="00000000">
        <w:rPr>
          <w:rtl w:val="0"/>
        </w:rPr>
        <w:t xml:space="preserve">- page titles and descriptions</w:t>
      </w:r>
    </w:p>
    <w:p w:rsidR="00000000" w:rsidDel="00000000" w:rsidP="00000000" w:rsidRDefault="00000000" w:rsidRPr="00000000" w14:paraId="00000175">
      <w:pPr>
        <w:rPr/>
      </w:pPr>
      <w:r w:rsidDel="00000000" w:rsidR="00000000" w:rsidRPr="00000000">
        <w:rPr>
          <w:rtl w:val="0"/>
        </w:rPr>
        <w:t xml:space="preserve">- locale-aware metadata</w:t>
      </w:r>
    </w:p>
    <w:p w:rsidR="00000000" w:rsidDel="00000000" w:rsidP="00000000" w:rsidRDefault="00000000" w:rsidRPr="00000000" w14:paraId="00000176">
      <w:pPr>
        <w:rPr/>
      </w:pPr>
      <w:r w:rsidDel="00000000" w:rsidR="00000000" w:rsidRPr="00000000">
        <w:rPr>
          <w:rtl w:val="0"/>
        </w:rPr>
        <w:t xml:space="preserve">- canonical/hreflang strategy appropriate to the route structure</w:t>
      </w:r>
    </w:p>
    <w:p w:rsidR="00000000" w:rsidDel="00000000" w:rsidP="00000000" w:rsidRDefault="00000000" w:rsidRPr="00000000" w14:paraId="00000177">
      <w:pPr>
        <w:rPr/>
      </w:pPr>
      <w:r w:rsidDel="00000000" w:rsidR="00000000" w:rsidRPr="00000000">
        <w:rPr>
          <w:rtl w:val="0"/>
        </w:rPr>
        <w:t xml:space="preserve">- sitemap and robots configuration</w:t>
      </w:r>
    </w:p>
    <w:p w:rsidR="00000000" w:rsidDel="00000000" w:rsidP="00000000" w:rsidRDefault="00000000" w:rsidRPr="00000000" w14:paraId="00000178">
      <w:pPr>
        <w:rPr/>
      </w:pPr>
      <w:r w:rsidDel="00000000" w:rsidR="00000000" w:rsidRPr="00000000">
        <w:rPr>
          <w:rtl w:val="0"/>
        </w:rPr>
        <w:t xml:space="preserve">- Open Graph basics</w:t>
      </w:r>
    </w:p>
    <w:p w:rsidR="00000000" w:rsidDel="00000000" w:rsidP="00000000" w:rsidRDefault="00000000" w:rsidRPr="00000000" w14:paraId="00000179">
      <w:pPr>
        <w:rPr/>
      </w:pPr>
      <w:r w:rsidDel="00000000" w:rsidR="00000000" w:rsidRPr="00000000">
        <w:rPr>
          <w:rtl w:val="0"/>
        </w:rPr>
        <w:t xml:space="preserve">- semantic headings</w:t>
      </w:r>
    </w:p>
    <w:p w:rsidR="00000000" w:rsidDel="00000000" w:rsidP="00000000" w:rsidRDefault="00000000" w:rsidRPr="00000000" w14:paraId="0000017A">
      <w:pPr>
        <w:rPr/>
      </w:pPr>
      <w:r w:rsidDel="00000000" w:rsidR="00000000" w:rsidRPr="00000000">
        <w:rPr>
          <w:rtl w:val="0"/>
        </w:rPr>
        <w:t xml:space="preserve">- Organization structured data only with confirmed factual fields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Engineering:</w:t>
      </w:r>
    </w:p>
    <w:p w:rsidR="00000000" w:rsidDel="00000000" w:rsidP="00000000" w:rsidRDefault="00000000" w:rsidRPr="00000000" w14:paraId="0000017D">
      <w:pPr>
        <w:rPr/>
      </w:pPr>
      <w:r w:rsidDel="00000000" w:rsidR="00000000" w:rsidRPr="00000000">
        <w:rPr>
          <w:rtl w:val="0"/>
        </w:rPr>
        <w:t xml:space="preserve">- build must pass</w:t>
      </w:r>
    </w:p>
    <w:p w:rsidR="00000000" w:rsidDel="00000000" w:rsidP="00000000" w:rsidRDefault="00000000" w:rsidRPr="00000000" w14:paraId="0000017E">
      <w:pPr>
        <w:rPr/>
      </w:pPr>
      <w:r w:rsidDel="00000000" w:rsidR="00000000" w:rsidRPr="00000000">
        <w:rPr>
          <w:rtl w:val="0"/>
        </w:rPr>
        <w:t xml:space="preserve">- TypeScript/typecheck must pass if configured</w:t>
      </w:r>
    </w:p>
    <w:p w:rsidR="00000000" w:rsidDel="00000000" w:rsidP="00000000" w:rsidRDefault="00000000" w:rsidRPr="00000000" w14:paraId="0000017F">
      <w:pPr>
        <w:rPr/>
      </w:pPr>
      <w:r w:rsidDel="00000000" w:rsidR="00000000" w:rsidRPr="00000000">
        <w:rPr>
          <w:rtl w:val="0"/>
        </w:rPr>
        <w:t xml:space="preserve">- lint must pass or have no unresolved meaningful errors</w:t>
      </w:r>
    </w:p>
    <w:p w:rsidR="00000000" w:rsidDel="00000000" w:rsidP="00000000" w:rsidRDefault="00000000" w:rsidRPr="00000000" w14:paraId="00000180">
      <w:pPr>
        <w:rPr/>
      </w:pPr>
      <w:r w:rsidDel="00000000" w:rsidR="00000000" w:rsidRPr="00000000">
        <w:rPr>
          <w:rtl w:val="0"/>
        </w:rPr>
        <w:t xml:space="preserve">- no obvious runtime/console errors</w:t>
      </w:r>
    </w:p>
    <w:p w:rsidR="00000000" w:rsidDel="00000000" w:rsidP="00000000" w:rsidRDefault="00000000" w:rsidRPr="00000000" w14:paraId="00000181">
      <w:pPr>
        <w:rPr/>
      </w:pPr>
      <w:r w:rsidDel="00000000" w:rsidR="00000000" w:rsidRPr="00000000">
        <w:rPr>
          <w:rtl w:val="0"/>
        </w:rPr>
        <w:t xml:space="preserve">- no broken internal links in required routes</w:t>
      </w:r>
    </w:p>
    <w:p w:rsidR="00000000" w:rsidDel="00000000" w:rsidP="00000000" w:rsidRDefault="00000000" w:rsidRPr="00000000" w14:paraId="00000182">
      <w:pPr>
        <w:rPr/>
      </w:pPr>
      <w:r w:rsidDel="00000000" w:rsidR="00000000" w:rsidRPr="00000000">
        <w:rPr>
          <w:rtl w:val="0"/>
        </w:rPr>
        <w:t xml:space="preserve">- no dead primary controls</w:t>
      </w:r>
    </w:p>
    <w:p w:rsidR="00000000" w:rsidDel="00000000" w:rsidP="00000000" w:rsidRDefault="00000000" w:rsidRPr="00000000" w14:paraId="00000183">
      <w:pPr>
        <w:rPr/>
      </w:pPr>
      <w:r w:rsidDel="00000000" w:rsidR="00000000" w:rsidRPr="00000000">
        <w:rPr>
          <w:rtl w:val="0"/>
        </w:rPr>
        <w:t xml:space="preserve">- no obvious duplicate/fragile one-off component implementations where shared primitives are appropriate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Use current React/Next.js performance best practices: avoid data-fetch waterfalls, unnecessary client components, oversized bundles and unnecessary re-renders.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14. DEPLOYMENT / PREVIEW</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If the environment is already authenticated/configured for Vercel or another existing project deployment target, create/update a preview deployment after local verification and smoke-test the deployed result.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Do not make production DNS/domain changes and do not invent a domain.</w:t>
      </w:r>
    </w:p>
    <w:p w:rsidR="00000000" w:rsidDel="00000000" w:rsidP="00000000" w:rsidRDefault="00000000" w:rsidRPr="00000000" w14:paraId="0000018C">
      <w:pPr>
        <w:rPr/>
      </w:pPr>
      <w:r w:rsidDel="00000000" w:rsidR="00000000" w:rsidRPr="00000000">
        <w:rPr>
          <w:rtl w:val="0"/>
        </w:rPr>
        <w:t xml:space="preserve">Do not let unavailable deployment credentials block completion of the codebase. If deployment is unavailable, the site must still build cleanly and run locally with clear start/build commands; document the external deployment blocker precisely.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15. CONTENT TRUTH AUDIT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Before completion, perform an explicit pass over every public route and visible content source.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Verify that the site does NOT contain invented:</w:t>
      </w:r>
    </w:p>
    <w:p w:rsidR="00000000" w:rsidDel="00000000" w:rsidP="00000000" w:rsidRDefault="00000000" w:rsidRPr="00000000" w14:paraId="00000193">
      <w:pPr>
        <w:rPr/>
      </w:pPr>
      <w:r w:rsidDel="00000000" w:rsidR="00000000" w:rsidRPr="00000000">
        <w:rPr>
          <w:rtl w:val="0"/>
        </w:rPr>
        <w:t xml:space="preserve">- formal roles/titles</w:t>
      </w:r>
    </w:p>
    <w:p w:rsidR="00000000" w:rsidDel="00000000" w:rsidP="00000000" w:rsidRDefault="00000000" w:rsidRPr="00000000" w14:paraId="00000194">
      <w:pPr>
        <w:rPr/>
      </w:pPr>
      <w:r w:rsidDel="00000000" w:rsidR="00000000" w:rsidRPr="00000000">
        <w:rPr>
          <w:rtl w:val="0"/>
        </w:rPr>
        <w:t xml:space="preserve">- partner relationships</w:t>
      </w:r>
    </w:p>
    <w:p w:rsidR="00000000" w:rsidDel="00000000" w:rsidP="00000000" w:rsidRDefault="00000000" w:rsidRPr="00000000" w14:paraId="00000195">
      <w:pPr>
        <w:rPr/>
      </w:pPr>
      <w:r w:rsidDel="00000000" w:rsidR="00000000" w:rsidRPr="00000000">
        <w:rPr>
          <w:rtl w:val="0"/>
        </w:rPr>
        <w:t xml:space="preserve">- client relationships</w:t>
      </w:r>
    </w:p>
    <w:p w:rsidR="00000000" w:rsidDel="00000000" w:rsidP="00000000" w:rsidRDefault="00000000" w:rsidRPr="00000000" w14:paraId="00000196">
      <w:pPr>
        <w:rPr/>
      </w:pPr>
      <w:r w:rsidDel="00000000" w:rsidR="00000000" w:rsidRPr="00000000">
        <w:rPr>
          <w:rtl w:val="0"/>
        </w:rPr>
        <w:t xml:space="preserve">- funding awards</w:t>
      </w:r>
    </w:p>
    <w:p w:rsidR="00000000" w:rsidDel="00000000" w:rsidP="00000000" w:rsidRDefault="00000000" w:rsidRPr="00000000" w14:paraId="00000197">
      <w:pPr>
        <w:rPr/>
      </w:pPr>
      <w:r w:rsidDel="00000000" w:rsidR="00000000" w:rsidRPr="00000000">
        <w:rPr>
          <w:rtl w:val="0"/>
        </w:rPr>
        <w:t xml:space="preserve">- completed project claims</w:t>
      </w:r>
    </w:p>
    <w:p w:rsidR="00000000" w:rsidDel="00000000" w:rsidP="00000000" w:rsidRDefault="00000000" w:rsidRPr="00000000" w14:paraId="00000198">
      <w:pPr>
        <w:rPr/>
      </w:pPr>
      <w:r w:rsidDel="00000000" w:rsidR="00000000" w:rsidRPr="00000000">
        <w:rPr>
          <w:rtl w:val="0"/>
        </w:rPr>
        <w:t xml:space="preserve">- measured impact/results</w:t>
      </w:r>
    </w:p>
    <w:p w:rsidR="00000000" w:rsidDel="00000000" w:rsidP="00000000" w:rsidRDefault="00000000" w:rsidRPr="00000000" w14:paraId="00000199">
      <w:pPr>
        <w:rPr/>
      </w:pPr>
      <w:r w:rsidDel="00000000" w:rsidR="00000000" w:rsidRPr="00000000">
        <w:rPr>
          <w:rtl w:val="0"/>
        </w:rPr>
        <w:t xml:space="preserve">- publications</w:t>
      </w:r>
    </w:p>
    <w:p w:rsidR="00000000" w:rsidDel="00000000" w:rsidP="00000000" w:rsidRDefault="00000000" w:rsidRPr="00000000" w14:paraId="0000019A">
      <w:pPr>
        <w:rPr/>
      </w:pPr>
      <w:r w:rsidDel="00000000" w:rsidR="00000000" w:rsidRPr="00000000">
        <w:rPr>
          <w:rtl w:val="0"/>
        </w:rPr>
        <w:t xml:space="preserve">- statistics/metrics</w:t>
      </w:r>
    </w:p>
    <w:p w:rsidR="00000000" w:rsidDel="00000000" w:rsidP="00000000" w:rsidRDefault="00000000" w:rsidRPr="00000000" w14:paraId="0000019B">
      <w:pPr>
        <w:rPr/>
      </w:pPr>
      <w:r w:rsidDel="00000000" w:rsidR="00000000" w:rsidRPr="00000000">
        <w:rPr>
          <w:rtl w:val="0"/>
        </w:rPr>
        <w:t xml:space="preserve">- contact details</w:t>
      </w:r>
    </w:p>
    <w:p w:rsidR="00000000" w:rsidDel="00000000" w:rsidP="00000000" w:rsidRDefault="00000000" w:rsidRPr="00000000" w14:paraId="0000019C">
      <w:pPr>
        <w:rPr/>
      </w:pPr>
      <w:r w:rsidDel="00000000" w:rsidR="00000000" w:rsidRPr="00000000">
        <w:rPr>
          <w:rtl w:val="0"/>
        </w:rPr>
        <w:t xml:space="preserve">- institutional approvals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Development placeholders must not masquerade as real public information. Prefer omission, neutral “to be confirmed” treatment where appropriate, or development-only fixtures excluded from the final public content.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Verify that translations preserve meaning. Do not add claims in English that are absent in Bulgarian or vice versa.</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16. DEFINITION OF DONE / STOPPING CONDITION</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Continue working until ALL applicable items below are true: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 Source and architecture</w:t>
      </w:r>
    </w:p>
    <w:p w:rsidR="00000000" w:rsidDel="00000000" w:rsidP="00000000" w:rsidRDefault="00000000" w:rsidRPr="00000000" w14:paraId="000001A7">
      <w:pPr>
        <w:rPr/>
      </w:pPr>
      <w:r w:rsidDel="00000000" w:rsidR="00000000" w:rsidRPr="00000000">
        <w:rPr>
          <w:rtl w:val="0"/>
        </w:rPr>
        <w:t xml:space="preserve">- All supplied authoritative project/source documents have been read and materially respected.</w:t>
      </w:r>
    </w:p>
    <w:p w:rsidR="00000000" w:rsidDel="00000000" w:rsidP="00000000" w:rsidRDefault="00000000" w:rsidRPr="00000000" w14:paraId="000001A8">
      <w:pPr>
        <w:rPr/>
      </w:pPr>
      <w:r w:rsidDel="00000000" w:rsidR="00000000" w:rsidRPr="00000000">
        <w:rPr>
          <w:rtl w:val="0"/>
        </w:rPr>
        <w:t xml:space="preserve">- Build Pack guidance is available in the repo/workspace and root AGENTS.md exists.</w:t>
      </w:r>
    </w:p>
    <w:p w:rsidR="00000000" w:rsidDel="00000000" w:rsidP="00000000" w:rsidRDefault="00000000" w:rsidRPr="00000000" w14:paraId="000001A9">
      <w:pPr>
        <w:rPr/>
      </w:pPr>
      <w:r w:rsidDel="00000000" w:rsidR="00000000" w:rsidRPr="00000000">
        <w:rPr>
          <w:rtl w:val="0"/>
        </w:rPr>
        <w:t xml:space="preserve">- PLAN.md and BUILD_PROGRESS.md reflect the completed run.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B. Design</w:t>
      </w:r>
    </w:p>
    <w:p w:rsidR="00000000" w:rsidDel="00000000" w:rsidP="00000000" w:rsidRDefault="00000000" w:rsidRPr="00000000" w14:paraId="000001AC">
      <w:pPr>
        <w:rPr/>
      </w:pPr>
      <w:r w:rsidDel="00000000" w:rsidR="00000000" w:rsidRPr="00000000">
        <w:rPr>
          <w:rtl w:val="0"/>
        </w:rPr>
        <w:t xml:space="preserve">- An original CIT design system exists and is used consistently.</w:t>
      </w:r>
    </w:p>
    <w:p w:rsidR="00000000" w:rsidDel="00000000" w:rsidP="00000000" w:rsidRDefault="00000000" w:rsidRPr="00000000" w14:paraId="000001AD">
      <w:pPr>
        <w:rPr/>
      </w:pPr>
      <w:r w:rsidDel="00000000" w:rsidR="00000000" w:rsidRPr="00000000">
        <w:rPr>
          <w:rtl w:val="0"/>
        </w:rPr>
        <w:t xml:space="preserve">- Stanford HAI influence is visible only as high-level editorial/institutional quality, not as copied branding/layout.</w:t>
      </w:r>
    </w:p>
    <w:p w:rsidR="00000000" w:rsidDel="00000000" w:rsidP="00000000" w:rsidRDefault="00000000" w:rsidRPr="00000000" w14:paraId="000001AE">
      <w:pPr>
        <w:rPr/>
      </w:pPr>
      <w:r w:rsidDel="00000000" w:rsidR="00000000" w:rsidRPr="00000000">
        <w:rPr>
          <w:rtl w:val="0"/>
        </w:rPr>
        <w:t xml:space="preserve">- The site has a distinctive systems-engineering visual language.</w:t>
      </w:r>
    </w:p>
    <w:p w:rsidR="00000000" w:rsidDel="00000000" w:rsidP="00000000" w:rsidRDefault="00000000" w:rsidRPr="00000000" w14:paraId="000001AF">
      <w:pPr>
        <w:rPr/>
      </w:pPr>
      <w:r w:rsidDel="00000000" w:rsidR="00000000" w:rsidRPr="00000000">
        <w:rPr>
          <w:rtl w:val="0"/>
        </w:rPr>
        <w:t xml:space="preserve">- The whole site feels coherent rather than assembled from different benchmark designs.</w:t>
      </w:r>
    </w:p>
    <w:p w:rsidR="00000000" w:rsidDel="00000000" w:rsidP="00000000" w:rsidRDefault="00000000" w:rsidRPr="00000000" w14:paraId="000001B0">
      <w:pPr>
        <w:rPr/>
      </w:pPr>
      <w:r w:rsidDel="00000000" w:rsidR="00000000" w:rsidRPr="00000000">
        <w:rPr>
          <w:rtl w:val="0"/>
        </w:rPr>
        <w:t xml:space="preserve">- No obvious generic AI/startup visual clichés remain.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 Homepage</w:t>
      </w:r>
    </w:p>
    <w:p w:rsidR="00000000" w:rsidDel="00000000" w:rsidP="00000000" w:rsidRDefault="00000000" w:rsidRPr="00000000" w14:paraId="000001B3">
      <w:pPr>
        <w:rPr/>
      </w:pPr>
      <w:r w:rsidDel="00000000" w:rsidR="00000000" w:rsidRPr="00000000">
        <w:rPr>
          <w:rtl w:val="0"/>
        </w:rPr>
        <w:t xml:space="preserve">- All required homepage sections are implemented and polished.</w:t>
      </w:r>
    </w:p>
    <w:p w:rsidR="00000000" w:rsidDel="00000000" w:rsidP="00000000" w:rsidRDefault="00000000" w:rsidRPr="00000000" w14:paraId="000001B4">
      <w:pPr>
        <w:rPr/>
      </w:pPr>
      <w:r w:rsidDel="00000000" w:rsidR="00000000" w:rsidRPr="00000000">
        <w:rPr>
          <w:rtl w:val="0"/>
        </w:rPr>
        <w:t xml:space="preserve">- Header/navigation and footer are complete.</w:t>
      </w:r>
    </w:p>
    <w:p w:rsidR="00000000" w:rsidDel="00000000" w:rsidP="00000000" w:rsidRDefault="00000000" w:rsidRPr="00000000" w14:paraId="000001B5">
      <w:pPr>
        <w:rPr/>
      </w:pPr>
      <w:r w:rsidDel="00000000" w:rsidR="00000000" w:rsidRPr="00000000">
        <w:rPr>
          <w:rtl w:val="0"/>
        </w:rPr>
        <w:t xml:space="preserve">- Hero communicates the Center credibly and clearly.</w:t>
      </w:r>
    </w:p>
    <w:p w:rsidR="00000000" w:rsidDel="00000000" w:rsidP="00000000" w:rsidRDefault="00000000" w:rsidRPr="00000000" w14:paraId="000001B6">
      <w:pPr>
        <w:rPr/>
      </w:pPr>
      <w:r w:rsidDel="00000000" w:rsidR="00000000" w:rsidRPr="00000000">
        <w:rPr>
          <w:rtl w:val="0"/>
        </w:rPr>
        <w:t xml:space="preserve">- The system idea, three integrated pillars and methodology are understandable visually and textually.</w:t>
      </w:r>
    </w:p>
    <w:p w:rsidR="00000000" w:rsidDel="00000000" w:rsidP="00000000" w:rsidRDefault="00000000" w:rsidRPr="00000000" w14:paraId="000001B7">
      <w:pPr>
        <w:rPr/>
      </w:pPr>
      <w:r w:rsidDel="00000000" w:rsidR="00000000" w:rsidRPr="00000000">
        <w:rPr>
          <w:rtl w:val="0"/>
        </w:rPr>
        <w:t xml:space="preserve">- Featured project, insights, institutional network/partner treatment, people preview and work-with-us sections behave correctly according to available truthful content.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D. Internal pages</w:t>
      </w:r>
    </w:p>
    <w:p w:rsidR="00000000" w:rsidDel="00000000" w:rsidP="00000000" w:rsidRDefault="00000000" w:rsidRPr="00000000" w14:paraId="000001BA">
      <w:pPr>
        <w:rPr/>
      </w:pPr>
      <w:r w:rsidDel="00000000" w:rsidR="00000000" w:rsidRPr="00000000">
        <w:rPr>
          <w:rtl w:val="0"/>
        </w:rPr>
        <w:t xml:space="preserve">- About is implemented.</w:t>
      </w:r>
    </w:p>
    <w:p w:rsidR="00000000" w:rsidDel="00000000" w:rsidP="00000000" w:rsidRDefault="00000000" w:rsidRPr="00000000" w14:paraId="000001BB">
      <w:pPr>
        <w:rPr/>
      </w:pPr>
      <w:r w:rsidDel="00000000" w:rsidR="00000000" w:rsidRPr="00000000">
        <w:rPr>
          <w:rtl w:val="0"/>
        </w:rPr>
        <w:t xml:space="preserve">- Methodology is implemented.</w:t>
      </w:r>
    </w:p>
    <w:p w:rsidR="00000000" w:rsidDel="00000000" w:rsidP="00000000" w:rsidRDefault="00000000" w:rsidRPr="00000000" w14:paraId="000001BC">
      <w:pPr>
        <w:rPr/>
      </w:pPr>
      <w:r w:rsidDel="00000000" w:rsidR="00000000" w:rsidRPr="00000000">
        <w:rPr>
          <w:rtl w:val="0"/>
        </w:rPr>
        <w:t xml:space="preserve">- Projects listing and at least one truthful representative project detail are implemented if the source material supports them.</w:t>
      </w:r>
    </w:p>
    <w:p w:rsidR="00000000" w:rsidDel="00000000" w:rsidP="00000000" w:rsidRDefault="00000000" w:rsidRPr="00000000" w14:paraId="000001BD">
      <w:pPr>
        <w:rPr/>
      </w:pPr>
      <w:r w:rsidDel="00000000" w:rsidR="00000000" w:rsidRPr="00000000">
        <w:rPr>
          <w:rtl w:val="0"/>
        </w:rPr>
        <w:t xml:space="preserve">- Insights listing/detail templates are implemented with truthful content or an honest minimal state.</w:t>
      </w:r>
    </w:p>
    <w:p w:rsidR="00000000" w:rsidDel="00000000" w:rsidP="00000000" w:rsidRDefault="00000000" w:rsidRPr="00000000" w14:paraId="000001BE">
      <w:pPr>
        <w:rPr/>
      </w:pPr>
      <w:r w:rsidDel="00000000" w:rsidR="00000000" w:rsidRPr="00000000">
        <w:rPr>
          <w:rtl w:val="0"/>
        </w:rPr>
        <w:t xml:space="preserve">- People page/system is implemented without invented people or roles.</w:t>
      </w:r>
    </w:p>
    <w:p w:rsidR="00000000" w:rsidDel="00000000" w:rsidP="00000000" w:rsidRDefault="00000000" w:rsidRPr="00000000" w14:paraId="000001BF">
      <w:pPr>
        <w:rPr/>
      </w:pPr>
      <w:r w:rsidDel="00000000" w:rsidR="00000000" w:rsidRPr="00000000">
        <w:rPr>
          <w:rtl w:val="0"/>
        </w:rPr>
        <w:t xml:space="preserve">- Work with us is implemented.</w:t>
      </w:r>
    </w:p>
    <w:p w:rsidR="00000000" w:rsidDel="00000000" w:rsidP="00000000" w:rsidRDefault="00000000" w:rsidRPr="00000000" w14:paraId="000001C0">
      <w:pPr>
        <w:rPr/>
      </w:pPr>
      <w:r w:rsidDel="00000000" w:rsidR="00000000" w:rsidRPr="00000000">
        <w:rPr>
          <w:rtl w:val="0"/>
        </w:rPr>
        <w:t xml:space="preserve">- Navigation among required routes works.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E. Bilingual</w:t>
      </w:r>
    </w:p>
    <w:p w:rsidR="00000000" w:rsidDel="00000000" w:rsidP="00000000" w:rsidRDefault="00000000" w:rsidRPr="00000000" w14:paraId="000001C3">
      <w:pPr>
        <w:rPr/>
      </w:pPr>
      <w:r w:rsidDel="00000000" w:rsidR="00000000" w:rsidRPr="00000000">
        <w:rPr>
          <w:rtl w:val="0"/>
        </w:rPr>
        <w:t xml:space="preserve">- BG and EN routing/switching works.</w:t>
      </w:r>
    </w:p>
    <w:p w:rsidR="00000000" w:rsidDel="00000000" w:rsidP="00000000" w:rsidRDefault="00000000" w:rsidRPr="00000000" w14:paraId="000001C4">
      <w:pPr>
        <w:rPr/>
      </w:pPr>
      <w:r w:rsidDel="00000000" w:rsidR="00000000" w:rsidRPr="00000000">
        <w:rPr>
          <w:rtl w:val="0"/>
        </w:rPr>
        <w:t xml:space="preserve">- Required pages exist coherently in both languages.</w:t>
      </w:r>
    </w:p>
    <w:p w:rsidR="00000000" w:rsidDel="00000000" w:rsidP="00000000" w:rsidRDefault="00000000" w:rsidRPr="00000000" w14:paraId="000001C5">
      <w:pPr>
        <w:rPr/>
      </w:pPr>
      <w:r w:rsidDel="00000000" w:rsidR="00000000" w:rsidRPr="00000000">
        <w:rPr>
          <w:rtl w:val="0"/>
        </w:rPr>
        <w:t xml:space="preserve">- No accidental mixed-language UI remains.</w:t>
      </w:r>
    </w:p>
    <w:p w:rsidR="00000000" w:rsidDel="00000000" w:rsidP="00000000" w:rsidRDefault="00000000" w:rsidRPr="00000000" w14:paraId="000001C6">
      <w:pPr>
        <w:rPr/>
      </w:pPr>
      <w:r w:rsidDel="00000000" w:rsidR="00000000" w:rsidRPr="00000000">
        <w:rPr>
          <w:rtl w:val="0"/>
        </w:rPr>
        <w:t xml:space="preserve">- Bulgarian layout/wrapping has been visually checked, not assumed from English.</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F. Responsive and visual QA</w:t>
      </w:r>
    </w:p>
    <w:p w:rsidR="00000000" w:rsidDel="00000000" w:rsidP="00000000" w:rsidRDefault="00000000" w:rsidRPr="00000000" w14:paraId="000001C9">
      <w:pPr>
        <w:rPr/>
      </w:pPr>
      <w:r w:rsidDel="00000000" w:rsidR="00000000" w:rsidRPr="00000000">
        <w:rPr>
          <w:rtl w:val="0"/>
        </w:rPr>
        <w:t xml:space="preserve">- Homepage has been reviewed at 1440×1000, 1280×800, 768×1024 and 390×844 or equivalent representative browser sizes.</w:t>
      </w:r>
    </w:p>
    <w:p w:rsidR="00000000" w:rsidDel="00000000" w:rsidP="00000000" w:rsidRDefault="00000000" w:rsidRPr="00000000" w14:paraId="000001CA">
      <w:pPr>
        <w:rPr/>
      </w:pPr>
      <w:r w:rsidDel="00000000" w:rsidR="00000000" w:rsidRPr="00000000">
        <w:rPr>
          <w:rtl w:val="0"/>
        </w:rPr>
        <w:t xml:space="preserve">- Representative internal pages have been reviewed on desktop and mobile.</w:t>
      </w:r>
    </w:p>
    <w:p w:rsidR="00000000" w:rsidDel="00000000" w:rsidP="00000000" w:rsidRDefault="00000000" w:rsidRPr="00000000" w14:paraId="000001CB">
      <w:pPr>
        <w:rPr/>
      </w:pPr>
      <w:r w:rsidDel="00000000" w:rsidR="00000000" w:rsidRPr="00000000">
        <w:rPr>
          <w:rtl w:val="0"/>
        </w:rPr>
        <w:t xml:space="preserve">- No horizontal overflow, clipped primary content, broken menu, unreadable diagram, accidental wrapping disaster or prototype-looking section remains.</w:t>
      </w:r>
    </w:p>
    <w:p w:rsidR="00000000" w:rsidDel="00000000" w:rsidP="00000000" w:rsidRDefault="00000000" w:rsidRPr="00000000" w14:paraId="000001CC">
      <w:pPr>
        <w:rPr/>
      </w:pPr>
      <w:r w:rsidDel="00000000" w:rsidR="00000000" w:rsidRPr="00000000">
        <w:rPr>
          <w:rtl w:val="0"/>
        </w:rPr>
        <w:t xml:space="preserve">- Material visual inconsistencies discovered during screenshot review have been fixed.</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G. Functionality and quality</w:t>
      </w:r>
    </w:p>
    <w:p w:rsidR="00000000" w:rsidDel="00000000" w:rsidP="00000000" w:rsidRDefault="00000000" w:rsidRPr="00000000" w14:paraId="000001CF">
      <w:pPr>
        <w:rPr/>
      </w:pPr>
      <w:r w:rsidDel="00000000" w:rsidR="00000000" w:rsidRPr="00000000">
        <w:rPr>
          <w:rtl w:val="0"/>
        </w:rPr>
        <w:t xml:space="preserve">- Required interactions work.</w:t>
      </w:r>
    </w:p>
    <w:p w:rsidR="00000000" w:rsidDel="00000000" w:rsidP="00000000" w:rsidRDefault="00000000" w:rsidRPr="00000000" w14:paraId="000001D0">
      <w:pPr>
        <w:rPr/>
      </w:pPr>
      <w:r w:rsidDel="00000000" w:rsidR="00000000" w:rsidRPr="00000000">
        <w:rPr>
          <w:rtl w:val="0"/>
        </w:rPr>
        <w:t xml:space="preserve">- Build passes.</w:t>
      </w:r>
    </w:p>
    <w:p w:rsidR="00000000" w:rsidDel="00000000" w:rsidP="00000000" w:rsidRDefault="00000000" w:rsidRPr="00000000" w14:paraId="000001D1">
      <w:pPr>
        <w:rPr/>
      </w:pPr>
      <w:r w:rsidDel="00000000" w:rsidR="00000000" w:rsidRPr="00000000">
        <w:rPr>
          <w:rtl w:val="0"/>
        </w:rPr>
        <w:t xml:space="preserve">- Type/lint checks pass where configured.</w:t>
      </w:r>
    </w:p>
    <w:p w:rsidR="00000000" w:rsidDel="00000000" w:rsidP="00000000" w:rsidRDefault="00000000" w:rsidRPr="00000000" w14:paraId="000001D2">
      <w:pPr>
        <w:rPr/>
      </w:pPr>
      <w:r w:rsidDel="00000000" w:rsidR="00000000" w:rsidRPr="00000000">
        <w:rPr>
          <w:rtl w:val="0"/>
        </w:rPr>
        <w:t xml:space="preserve">- No obvious runtime/console errors remain.</w:t>
      </w:r>
    </w:p>
    <w:p w:rsidR="00000000" w:rsidDel="00000000" w:rsidP="00000000" w:rsidRDefault="00000000" w:rsidRPr="00000000" w14:paraId="000001D3">
      <w:pPr>
        <w:rPr/>
      </w:pPr>
      <w:r w:rsidDel="00000000" w:rsidR="00000000" w:rsidRPr="00000000">
        <w:rPr>
          <w:rtl w:val="0"/>
        </w:rPr>
        <w:t xml:space="preserve">- Accessibility has no known serious/critical blockers that can reasonably be fixed in this scope.</w:t>
      </w:r>
    </w:p>
    <w:p w:rsidR="00000000" w:rsidDel="00000000" w:rsidP="00000000" w:rsidRDefault="00000000" w:rsidRPr="00000000" w14:paraId="000001D4">
      <w:pPr>
        <w:rPr/>
      </w:pPr>
      <w:r w:rsidDel="00000000" w:rsidR="00000000" w:rsidRPr="00000000">
        <w:rPr>
          <w:rtl w:val="0"/>
        </w:rPr>
        <w:t xml:space="preserve">- SEO fundamentals are present.</w:t>
      </w:r>
    </w:p>
    <w:p w:rsidR="00000000" w:rsidDel="00000000" w:rsidP="00000000" w:rsidRDefault="00000000" w:rsidRPr="00000000" w14:paraId="000001D5">
      <w:pPr>
        <w:rPr/>
      </w:pPr>
      <w:r w:rsidDel="00000000" w:rsidR="00000000" w:rsidRPr="00000000">
        <w:rPr>
          <w:rtl w:val="0"/>
        </w:rPr>
        <w:t xml:space="preserve">- Performance is appropriate for a modern institutional/research site, with no obviously unnecessary heavy client code or media.</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H. Truth and safety</w:t>
      </w:r>
    </w:p>
    <w:p w:rsidR="00000000" w:rsidDel="00000000" w:rsidP="00000000" w:rsidRDefault="00000000" w:rsidRPr="00000000" w14:paraId="000001D8">
      <w:pPr>
        <w:rPr/>
      </w:pPr>
      <w:r w:rsidDel="00000000" w:rsidR="00000000" w:rsidRPr="00000000">
        <w:rPr>
          <w:rtl w:val="0"/>
        </w:rPr>
        <w:t xml:space="preserve">- No unsupported public facts remain.</w:t>
      </w:r>
    </w:p>
    <w:p w:rsidR="00000000" w:rsidDel="00000000" w:rsidP="00000000" w:rsidRDefault="00000000" w:rsidRPr="00000000" w14:paraId="000001D9">
      <w:pPr>
        <w:rPr/>
      </w:pPr>
      <w:r w:rsidDel="00000000" w:rsidR="00000000" w:rsidRPr="00000000">
        <w:rPr>
          <w:rtl w:val="0"/>
        </w:rPr>
        <w:t xml:space="preserve">- Expected outcomes are not presented as measured results.</w:t>
      </w:r>
    </w:p>
    <w:p w:rsidR="00000000" w:rsidDel="00000000" w:rsidP="00000000" w:rsidRDefault="00000000" w:rsidRPr="00000000" w14:paraId="000001DA">
      <w:pPr>
        <w:rPr/>
      </w:pPr>
      <w:r w:rsidDel="00000000" w:rsidR="00000000" w:rsidRPr="00000000">
        <w:rPr>
          <w:rtl w:val="0"/>
        </w:rPr>
        <w:t xml:space="preserve">- Development fixtures are isolated from public truth.</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 Review readiness</w:t>
      </w:r>
    </w:p>
    <w:p w:rsidR="00000000" w:rsidDel="00000000" w:rsidP="00000000" w:rsidRDefault="00000000" w:rsidRPr="00000000" w14:paraId="000001DD">
      <w:pPr>
        <w:rPr/>
      </w:pPr>
      <w:r w:rsidDel="00000000" w:rsidR="00000000" w:rsidRPr="00000000">
        <w:rPr>
          <w:rtl w:val="0"/>
        </w:rPr>
        <w:t xml:space="preserve">- The site is coherent and polished enough for a serious internal stakeholder review as a V1, not merely a developer scaffold.</w:t>
      </w:r>
    </w:p>
    <w:p w:rsidR="00000000" w:rsidDel="00000000" w:rsidP="00000000" w:rsidRDefault="00000000" w:rsidRPr="00000000" w14:paraId="000001DE">
      <w:pPr>
        <w:rPr/>
      </w:pPr>
      <w:r w:rsidDel="00000000" w:rsidR="00000000" w:rsidRPr="00000000">
        <w:rPr>
          <w:rtl w:val="0"/>
        </w:rPr>
        <w:t xml:space="preserve">- Any remaining limitations are genuinely external or intentionally deferred, not obvious fixable implementation defects.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Do not declare completion while obvious fixable visual, responsive, functional, accessibility or content-truth problems remain. If a problem is fixable with the available repo/tools, fix it and continue.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17. FINAL REPORT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Only after the stopping condition is met, provide one concise final report containing:</w:t>
      </w:r>
    </w:p>
    <w:p w:rsidR="00000000" w:rsidDel="00000000" w:rsidP="00000000" w:rsidRDefault="00000000" w:rsidRPr="00000000" w14:paraId="000001E5">
      <w:pPr>
        <w:rPr/>
      </w:pPr>
      <w:r w:rsidDel="00000000" w:rsidR="00000000" w:rsidRPr="00000000">
        <w:rPr>
          <w:rtl w:val="0"/>
        </w:rPr>
        <w:t xml:space="preserve">- what was built</w:t>
      </w:r>
    </w:p>
    <w:p w:rsidR="00000000" w:rsidDel="00000000" w:rsidP="00000000" w:rsidRDefault="00000000" w:rsidRPr="00000000" w14:paraId="000001E6">
      <w:pPr>
        <w:rPr/>
      </w:pPr>
      <w:r w:rsidDel="00000000" w:rsidR="00000000" w:rsidRPr="00000000">
        <w:rPr>
          <w:rtl w:val="0"/>
        </w:rPr>
        <w:t xml:space="preserve">- final route/page inventory</w:t>
      </w:r>
    </w:p>
    <w:p w:rsidR="00000000" w:rsidDel="00000000" w:rsidP="00000000" w:rsidRDefault="00000000" w:rsidRPr="00000000" w14:paraId="000001E7">
      <w:pPr>
        <w:rPr/>
      </w:pPr>
      <w:r w:rsidDel="00000000" w:rsidR="00000000" w:rsidRPr="00000000">
        <w:rPr>
          <w:rtl w:val="0"/>
        </w:rPr>
        <w:t xml:space="preserve">- design direction actually selected</w:t>
      </w:r>
    </w:p>
    <w:p w:rsidR="00000000" w:rsidDel="00000000" w:rsidP="00000000" w:rsidRDefault="00000000" w:rsidRPr="00000000" w14:paraId="000001E8">
      <w:pPr>
        <w:rPr/>
      </w:pPr>
      <w:r w:rsidDel="00000000" w:rsidR="00000000" w:rsidRPr="00000000">
        <w:rPr>
          <w:rtl w:val="0"/>
        </w:rPr>
        <w:t xml:space="preserve">- how Stanford HAI and the other benchmarks were used without cloning</w:t>
      </w:r>
    </w:p>
    <w:p w:rsidR="00000000" w:rsidDel="00000000" w:rsidP="00000000" w:rsidRDefault="00000000" w:rsidRPr="00000000" w14:paraId="000001E9">
      <w:pPr>
        <w:rPr/>
      </w:pPr>
      <w:r w:rsidDel="00000000" w:rsidR="00000000" w:rsidRPr="00000000">
        <w:rPr>
          <w:rtl w:val="0"/>
        </w:rPr>
        <w:t xml:space="preserve">- major systems/methodology visual elements created</w:t>
      </w:r>
    </w:p>
    <w:p w:rsidR="00000000" w:rsidDel="00000000" w:rsidP="00000000" w:rsidRDefault="00000000" w:rsidRPr="00000000" w14:paraId="000001EA">
      <w:pPr>
        <w:rPr/>
      </w:pPr>
      <w:r w:rsidDel="00000000" w:rsidR="00000000" w:rsidRPr="00000000">
        <w:rPr>
          <w:rtl w:val="0"/>
        </w:rPr>
        <w:t xml:space="preserve">- BG/EN implementation approach</w:t>
      </w:r>
    </w:p>
    <w:p w:rsidR="00000000" w:rsidDel="00000000" w:rsidP="00000000" w:rsidRDefault="00000000" w:rsidRPr="00000000" w14:paraId="000001EB">
      <w:pPr>
        <w:rPr/>
      </w:pPr>
      <w:r w:rsidDel="00000000" w:rsidR="00000000" w:rsidRPr="00000000">
        <w:rPr>
          <w:rtl w:val="0"/>
        </w:rPr>
        <w:t xml:space="preserve">- tests/checks run and their results</w:t>
      </w:r>
    </w:p>
    <w:p w:rsidR="00000000" w:rsidDel="00000000" w:rsidP="00000000" w:rsidRDefault="00000000" w:rsidRPr="00000000" w14:paraId="000001EC">
      <w:pPr>
        <w:rPr/>
      </w:pPr>
      <w:r w:rsidDel="00000000" w:rsidR="00000000" w:rsidRPr="00000000">
        <w:rPr>
          <w:rtl w:val="0"/>
        </w:rPr>
        <w:t xml:space="preserve">- browser viewport QA performed</w:t>
      </w:r>
    </w:p>
    <w:p w:rsidR="00000000" w:rsidDel="00000000" w:rsidP="00000000" w:rsidRDefault="00000000" w:rsidRPr="00000000" w14:paraId="000001ED">
      <w:pPr>
        <w:rPr/>
      </w:pPr>
      <w:r w:rsidDel="00000000" w:rsidR="00000000" w:rsidRPr="00000000">
        <w:rPr>
          <w:rtl w:val="0"/>
        </w:rPr>
        <w:t xml:space="preserve">- accessibility/performance/SEO checks performed</w:t>
      </w:r>
    </w:p>
    <w:p w:rsidR="00000000" w:rsidDel="00000000" w:rsidP="00000000" w:rsidRDefault="00000000" w:rsidRPr="00000000" w14:paraId="000001EE">
      <w:pPr>
        <w:rPr/>
      </w:pPr>
      <w:r w:rsidDel="00000000" w:rsidR="00000000" w:rsidRPr="00000000">
        <w:rPr>
          <w:rtl w:val="0"/>
        </w:rPr>
        <w:t xml:space="preserve">- preview URL if successfully deployed</w:t>
      </w:r>
    </w:p>
    <w:p w:rsidR="00000000" w:rsidDel="00000000" w:rsidP="00000000" w:rsidRDefault="00000000" w:rsidRPr="00000000" w14:paraId="000001EF">
      <w:pPr>
        <w:rPr/>
      </w:pPr>
      <w:r w:rsidDel="00000000" w:rsidR="00000000" w:rsidRPr="00000000">
        <w:rPr>
          <w:rtl w:val="0"/>
        </w:rPr>
        <w:t xml:space="preserve">- any remaining intentional limitations or genuine external blockers</w:t>
      </w:r>
    </w:p>
    <w:p w:rsidR="00000000" w:rsidDel="00000000" w:rsidP="00000000" w:rsidRDefault="00000000" w:rsidRPr="00000000" w14:paraId="000001F0">
      <w:pPr>
        <w:rPr/>
      </w:pPr>
      <w:r w:rsidDel="00000000" w:rsidR="00000000" w:rsidRPr="00000000">
        <w:rPr>
          <w:rtl w:val="0"/>
        </w:rPr>
        <w:t xml:space="preserve">- key files created/changed</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Do not end the Goal with an offer to continue. End with the completed state and evidence.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Begin now. Read the authoritative files first, establish the durable plan/progress log, then keep executing and validating until the V1 website meets the definition of done above.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APPENDIX A — CURATED LIVE REFERENCE PAGE INDEX</w:t>
      </w:r>
    </w:p>
    <w:p w:rsidR="00000000" w:rsidDel="00000000" w:rsidP="00000000" w:rsidRDefault="00000000" w:rsidRPr="00000000" w14:paraId="000001F7">
      <w:pPr>
        <w:rPr/>
      </w:pPr>
      <w:r w:rsidDel="00000000" w:rsidR="00000000" w:rsidRPr="00000000">
        <w:rPr>
          <w:rtl w:val="0"/>
        </w:rPr>
        <w:t xml:space="preserve">Use this index as a fast navigation aid during the Goal. It is NOT a mandatory crawl checklist. Open live references only when they can resolve a concrete design/content question. If a URL redirects, use the current canonical page.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VISUAL NORTH STAR — STANFORD HAI</w:t>
      </w:r>
    </w:p>
    <w:p w:rsidR="00000000" w:rsidDel="00000000" w:rsidP="00000000" w:rsidRDefault="00000000" w:rsidRPr="00000000" w14:paraId="000001FA">
      <w:pPr>
        <w:rPr/>
      </w:pPr>
      <w:r w:rsidDel="00000000" w:rsidR="00000000" w:rsidRPr="00000000">
        <w:rPr>
          <w:rtl w:val="0"/>
        </w:rPr>
        <w:t xml:space="preserve">Homepage — https://hai.stanford.edu/</w:t>
      </w:r>
    </w:p>
    <w:p w:rsidR="00000000" w:rsidDel="00000000" w:rsidP="00000000" w:rsidRDefault="00000000" w:rsidRPr="00000000" w14:paraId="000001FB">
      <w:pPr>
        <w:rPr/>
      </w:pPr>
      <w:r w:rsidDel="00000000" w:rsidR="00000000" w:rsidRPr="00000000">
        <w:rPr>
          <w:rtl w:val="0"/>
        </w:rPr>
        <w:t xml:space="preserve">About / institutional positioning — https://hai.stanford.edu/about</w:t>
      </w:r>
    </w:p>
    <w:p w:rsidR="00000000" w:rsidDel="00000000" w:rsidP="00000000" w:rsidRDefault="00000000" w:rsidRPr="00000000" w14:paraId="000001FC">
      <w:pPr>
        <w:rPr/>
      </w:pPr>
      <w:r w:rsidDel="00000000" w:rsidR="00000000" w:rsidRPr="00000000">
        <w:rPr>
          <w:rtl w:val="0"/>
        </w:rPr>
        <w:t xml:space="preserve">Research — https://hai.stanford.edu/research</w:t>
      </w:r>
    </w:p>
    <w:p w:rsidR="00000000" w:rsidDel="00000000" w:rsidP="00000000" w:rsidRDefault="00000000" w:rsidRPr="00000000" w14:paraId="000001FD">
      <w:pPr>
        <w:rPr/>
      </w:pPr>
      <w:r w:rsidDel="00000000" w:rsidR="00000000" w:rsidRPr="00000000">
        <w:rPr>
          <w:rtl w:val="0"/>
        </w:rPr>
        <w:t xml:space="preserve">Policy — https://hai.stanford.edu/policy</w:t>
      </w:r>
    </w:p>
    <w:p w:rsidR="00000000" w:rsidDel="00000000" w:rsidP="00000000" w:rsidRDefault="00000000" w:rsidRPr="00000000" w14:paraId="000001FE">
      <w:pPr>
        <w:rPr/>
      </w:pPr>
      <w:r w:rsidDel="00000000" w:rsidR="00000000" w:rsidRPr="00000000">
        <w:rPr>
          <w:rtl w:val="0"/>
        </w:rPr>
        <w:t xml:space="preserve">Use for visual grammar: institutional confidence, editorial hierarchy, whitespace, typography relationships, media scale, navigation restraint, content rhythm and human/research tone.</w:t>
      </w:r>
    </w:p>
    <w:p w:rsidR="00000000" w:rsidDel="00000000" w:rsidP="00000000" w:rsidRDefault="00000000" w:rsidRPr="00000000" w14:paraId="000001FF">
      <w:pPr>
        <w:rPr/>
      </w:pPr>
      <w:r w:rsidDel="00000000" w:rsidR="00000000" w:rsidRPr="00000000">
        <w:rPr>
          <w:rtl w:val="0"/>
        </w:rPr>
        <w:t xml:space="preserve">Do not copy exact layouts, CSS values, Stanford red, typography implementation, proprietary imagery or brand assets.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RESEARCH STORYTELLING / PEOPLE / DATA — COMPLEXITY SCIENCE HUB</w:t>
      </w:r>
    </w:p>
    <w:p w:rsidR="00000000" w:rsidDel="00000000" w:rsidP="00000000" w:rsidRDefault="00000000" w:rsidRPr="00000000" w14:paraId="00000202">
      <w:pPr>
        <w:rPr/>
      </w:pPr>
      <w:r w:rsidDel="00000000" w:rsidR="00000000" w:rsidRPr="00000000">
        <w:rPr>
          <w:rtl w:val="0"/>
        </w:rPr>
        <w:t xml:space="preserve">Homepage — https://csh.ac.at/</w:t>
      </w:r>
    </w:p>
    <w:p w:rsidR="00000000" w:rsidDel="00000000" w:rsidP="00000000" w:rsidRDefault="00000000" w:rsidRPr="00000000" w14:paraId="00000203">
      <w:pPr>
        <w:rPr/>
      </w:pPr>
      <w:r w:rsidDel="00000000" w:rsidR="00000000" w:rsidRPr="00000000">
        <w:rPr>
          <w:rtl w:val="0"/>
        </w:rPr>
        <w:t xml:space="preserve">People — https://csh.ac.at/people/</w:t>
      </w:r>
    </w:p>
    <w:p w:rsidR="00000000" w:rsidDel="00000000" w:rsidP="00000000" w:rsidRDefault="00000000" w:rsidRPr="00000000" w14:paraId="00000204">
      <w:pPr>
        <w:rPr/>
      </w:pPr>
      <w:r w:rsidDel="00000000" w:rsidR="00000000" w:rsidRPr="00000000">
        <w:rPr>
          <w:rtl w:val="0"/>
        </w:rPr>
        <w:t xml:space="preserve">Use for research storytelling, research-topic communication, people discovery/filtering and visual/data moments. Translate any useful pattern into CIT's visual system.</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INTELLECTUAL POSITIONING — MIT IDSS</w:t>
      </w:r>
    </w:p>
    <w:p w:rsidR="00000000" w:rsidDel="00000000" w:rsidP="00000000" w:rsidRDefault="00000000" w:rsidRPr="00000000" w14:paraId="00000207">
      <w:pPr>
        <w:rPr/>
      </w:pPr>
      <w:r w:rsidDel="00000000" w:rsidR="00000000" w:rsidRPr="00000000">
        <w:rPr>
          <w:rtl w:val="0"/>
        </w:rPr>
        <w:t xml:space="preserve">Homepage — https://idss.mit.edu/</w:t>
      </w:r>
    </w:p>
    <w:p w:rsidR="00000000" w:rsidDel="00000000" w:rsidP="00000000" w:rsidRDefault="00000000" w:rsidRPr="00000000" w14:paraId="00000208">
      <w:pPr>
        <w:rPr/>
      </w:pPr>
      <w:r w:rsidDel="00000000" w:rsidR="00000000" w:rsidRPr="00000000">
        <w:rPr>
          <w:rtl w:val="0"/>
        </w:rPr>
        <w:t xml:space="preserve">IDSS Alliance — https://idss.mit.edu/engage/idss-alliance/</w:t>
      </w:r>
    </w:p>
    <w:p w:rsidR="00000000" w:rsidDel="00000000" w:rsidP="00000000" w:rsidRDefault="00000000" w:rsidRPr="00000000" w14:paraId="00000209">
      <w:pPr>
        <w:rPr/>
      </w:pPr>
      <w:r w:rsidDel="00000000" w:rsidR="00000000" w:rsidRPr="00000000">
        <w:rPr>
          <w:rtl w:val="0"/>
        </w:rPr>
        <w:t xml:space="preserve">Use for compressing a complex interdisciplinary proposition and framing external engagement around systems/data/society.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SYSTEMS / METHODOLOGY VISUALIZATION — DARK MATTER LABS</w:t>
      </w:r>
    </w:p>
    <w:p w:rsidR="00000000" w:rsidDel="00000000" w:rsidP="00000000" w:rsidRDefault="00000000" w:rsidRPr="00000000" w14:paraId="0000020C">
      <w:pPr>
        <w:rPr/>
      </w:pPr>
      <w:r w:rsidDel="00000000" w:rsidR="00000000" w:rsidRPr="00000000">
        <w:rPr>
          <w:rtl w:val="0"/>
        </w:rPr>
        <w:t xml:space="preserve">Homepage — https://darkmatterlabs.org/</w:t>
      </w:r>
    </w:p>
    <w:p w:rsidR="00000000" w:rsidDel="00000000" w:rsidP="00000000" w:rsidRDefault="00000000" w:rsidRPr="00000000" w14:paraId="0000020D">
      <w:pPr>
        <w:rPr/>
      </w:pPr>
      <w:r w:rsidDel="00000000" w:rsidR="00000000" w:rsidRPr="00000000">
        <w:rPr>
          <w:rtl w:val="0"/>
        </w:rPr>
        <w:t xml:space="preserve">Use selectively for system-map, architecture and relationship-visualization ideas. Do not inherit its overall dark/experimental identity.</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PROJECT / COLLABORATION ARCHITECTURE — ALAN TURING INSTITUTE</w:t>
      </w:r>
    </w:p>
    <w:p w:rsidR="00000000" w:rsidDel="00000000" w:rsidP="00000000" w:rsidRDefault="00000000" w:rsidRPr="00000000" w14:paraId="00000210">
      <w:pPr>
        <w:rPr/>
      </w:pPr>
      <w:r w:rsidDel="00000000" w:rsidR="00000000" w:rsidRPr="00000000">
        <w:rPr>
          <w:rtl w:val="0"/>
        </w:rPr>
        <w:t xml:space="preserve">Homepage — https://www.turing.ac.uk/</w:t>
      </w:r>
    </w:p>
    <w:p w:rsidR="00000000" w:rsidDel="00000000" w:rsidP="00000000" w:rsidRDefault="00000000" w:rsidRPr="00000000" w14:paraId="00000211">
      <w:pPr>
        <w:rPr/>
      </w:pPr>
      <w:r w:rsidDel="00000000" w:rsidR="00000000" w:rsidRPr="00000000">
        <w:rPr>
          <w:rtl w:val="0"/>
        </w:rPr>
        <w:t xml:space="preserve">Research projects index — https://www.turing.ac.uk/research/research-projects</w:t>
      </w:r>
    </w:p>
    <w:p w:rsidR="00000000" w:rsidDel="00000000" w:rsidP="00000000" w:rsidRDefault="00000000" w:rsidRPr="00000000" w14:paraId="00000212">
      <w:pPr>
        <w:rPr/>
      </w:pPr>
      <w:r w:rsidDel="00000000" w:rsidR="00000000" w:rsidRPr="00000000">
        <w:rPr>
          <w:rtl w:val="0"/>
        </w:rPr>
        <w:t xml:space="preserve">Working with us example — https://www.turing.ac.uk/research/research-engineering/working-with-us</w:t>
      </w:r>
    </w:p>
    <w:p w:rsidR="00000000" w:rsidDel="00000000" w:rsidP="00000000" w:rsidRDefault="00000000" w:rsidRPr="00000000" w14:paraId="00000213">
      <w:pPr>
        <w:rPr/>
      </w:pPr>
      <w:r w:rsidDel="00000000" w:rsidR="00000000" w:rsidRPr="00000000">
        <w:rPr>
          <w:rtl w:val="0"/>
        </w:rPr>
        <w:t xml:space="preserve">Current partnerships/collaborations — https://www.turing.ac.uk/partnering-turing/current-partnerships-and-collaborations</w:t>
      </w:r>
    </w:p>
    <w:p w:rsidR="00000000" w:rsidDel="00000000" w:rsidP="00000000" w:rsidRDefault="00000000" w:rsidRPr="00000000" w14:paraId="00000214">
      <w:pPr>
        <w:rPr/>
      </w:pPr>
      <w:r w:rsidDel="00000000" w:rsidR="00000000" w:rsidRPr="00000000">
        <w:rPr>
          <w:rtl w:val="0"/>
        </w:rPr>
        <w:t xml:space="preserve">Use for project structure, research metadata, collaboration process and partner segmentation. Render all patterns in CIT's visual language.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RESEARCH × EDUCATION × KNOWLEDGE TRANSFER — CAMBRIDGE IFM</w:t>
      </w:r>
    </w:p>
    <w:p w:rsidR="00000000" w:rsidDel="00000000" w:rsidP="00000000" w:rsidRDefault="00000000" w:rsidRPr="00000000" w14:paraId="00000217">
      <w:pPr>
        <w:rPr/>
      </w:pPr>
      <w:r w:rsidDel="00000000" w:rsidR="00000000" w:rsidRPr="00000000">
        <w:rPr>
          <w:rtl w:val="0"/>
        </w:rPr>
        <w:t xml:space="preserve">Homepage — https://www.ifm.eng.cam.ac.uk/</w:t>
      </w:r>
    </w:p>
    <w:p w:rsidR="00000000" w:rsidDel="00000000" w:rsidP="00000000" w:rsidRDefault="00000000" w:rsidRPr="00000000" w14:paraId="00000218">
      <w:pPr>
        <w:rPr/>
      </w:pPr>
      <w:r w:rsidDel="00000000" w:rsidR="00000000" w:rsidRPr="00000000">
        <w:rPr>
          <w:rtl w:val="0"/>
        </w:rPr>
        <w:t xml:space="preserve">Research — https://www.ifm.eng.cam.ac.uk/research/</w:t>
      </w:r>
    </w:p>
    <w:p w:rsidR="00000000" w:rsidDel="00000000" w:rsidP="00000000" w:rsidRDefault="00000000" w:rsidRPr="00000000" w14:paraId="00000219">
      <w:pPr>
        <w:rPr/>
      </w:pPr>
      <w:r w:rsidDel="00000000" w:rsidR="00000000" w:rsidRPr="00000000">
        <w:rPr>
          <w:rtl w:val="0"/>
        </w:rPr>
        <w:t xml:space="preserve">Education — https://www.ifm.eng.cam.ac.uk/education/</w:t>
      </w:r>
    </w:p>
    <w:p w:rsidR="00000000" w:rsidDel="00000000" w:rsidP="00000000" w:rsidRDefault="00000000" w:rsidRPr="00000000" w14:paraId="0000021A">
      <w:pPr>
        <w:rPr/>
      </w:pPr>
      <w:r w:rsidDel="00000000" w:rsidR="00000000" w:rsidRPr="00000000">
        <w:rPr>
          <w:rtl w:val="0"/>
        </w:rPr>
        <w:t xml:space="preserve">Use for operating-model architecture and routes for business, government, universities and students.</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INFORMATION ARCHITECTURE / INSIGHTS — OXFORD INTERNET INSTITUTE</w:t>
      </w:r>
    </w:p>
    <w:p w:rsidR="00000000" w:rsidDel="00000000" w:rsidP="00000000" w:rsidRDefault="00000000" w:rsidRPr="00000000" w14:paraId="0000021D">
      <w:pPr>
        <w:rPr/>
      </w:pPr>
      <w:r w:rsidDel="00000000" w:rsidR="00000000" w:rsidRPr="00000000">
        <w:rPr>
          <w:rtl w:val="0"/>
        </w:rPr>
        <w:t xml:space="preserve">Homepage — https://www.oii.ox.ac.uk/</w:t>
      </w:r>
    </w:p>
    <w:p w:rsidR="00000000" w:rsidDel="00000000" w:rsidP="00000000" w:rsidRDefault="00000000" w:rsidRPr="00000000" w14:paraId="0000021E">
      <w:pPr>
        <w:rPr/>
      </w:pPr>
      <w:r w:rsidDel="00000000" w:rsidR="00000000" w:rsidRPr="00000000">
        <w:rPr>
          <w:rtl w:val="0"/>
        </w:rPr>
        <w:t xml:space="preserve">Use for research/content taxonomy, navigation and cross-linking. Follow only the current relevant subpages from navigation as needed.</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APPLIED PROJECTS / STAKEHOLDER JOURNEYS — CONNECTED PLACES CATAPULT</w:t>
      </w:r>
    </w:p>
    <w:p w:rsidR="00000000" w:rsidDel="00000000" w:rsidP="00000000" w:rsidRDefault="00000000" w:rsidRPr="00000000" w14:paraId="00000221">
      <w:pPr>
        <w:rPr/>
      </w:pPr>
      <w:r w:rsidDel="00000000" w:rsidR="00000000" w:rsidRPr="00000000">
        <w:rPr>
          <w:rtl w:val="0"/>
        </w:rPr>
        <w:t xml:space="preserve">Homepage — https://cp.catapult.org.uk/</w:t>
      </w:r>
    </w:p>
    <w:p w:rsidR="00000000" w:rsidDel="00000000" w:rsidP="00000000" w:rsidRDefault="00000000" w:rsidRPr="00000000" w14:paraId="00000222">
      <w:pPr>
        <w:rPr/>
      </w:pPr>
      <w:r w:rsidDel="00000000" w:rsidR="00000000" w:rsidRPr="00000000">
        <w:rPr>
          <w:rtl w:val="0"/>
        </w:rPr>
        <w:t xml:space="preserve">Representative project detail — https://cp.catapult.org.uk/trig-project/deep-reinforcement-learning-for-optimal-weather-routing-of-wind-assisted-ships/</w:t>
      </w:r>
    </w:p>
    <w:p w:rsidR="00000000" w:rsidDel="00000000" w:rsidP="00000000" w:rsidRDefault="00000000" w:rsidRPr="00000000" w14:paraId="00000223">
      <w:pPr>
        <w:rPr/>
      </w:pPr>
      <w:r w:rsidDel="00000000" w:rsidR="00000000" w:rsidRPr="00000000">
        <w:rPr>
          <w:rtl w:val="0"/>
        </w:rPr>
        <w:t xml:space="preserve">Use for applied project framing, demonstrator presentation and stakeholder-oriented journeys. Follow current Work with us navigation only when that question arises.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TECHNOLOGY TRANSFER / PARTNERSHIPS / PILOTING — VTT</w:t>
      </w:r>
    </w:p>
    <w:p w:rsidR="00000000" w:rsidDel="00000000" w:rsidP="00000000" w:rsidRDefault="00000000" w:rsidRPr="00000000" w14:paraId="00000226">
      <w:pPr>
        <w:rPr/>
      </w:pPr>
      <w:r w:rsidDel="00000000" w:rsidR="00000000" w:rsidRPr="00000000">
        <w:rPr>
          <w:rtl w:val="0"/>
        </w:rPr>
        <w:t xml:space="preserve">Homepage — https://www.vttresearch.com/en</w:t>
      </w:r>
    </w:p>
    <w:p w:rsidR="00000000" w:rsidDel="00000000" w:rsidP="00000000" w:rsidRDefault="00000000" w:rsidRPr="00000000" w14:paraId="00000227">
      <w:pPr>
        <w:rPr/>
      </w:pPr>
      <w:r w:rsidDel="00000000" w:rsidR="00000000" w:rsidRPr="00000000">
        <w:rPr>
          <w:rtl w:val="0"/>
        </w:rPr>
        <w:t xml:space="preserve">How to partner with us — https://www.vttresearch.com/en/about-us/how-partner-us</w:t>
      </w:r>
    </w:p>
    <w:p w:rsidR="00000000" w:rsidDel="00000000" w:rsidP="00000000" w:rsidRDefault="00000000" w:rsidRPr="00000000" w14:paraId="00000228">
      <w:pPr>
        <w:rPr/>
      </w:pPr>
      <w:r w:rsidDel="00000000" w:rsidR="00000000" w:rsidRPr="00000000">
        <w:rPr>
          <w:rtl w:val="0"/>
        </w:rPr>
        <w:t xml:space="preserve">Services index — https://www.vttresearch.com/en/ourservices</w:t>
      </w:r>
    </w:p>
    <w:p w:rsidR="00000000" w:rsidDel="00000000" w:rsidP="00000000" w:rsidRDefault="00000000" w:rsidRPr="00000000" w14:paraId="00000229">
      <w:pPr>
        <w:rPr/>
      </w:pPr>
      <w:r w:rsidDel="00000000" w:rsidR="00000000" w:rsidRPr="00000000">
        <w:rPr>
          <w:rtl w:val="0"/>
        </w:rPr>
        <w:t xml:space="preserve">Living labs example — https://www.vttresearch.com/en/ourservices/living-labs</w:t>
      </w:r>
    </w:p>
    <w:p w:rsidR="00000000" w:rsidDel="00000000" w:rsidP="00000000" w:rsidRDefault="00000000" w:rsidRPr="00000000" w14:paraId="0000022A">
      <w:pPr>
        <w:rPr/>
      </w:pPr>
      <w:r w:rsidDel="00000000" w:rsidR="00000000" w:rsidRPr="00000000">
        <w:rPr>
          <w:rtl w:val="0"/>
        </w:rPr>
        <w:t xml:space="preserve">Use for research-to-application pathways, piloting/validation and collaboration models.</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PROGRAMMES / DEMONSTRATORS — DIGITAL CATAPULT</w:t>
      </w:r>
    </w:p>
    <w:p w:rsidR="00000000" w:rsidDel="00000000" w:rsidP="00000000" w:rsidRDefault="00000000" w:rsidRPr="00000000" w14:paraId="0000022D">
      <w:pPr>
        <w:rPr/>
      </w:pPr>
      <w:r w:rsidDel="00000000" w:rsidR="00000000" w:rsidRPr="00000000">
        <w:rPr>
          <w:rtl w:val="0"/>
        </w:rPr>
        <w:t xml:space="preserve">Homepage — https://www.digicatapult.org.uk/</w:t>
      </w:r>
    </w:p>
    <w:p w:rsidR="00000000" w:rsidDel="00000000" w:rsidP="00000000" w:rsidRDefault="00000000" w:rsidRPr="00000000" w14:paraId="0000022E">
      <w:pPr>
        <w:rPr/>
      </w:pPr>
      <w:r w:rsidDel="00000000" w:rsidR="00000000" w:rsidRPr="00000000">
        <w:rPr>
          <w:rtl w:val="0"/>
        </w:rPr>
        <w:t xml:space="preserve">Programmes — https://www.digicatapult.org.uk/programmes/</w:t>
      </w:r>
    </w:p>
    <w:p w:rsidR="00000000" w:rsidDel="00000000" w:rsidP="00000000" w:rsidRDefault="00000000" w:rsidRPr="00000000" w14:paraId="0000022F">
      <w:pPr>
        <w:rPr/>
      </w:pPr>
      <w:r w:rsidDel="00000000" w:rsidR="00000000" w:rsidRPr="00000000">
        <w:rPr>
          <w:rtl w:val="0"/>
        </w:rPr>
        <w:t xml:space="preserve">Expertise — https://www.digicatapult.org.uk/expertise/</w:t>
      </w:r>
    </w:p>
    <w:p w:rsidR="00000000" w:rsidDel="00000000" w:rsidP="00000000" w:rsidRDefault="00000000" w:rsidRPr="00000000" w14:paraId="00000230">
      <w:pPr>
        <w:rPr/>
      </w:pPr>
      <w:r w:rsidDel="00000000" w:rsidR="00000000" w:rsidRPr="00000000">
        <w:rPr>
          <w:rtl w:val="0"/>
        </w:rPr>
        <w:t xml:space="preserve">Use for prototype/demonstrator/programme structures and technology-transfer presentation.</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REFERENCE USE PROTOCOL</w:t>
      </w:r>
    </w:p>
    <w:p w:rsidR="00000000" w:rsidDel="00000000" w:rsidP="00000000" w:rsidRDefault="00000000" w:rsidRPr="00000000" w14:paraId="00000233">
      <w:pPr>
        <w:rPr/>
      </w:pPr>
      <w:r w:rsidDel="00000000" w:rsidR="00000000" w:rsidRPr="00000000">
        <w:rPr>
          <w:rtl w:val="0"/>
        </w:rPr>
        <w:t xml:space="preserve">For each lookup:</w:t>
      </w:r>
    </w:p>
    <w:p w:rsidR="00000000" w:rsidDel="00000000" w:rsidP="00000000" w:rsidRDefault="00000000" w:rsidRPr="00000000" w14:paraId="00000234">
      <w:pPr>
        <w:rPr/>
      </w:pPr>
      <w:r w:rsidDel="00000000" w:rsidR="00000000" w:rsidRPr="00000000">
        <w:rPr>
          <w:rtl w:val="0"/>
        </w:rPr>
        <w:t xml:space="preserve">1. State internally what question the reference should answer.</w:t>
      </w:r>
    </w:p>
    <w:p w:rsidR="00000000" w:rsidDel="00000000" w:rsidP="00000000" w:rsidRDefault="00000000" w:rsidRPr="00000000" w14:paraId="00000235">
      <w:pPr>
        <w:rPr/>
      </w:pPr>
      <w:r w:rsidDel="00000000" w:rsidR="00000000" w:rsidRPr="00000000">
        <w:rPr>
          <w:rtl w:val="0"/>
        </w:rPr>
        <w:t xml:space="preserve">2. Open the smallest relevant page set.</w:t>
      </w:r>
    </w:p>
    <w:p w:rsidR="00000000" w:rsidDel="00000000" w:rsidP="00000000" w:rsidRDefault="00000000" w:rsidRPr="00000000" w14:paraId="00000236">
      <w:pPr>
        <w:rPr/>
      </w:pPr>
      <w:r w:rsidDel="00000000" w:rsidR="00000000" w:rsidRPr="00000000">
        <w:rPr>
          <w:rtl w:val="0"/>
        </w:rPr>
        <w:t xml:space="preserve">3. Extract the principle or content/function pattern, not the styling.</w:t>
      </w:r>
    </w:p>
    <w:p w:rsidR="00000000" w:rsidDel="00000000" w:rsidP="00000000" w:rsidRDefault="00000000" w:rsidRPr="00000000" w14:paraId="00000237">
      <w:pPr>
        <w:rPr/>
      </w:pPr>
      <w:r w:rsidDel="00000000" w:rsidR="00000000" w:rsidRPr="00000000">
        <w:rPr>
          <w:rtl w:val="0"/>
        </w:rPr>
        <w:t xml:space="preserve">4. Translate it into the selected original CIT design system.</w:t>
      </w:r>
    </w:p>
    <w:p w:rsidR="00000000" w:rsidDel="00000000" w:rsidP="00000000" w:rsidRDefault="00000000" w:rsidRPr="00000000" w14:paraId="00000238">
      <w:pPr>
        <w:rPr/>
      </w:pPr>
      <w:r w:rsidDel="00000000" w:rsidR="00000000" w:rsidRPr="00000000">
        <w:rPr>
          <w:rtl w:val="0"/>
        </w:rPr>
        <w:t xml:space="preserve">5. Record any material influence in docs/DESIGN_DECISIONS.md.</w:t>
      </w:r>
    </w:p>
    <w:p w:rsidR="00000000" w:rsidDel="00000000" w:rsidP="00000000" w:rsidRDefault="00000000" w:rsidRPr="00000000" w14:paraId="00000239">
      <w:pPr>
        <w:rPr/>
      </w:pPr>
      <w:r w:rsidDel="00000000" w:rsidR="00000000" w:rsidRPr="00000000">
        <w:rPr>
          <w:rtl w:val="0"/>
        </w:rPr>
        <w:t xml:space="preserve">6. Return to the build; do not keep browsing without a concrete need.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Never allow the live-reference layer to override approved CIT facts, the Build Pack, or the selected original CIT design concept. Never create a Frankenstein page by implementing different benchmark sections in their native visual styles.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APPENDIX B — TEMPORARY UASG IMAGE SOURCING</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For V1 visual completeness, you MAY use suitable publicly accessible images from the official UASG website and its UASG-controlled subdomains as TEMPORARY development/preview assets:</w:t>
      </w:r>
    </w:p>
    <w:p w:rsidR="00000000" w:rsidDel="00000000" w:rsidP="00000000" w:rsidRDefault="00000000" w:rsidRPr="00000000" w14:paraId="00000240">
      <w:pPr>
        <w:rPr/>
      </w:pPr>
      <w:r w:rsidDel="00000000" w:rsidR="00000000" w:rsidRPr="00000000">
        <w:rPr>
          <w:rtl w:val="0"/>
        </w:rPr>
        <w:t xml:space="preserve">https://uacg.bg/</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Purpose: the first V1 should contain real, contextually relevant photography instead of empty image slots or generic technology stock imagery. These images are placeholders and are expected to be replaced later by purpose-made CIT photography/visual assets.</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Preferred image themes:</w:t>
      </w:r>
    </w:p>
    <w:p w:rsidR="00000000" w:rsidDel="00000000" w:rsidP="00000000" w:rsidRDefault="00000000" w:rsidRPr="00000000" w14:paraId="00000245">
      <w:pPr>
        <w:rPr/>
      </w:pPr>
      <w:r w:rsidDel="00000000" w:rsidR="00000000" w:rsidRPr="00000000">
        <w:rPr>
          <w:rtl w:val="0"/>
        </w:rPr>
        <w:t xml:space="preserve">- UASG campus, buildings, architectural spaces and recognizable university environment;</w:t>
      </w:r>
    </w:p>
    <w:p w:rsidR="00000000" w:rsidDel="00000000" w:rsidP="00000000" w:rsidRDefault="00000000" w:rsidRPr="00000000" w14:paraId="00000246">
      <w:pPr>
        <w:rPr/>
      </w:pPr>
      <w:r w:rsidDel="00000000" w:rsidR="00000000" w:rsidRPr="00000000">
        <w:rPr>
          <w:rtl w:val="0"/>
        </w:rPr>
        <w:t xml:space="preserve">- laboratories, workshops, technical facilities or research/teaching environments;</w:t>
      </w:r>
    </w:p>
    <w:p w:rsidR="00000000" w:rsidDel="00000000" w:rsidP="00000000" w:rsidRDefault="00000000" w:rsidRPr="00000000" w14:paraId="00000247">
      <w:pPr>
        <w:rPr/>
      </w:pPr>
      <w:r w:rsidDel="00000000" w:rsidR="00000000" w:rsidRPr="00000000">
        <w:rPr>
          <w:rtl w:val="0"/>
        </w:rPr>
        <w:t xml:space="preserve">- architecture, construction, infrastructure, geodesy, engineering and spatial/urban contexts;</w:t>
      </w:r>
    </w:p>
    <w:p w:rsidR="00000000" w:rsidDel="00000000" w:rsidP="00000000" w:rsidRDefault="00000000" w:rsidRPr="00000000" w14:paraId="00000248">
      <w:pPr>
        <w:rPr/>
      </w:pPr>
      <w:r w:rsidDel="00000000" w:rsidR="00000000" w:rsidRPr="00000000">
        <w:rPr>
          <w:rtl w:val="0"/>
        </w:rPr>
        <w:t xml:space="preserve">- students, researchers or teaching activity where the image feels natural and institutionally credible;</w:t>
      </w:r>
    </w:p>
    <w:p w:rsidR="00000000" w:rsidDel="00000000" w:rsidP="00000000" w:rsidRDefault="00000000" w:rsidRPr="00000000" w14:paraId="00000249">
      <w:pPr>
        <w:rPr/>
      </w:pPr>
      <w:r w:rsidDel="00000000" w:rsidR="00000000" w:rsidRPr="00000000">
        <w:rPr>
          <w:rtl w:val="0"/>
        </w:rPr>
        <w:t xml:space="preserve">- project/model/prototype/technical-work imagery that visually supports research, systems, engineering or applied science.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Selection rule: choose images because they fit the CIT visual story and Stanford-HAI-inspired editorial composition, not merely because they are available. Prefer strong, clean, high-resolution photographs with useful crop flexibility and enough negative space for editorial layouts.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Avoid where possible:</w:t>
      </w:r>
    </w:p>
    <w:p w:rsidR="00000000" w:rsidDel="00000000" w:rsidP="00000000" w:rsidRDefault="00000000" w:rsidRPr="00000000" w14:paraId="0000024E">
      <w:pPr>
        <w:rPr/>
      </w:pPr>
      <w:r w:rsidDel="00000000" w:rsidR="00000000" w:rsidRPr="00000000">
        <w:rPr>
          <w:rtl w:val="0"/>
        </w:rPr>
        <w:t xml:space="preserve">- ceremonial/event group photos with no connection to the page story;</w:t>
      </w:r>
    </w:p>
    <w:p w:rsidR="00000000" w:rsidDel="00000000" w:rsidP="00000000" w:rsidRDefault="00000000" w:rsidRPr="00000000" w14:paraId="0000024F">
      <w:pPr>
        <w:rPr/>
      </w:pPr>
      <w:r w:rsidDel="00000000" w:rsidR="00000000" w:rsidRPr="00000000">
        <w:rPr>
          <w:rtl w:val="0"/>
        </w:rPr>
        <w:t xml:space="preserve">- text-heavy posters, screenshots or administrative graphics;</w:t>
      </w:r>
    </w:p>
    <w:p w:rsidR="00000000" w:rsidDel="00000000" w:rsidP="00000000" w:rsidRDefault="00000000" w:rsidRPr="00000000" w14:paraId="00000250">
      <w:pPr>
        <w:rPr/>
      </w:pPr>
      <w:r w:rsidDel="00000000" w:rsidR="00000000" w:rsidRPr="00000000">
        <w:rPr>
          <w:rtl w:val="0"/>
        </w:rPr>
        <w:t xml:space="preserve">- low-resolution images;</w:t>
      </w:r>
    </w:p>
    <w:p w:rsidR="00000000" w:rsidDel="00000000" w:rsidP="00000000" w:rsidRDefault="00000000" w:rsidRPr="00000000" w14:paraId="00000251">
      <w:pPr>
        <w:rPr/>
      </w:pPr>
      <w:r w:rsidDel="00000000" w:rsidR="00000000" w:rsidRPr="00000000">
        <w:rPr>
          <w:rtl w:val="0"/>
        </w:rPr>
        <w:t xml:space="preserve">- generic portraits where the depicted person is not relevant to the content;</w:t>
      </w:r>
    </w:p>
    <w:p w:rsidR="00000000" w:rsidDel="00000000" w:rsidP="00000000" w:rsidRDefault="00000000" w:rsidRPr="00000000" w14:paraId="00000252">
      <w:pPr>
        <w:rPr/>
      </w:pPr>
      <w:r w:rsidDel="00000000" w:rsidR="00000000" w:rsidRPr="00000000">
        <w:rPr>
          <w:rtl w:val="0"/>
        </w:rPr>
        <w:t xml:space="preserve">- images that imply a specific CIT project, result, partner or activity that has not actually occurred;</w:t>
      </w:r>
    </w:p>
    <w:p w:rsidR="00000000" w:rsidDel="00000000" w:rsidP="00000000" w:rsidRDefault="00000000" w:rsidRPr="00000000" w14:paraId="00000253">
      <w:pPr>
        <w:rPr/>
      </w:pPr>
      <w:r w:rsidDel="00000000" w:rsidR="00000000" w:rsidRPr="00000000">
        <w:rPr>
          <w:rtl w:val="0"/>
        </w:rPr>
        <w:t xml:space="preserve">- UASG website UI screenshots as decorative imagery.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Cursor implementation rules:</w:t>
      </w:r>
    </w:p>
    <w:p w:rsidR="00000000" w:rsidDel="00000000" w:rsidP="00000000" w:rsidRDefault="00000000" w:rsidRPr="00000000" w14:paraId="00000256">
      <w:pPr>
        <w:rPr/>
      </w:pPr>
      <w:r w:rsidDel="00000000" w:rsidR="00000000" w:rsidRPr="00000000">
        <w:rPr>
          <w:rtl w:val="0"/>
        </w:rPr>
        <w:t xml:space="preserve">1. Use Cursor's native Browser to inspect uacg.bg on demand and select only the smallest useful set of images for V1.</w:t>
      </w:r>
    </w:p>
    <w:p w:rsidR="00000000" w:rsidDel="00000000" w:rsidP="00000000" w:rsidRDefault="00000000" w:rsidRPr="00000000" w14:paraId="00000257">
      <w:pPr>
        <w:rPr/>
      </w:pPr>
      <w:r w:rsidDel="00000000" w:rsidR="00000000" w:rsidRPr="00000000">
        <w:rPr>
          <w:rtl w:val="0"/>
        </w:rPr>
        <w:t xml:space="preserve">2. Prefer downloading/localizing permitted public image assets into the project rather than hotlinking them directly from uacg.bg, so the preview is stable. If access/technical restrictions prevent this, use another temporary asset rather than blocking the Goal.</w:t>
      </w:r>
    </w:p>
    <w:p w:rsidR="00000000" w:rsidDel="00000000" w:rsidP="00000000" w:rsidRDefault="00000000" w:rsidRPr="00000000" w14:paraId="00000258">
      <w:pPr>
        <w:rPr/>
      </w:pPr>
      <w:r w:rsidDel="00000000" w:rsidR="00000000" w:rsidRPr="00000000">
        <w:rPr>
          <w:rtl w:val="0"/>
        </w:rPr>
        <w:t xml:space="preserve">3. Store them in a clearly temporary asset location/naming scheme, for example public/images/temporary-uacg/.</w:t>
      </w:r>
    </w:p>
    <w:p w:rsidR="00000000" w:rsidDel="00000000" w:rsidP="00000000" w:rsidRDefault="00000000" w:rsidRPr="00000000" w14:paraId="00000259">
      <w:pPr>
        <w:rPr/>
      </w:pPr>
      <w:r w:rsidDel="00000000" w:rsidR="00000000" w:rsidRPr="00000000">
        <w:rPr>
          <w:rtl w:val="0"/>
        </w:rPr>
        <w:t xml:space="preserve">4. Create docs/TEMP_IMAGE_SOURCES.md listing each temporary image filename, source page URL, original image URL when practical, intended placement, and a clear REPLACE BEFORE FINAL PUBLIC LAUNCH note.</w:t>
      </w:r>
    </w:p>
    <w:p w:rsidR="00000000" w:rsidDel="00000000" w:rsidP="00000000" w:rsidRDefault="00000000" w:rsidRPr="00000000" w14:paraId="0000025A">
      <w:pPr>
        <w:rPr/>
      </w:pPr>
      <w:r w:rsidDel="00000000" w:rsidR="00000000" w:rsidRPr="00000000">
        <w:rPr>
          <w:rtl w:val="0"/>
        </w:rPr>
        <w:t xml:space="preserve">5. Do not treat these images as evidence that CIT already owns a laboratory, project, team, result or activity shown in the photograph. They provide institutional/contextual atmosphere only unless the source material explicitly supports the connection.</w:t>
      </w:r>
    </w:p>
    <w:p w:rsidR="00000000" w:rsidDel="00000000" w:rsidP="00000000" w:rsidRDefault="00000000" w:rsidRPr="00000000" w14:paraId="0000025B">
      <w:pPr>
        <w:rPr/>
      </w:pPr>
      <w:r w:rsidDel="00000000" w:rsidR="00000000" w:rsidRPr="00000000">
        <w:rPr>
          <w:rtl w:val="0"/>
        </w:rPr>
        <w:t xml:space="preserve">6. Cropping, responsive art direction and light technical optimization are allowed. Do not materially alter an image in a way that changes what it depicts or creates a false factual implication.</w:t>
      </w:r>
    </w:p>
    <w:p w:rsidR="00000000" w:rsidDel="00000000" w:rsidP="00000000" w:rsidRDefault="00000000" w:rsidRPr="00000000" w14:paraId="0000025C">
      <w:pPr>
        <w:rPr/>
      </w:pPr>
      <w:r w:rsidDel="00000000" w:rsidR="00000000" w:rsidRPr="00000000">
        <w:rPr>
          <w:rtl w:val="0"/>
        </w:rPr>
        <w:t xml:space="preserve">7. Do not let temporary UASG photography override the selected original CIT visual system. The image treatment, crop ratios, spacing and composition should still follow the CIT design system.</w:t>
      </w:r>
    </w:p>
    <w:p w:rsidR="00000000" w:rsidDel="00000000" w:rsidP="00000000" w:rsidRDefault="00000000" w:rsidRPr="00000000" w14:paraId="0000025D">
      <w:pPr>
        <w:rPr/>
      </w:pPr>
      <w:r w:rsidDel="00000000" w:rsidR="00000000" w:rsidRPr="00000000">
        <w:rPr>
          <w:rtl w:val="0"/>
        </w:rPr>
        <w:t xml:space="preserve">8. If a better original or purpose-made CIT asset is available during the run, prefer it. Temporary UASG images are a practical fallback, not a permanent brand decision.</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The presence of temporary UASG images is acceptable for the V1 review/preview Definition of Done as long as they are clearly tracked for later replacement and do not create misleading claims.</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