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DR-01: Теоретична основа на методиката</w:t>
      </w:r>
    </w:p>
    <w:p>
      <w:pPr>
        <w:pStyle w:val="Heading1"/>
      </w:pPr>
      <w:r>
        <w:t>Теоретична обосновка и методология за ресоциализация на младежи (15-17 г.) с агресивно поведение чрез спорт: Всеобхватен интегративен обзор на научната литература и емпирични модели</w:t>
      </w:r>
    </w:p>
    <w:p>
      <w:pPr>
        <w:pStyle w:val="Heading2"/>
      </w:pPr>
      <w:r>
        <w:t>1. Въведение: Социалната и психо-педагогическа необходимост от специализирани спортни интервенции</w:t>
      </w:r>
    </w:p>
    <w:p>
      <w:r>
        <w:t>В съвременния социокултурен контекст, агресивното поведение сред младежите в късна юношеска възраст (15-17 години) представлява многопластов проблем, който излиза извън рамките на индивидуалната психопатология и засяга фундаменталните структури на общностния живот. Този възрастов диапазон, често дефиниран като „критичен преход“ към зрелост, се характеризира с интензивна невробиологична реорганизация, търсене на социална идентичност и повишена чувствителност към статусната йерархия в групата на връстниците.1 Традиционните институционални методи за корекция – училищни наказания, педагогически стаи или формални психологически консултации – често срещат значителна резистентност от страна на младежите, които възприемат тези интервенции като наложени отвън и несъответстващи на техния жизнен свят.</w:t>
      </w:r>
    </w:p>
    <w:p>
      <w:r>
        <w:t>Научната литература от последните четири десетилетия все по-категорично насочва вниманието към спорта като уникален социален феномен, който притежава потенциала да служи като „кука“ (hook) за ангажиране на рискови групи.3 Спортът не е просто физическа активност; той е структурирана социална микрокосмос, „лаборатория за живота“, в която емоциите са автентични, правилата са ясни, а последствията от действията – незабавни. Въпреки това, академичният консенсус е, че спортът сам по себе си е неутрален инструмент. Без умишлено (intentional) педагогическо структуриране, състезателната среда може не само да не намали, но и да засили агресивните нагласи чрез механизми на нормализиране на насилието и хипермаскулинизация.5</w:t>
      </w:r>
    </w:p>
    <w:p>
      <w:r>
        <w:t>Настоящият доклад има за цел да предостави изчерпателен, критичен анализ на теоретичните основи, необходими за създаването на авторска методика за ресоциализация. Фокусът е поставен върху синергията между колективните спортове (футбол) и индивидуалните бойни дисциплини, разгледани през призмата на утвърдени модели като „Преподаване на лична и социална отговорност“ (TPSR), програмата на ООН „Line Up Live Up“ (LULU) и социално-психологическата теория на Албърт Бандура за моралното освобождаване. Докладът изследва не само „какво“ работи, но и „защо“ и „как“ специфичните механизми на тези спортове могат да бъдат използвани за деконструкция на агресивните поведенчески модели.</w:t>
      </w:r>
    </w:p>
    <w:p>
      <w:pPr>
        <w:pStyle w:val="Heading3"/>
      </w:pPr>
      <w:r>
        <w:t>1.1. Контекстът в България и глобалните тенденции</w:t>
      </w:r>
    </w:p>
    <w:p>
      <w:r>
        <w:t>Анализът на ситуацията в България показва, че въпреки наличието на стратегии за социална отговорност от страна на Българския футболен съюз (БФС) и усилията на неправителствени организации, липсва единна, научно обоснована методология, която да интегрира спорта в образователната и корекционната система по систематичен начин.7 Проекти като „Младите хора – Бъдещето на България“ и инициативите за интеграция чрез спорт често остават фрагментирани. Този доклад цели да запълни тази празнина, предлагайки теоретичен модел, който е адаптиран към глобалните стандарти (като тези на UNODC и Съвета на Европа), но приложим в локалния контекст.</w:t>
      </w:r>
    </w:p>
    <w:p>
      <w:pPr>
        <w:pStyle w:val="Heading2"/>
      </w:pPr>
      <w:r>
        <w:t>2. Теоретична рамка на агресивното поведение в спорта: От био-психо-социалния модел до моралната когниция</w:t>
      </w:r>
    </w:p>
    <w:p>
      <w:r>
        <w:t>За да се разработи ефективна интервенция, е необходимо дълбочинно разбиране на етиологията на агресията и механизмите, които я поддържат в спортна среда.</w:t>
      </w:r>
    </w:p>
    <w:p>
      <w:pPr>
        <w:pStyle w:val="Heading3"/>
      </w:pPr>
      <w:r>
        <w:t>2.1. Теория за моралното освобождаване (Moral Disengagement)</w:t>
      </w:r>
    </w:p>
    <w:p>
      <w:r>
        <w:t>Фундаментална за разбирането на агресията при юношите спортисти е социално-когнитивната теория на Албърт Бандура и по-специфично конструктът „Морално освобождаване“ (Moral Disengagement). Тази теория обяснява парадокса, при който индивиди, притежаващи знание за моралните норми, извършват нехуманни или агресивни действия без да изпитват дистрес или вина.10</w:t>
      </w:r>
    </w:p>
    <w:p>
      <w:r>
        <w:t>В контекста на спорта, моралните самосанкции – вътрешните бариери, които спират човека да нарани друг – могат да бъдат избирателно деактивирани. Този процес не е внезапен, а постепенен („gradual shift“), което го прави особено опасен при формирането на трайни поведенчески модели у 15-17 годишните.11</w:t>
      </w:r>
    </w:p>
    <w:p>
      <w:pPr>
        <w:pStyle w:val="Heading4"/>
      </w:pPr>
      <w:r>
        <w:t>Осемте механизма на морално освобождаване в спорта</w:t>
      </w:r>
    </w:p>
    <w:p>
      <w:r>
        <w:t>Тези механизми са особено устойчиви в юношеска възраст, когато натискът от връстниците е силен. Изследванията показват 2, че младежите с високи нива на морално освобождаване показват значително по-високи нива на агресия и по-ниски нива на емпатия. Следователно, авторската методика трябва да включва експлицитни модули за ре-хуманизация и поемане на отговорност, за да блокира тези когнитивни изкривявания.</w:t>
      </w:r>
    </w:p>
    <w:p>
      <w:pPr>
        <w:pStyle w:val="Heading3"/>
      </w:pPr>
      <w:r>
        <w:t>2.2. Концепцията за „Поставена в скоби нравственост“ (Bracketed Morality)</w:t>
      </w:r>
    </w:p>
    <w:p>
      <w:r>
        <w:t>Тази концепция, въведена от Bredemeier и Shields, обяснява феномена, при който спортистите временно суспендират обичайните си морални задължения по време на игра.2 Спортът се възприема като свят „в скоби“, отделен от реалния живот, където егоцентризмът е позволен, а победата оправдава средствата. За 15-17 годишните, които все още изграждат моралния си компас, тази двойственост е опасна, защото може да доведе до пренасяне на „игралната агресия“ в училищна или семейна среда. Методиката трябва да работи за премахване на тези скоби, насърчавайки трансфера на морални ценности.2</w:t>
      </w:r>
    </w:p>
    <w:p>
      <w:pPr>
        <w:pStyle w:val="Heading3"/>
      </w:pPr>
      <w:r>
        <w:t>2.3. Невробиологични аспекти и ролята на емоционалната регулация</w:t>
      </w:r>
    </w:p>
    <w:p>
      <w:r>
        <w:t>Агресията при юношите често е резултат от незрялост на префронталния кортекс (отговорен за изпълнителните функции и контрола на импулсите) в сравнение със силно реактивната амигдала (отговорна за емоционалните реакции).1 Физическата активност има доказан ефект върху подобряването на самоконтрола чрез увеличаване на кръвотока в мозъка и регулиране на невротрансмитерите. Въпреки това, данните сочат, че простото "изразходване на енергия" не е достатъчно. Необходимо е целенасочено трениране на инхибиторен контрол – способността да спреш действие, което вече е подготвено (напр. да спреш удара, когато чуеш съдийски сигнал или видиш, че опонентът е паднал).1</w:t>
      </w:r>
    </w:p>
    <w:p>
      <w:pPr>
        <w:pStyle w:val="Heading2"/>
      </w:pPr>
      <w:r>
        <w:t>3. Хронология и еволюция на моделите за спортна интервенция</w:t>
      </w:r>
    </w:p>
    <w:p>
      <w:r>
        <w:t>Разбирането на историческото развитие на моделите е критично за позиционирането на новата методика върху раменете на гигантите в областта. През последните 50 години се наблюдава ясна парадигмална промяна от „дефицитни модели“ към модели на „позитивно развитие“.</w:t>
      </w:r>
    </w:p>
    <w:p>
      <w:pPr>
        <w:pStyle w:val="Heading3"/>
      </w:pPr>
      <w:r>
        <w:t>3.1. 1970-1980: Зараждането на хуманистичния подход (Дон Хелисън)</w:t>
      </w:r>
    </w:p>
    <w:p>
      <w:r>
        <w:t>Преди 70-те години спортът се използва предимно за физическа подготовка. Дон Хелисън революционизира полето, работейки с младежи в риск в Чикаго. Той създава модела Teaching Personal and Social Responsibility (TPSR), осъзнавайки, че традиционните треньорски методи не работят при деца от гетата. Неговата иновация е въвеждането на „нива на отговорност“ като основна учебна цел, равнопоставена на физическите умения.13 Хелисън доказва, че отговорността може да се преподава чрез физическо възпитание.</w:t>
      </w:r>
    </w:p>
    <w:p>
      <w:pPr>
        <w:pStyle w:val="Heading3"/>
      </w:pPr>
      <w:r>
        <w:t>3.2. 1990-2000: Житейски умения и трансфер (Danish &amp; Gould)</w:t>
      </w:r>
    </w:p>
    <w:p>
      <w:r>
        <w:t>През 90-те години изследователи като Danish (програма Going for the Goal - GOAL) и Gould започват да говорят за „житейски умения“ (Life Skills) – умения, които се учат в спорта, но се прилагат в живота (напр. поставяне на цели, справяне с напрежение).17 Те формулират ключовата теза, че трансферът не е автоматичен. Спортистът не става по-дисциплиниран ученик автоматично; трябва да има мост между залата и класната стая, изграден от треньора. Това е периодът на формализиране на спортната психология като инструмент за социална интервенция.</w:t>
      </w:r>
    </w:p>
    <w:p>
      <w:pPr>
        <w:pStyle w:val="Heading3"/>
      </w:pPr>
      <w:r>
        <w:t>3.3. 2000-2015: Позитивно младежко развитие (PYD) и глобални инициативи</w:t>
      </w:r>
    </w:p>
    <w:p>
      <w:r>
        <w:t>Николас Холт и колеги консолидират концепцията за Positive Youth Development (PYD) чрез спорт.20 Вместо да се фокусират върху превенцията на негативи (наркотици, насилие), те се фокусират върху изграждането на позитиви (компетентност, увереност, връзка, характер, грижа – 5-те C). В този период се появяват и мащабни социални проекти като Fight for Peace (2000 г. в Рио), които интегрират бойните спортове с образование и социална работа.3</w:t>
      </w:r>
    </w:p>
    <w:p>
      <w:pPr>
        <w:pStyle w:val="Heading3"/>
      </w:pPr>
      <w:r>
        <w:t>3.4. 2015-2025: Институционализация и базирани на доказателства практики (UNODC, Football3)</w:t>
      </w:r>
    </w:p>
    <w:p>
      <w:r>
        <w:t>Последният етап се характеризира с навлизането на големи международни организации. UNODC (Службата на ООН по наркотиците и престъпността) разработва Line Up Live Up (LULU) – строго кодифицирана методология, базирана на научни доказателства, за превенция на престъпността.24 Същевременно, мрежата streetfootballworld популяризира методологията Football3, която променя самите правила на футбола за социални цели.26 Съвременните изследвания 12 все повече използват мета-анализи за доказване на ефективността на тези подходи.</w:t>
      </w:r>
    </w:p>
    <w:p>
      <w:pPr>
        <w:pStyle w:val="Heading2"/>
      </w:pPr>
      <w:r>
        <w:t>4. Педагогически принципи и модели на интервенция: Детайлен анализ</w:t>
      </w:r>
    </w:p>
    <w:p>
      <w:r>
        <w:t>За да бъде ефективна, авторската методика трябва да интегрира елементи от доказаните световни практики, адаптирани към българската реалност.</w:t>
      </w:r>
    </w:p>
    <w:p>
      <w:pPr>
        <w:pStyle w:val="Heading3"/>
      </w:pPr>
      <w:r>
        <w:t>4.1. Модел TPSR (Преподаване на лична и социална отговорност)</w:t>
      </w:r>
    </w:p>
    <w:p>
      <w:r>
        <w:t>TPSR е гръбнакът на педагогическата работа. Той не е просто набор от упражнения, а култура на взаимодействие.</w:t>
      </w:r>
    </w:p>
    <w:p>
      <w:pPr>
        <w:pStyle w:val="Heading4"/>
      </w:pPr>
      <w:r>
        <w:t>Петте нива на отговорност (подробно описание)</w:t>
      </w:r>
    </w:p>
    <w:p>
      <w:r>
        <w:t>Ниво 1: Уважение към правата и чувствата на другите (Respect):</w:t>
      </w:r>
    </w:p>
    <w:p>
      <w:r>
        <w:t>Цел: Самоконтрол. Правото на другите да съществуват и да участват без страх от насилие.</w:t>
      </w:r>
    </w:p>
    <w:p>
      <w:r>
        <w:t>Практика: Контрол на езика ("trash talk"), контрол на физическата агресия. "Мога да не съм съгласен с теб, без да те удрям".14</w:t>
      </w:r>
    </w:p>
    <w:p>
      <w:r>
        <w:t>Ниво 2: Участие и усилие (Participation &amp; Effort):</w:t>
      </w:r>
    </w:p>
    <w:p>
      <w:r>
        <w:t>Цел: Преодоляване на пасивността и научената безпомощност. Активно включване в дейностите.</w:t>
      </w:r>
    </w:p>
    <w:p>
      <w:r>
        <w:t>Практика: Опитване на нови техники, дори когато е трудно. Устойчивост пред провал.</w:t>
      </w:r>
    </w:p>
    <w:p>
      <w:r>
        <w:t>Ниво 3: Самоуправление (Self-Direction):</w:t>
      </w:r>
    </w:p>
    <w:p>
      <w:r>
        <w:t>Цел: Автономия. Способност да работиш без постоянен надзор от треньора.</w:t>
      </w:r>
    </w:p>
    <w:p>
      <w:r>
        <w:t>Практика: Самостоятелно загряване, поставяне на лични цели за тренировката, честност при изпълнение на упражненията.14</w:t>
      </w:r>
    </w:p>
    <w:p>
      <w:r>
        <w:t>Ниво 4: Грижа и помагане на другите (Caring &amp; Helping):</w:t>
      </w:r>
    </w:p>
    <w:p>
      <w:r>
        <w:t>Цел: Емпатия и лидерство.</w:t>
      </w:r>
    </w:p>
    <w:p>
      <w:r>
        <w:t>Практика: По-напредналите помагат на начинаещите. Забелязване кой е изключен от групата и включването му.</w:t>
      </w:r>
    </w:p>
    <w:p>
      <w:r>
        <w:t>Ниво 5: Трансфер (Transfer):</w:t>
      </w:r>
    </w:p>
    <w:p>
      <w:r>
        <w:t>Цел: Приложение в живота.</w:t>
      </w:r>
    </w:p>
    <w:p>
      <w:r>
        <w:t>Практика: Дискусии: "Как днес показах самоконтрол в училище? Как се справих с гнева вкъщи?".13</w:t>
      </w:r>
    </w:p>
    <w:p>
      <w:pPr>
        <w:pStyle w:val="Heading4"/>
      </w:pPr>
      <w:r>
        <w:t>Структура на TPSR сесията (Daily Format)</w:t>
      </w:r>
    </w:p>
    <w:p>
      <w:r>
        <w:t>Всяка тренировка трябва да следва този алгоритъм за създаване на предвидимост и сигурност 13:</w:t>
      </w:r>
    </w:p>
    <w:p>
      <w:r>
        <w:t>Време за връзка (Relational Time): Треньорът поздравява всеки лично преди началото. Проверка на емоционалното състояние.</w:t>
      </w:r>
    </w:p>
    <w:p>
      <w:r>
        <w:t>Беседа за осъзнаване (Awareness Talk): Кратка дискусия (2-3 мин) за целта на деня (напр. "Днес фокусът е върху Ниво 1: Уважение. Как изглежда уважението по време на спаринг?").</w:t>
      </w:r>
    </w:p>
    <w:p>
      <w:r>
        <w:t>Физическа активност (Physical Activity): Интегриране на темата в упражненията. (напр. упражнение, в което партньорите трябва да си дават обратна връзка).</w:t>
      </w:r>
    </w:p>
    <w:p>
      <w:r>
        <w:t>Групова среща (Group Meeting): В края на физическата част. Даване на думата на младежите за мнение относно тренировката и спазването на правилата.</w:t>
      </w:r>
    </w:p>
    <w:p>
      <w:r>
        <w:t>Време за саморефлексия (Self-Reflection Time): Всеки оценява своето представяне по нивата на отговорност (напр. с палец нагоре/надолу или в дневник).</w:t>
      </w:r>
    </w:p>
    <w:p>
      <w:pPr>
        <w:pStyle w:val="Heading3"/>
      </w:pPr>
      <w:r>
        <w:t>4.2. Модел Line Up Live Up (LULU) – Методология на UNODC</w:t>
      </w:r>
    </w:p>
    <w:p>
      <w:r>
        <w:t>Програмата на ООН е специфично насочена към рискови фактори, свързани с престъпност, насилие и употреба на наркотици. Тя предоставя конкретни инструменти за трениране на когнитивни умения.24</w:t>
      </w:r>
    </w:p>
    <w:p>
      <w:r>
        <w:t>Умения за отказ (Refusal Skills): Трениране чрез ролеви игри в спортен контекст. Пример: Симулация на ситуация, в която съотборници притискат играч да извърши нарушение. Тренира се как да кажеш "НЕ" и да запазиш статуса си.</w:t>
      </w:r>
    </w:p>
    <w:p>
      <w:r>
        <w:t>Критично мислене и Вземане на решения: Анализ на риска. "Ако ударя сега, какви са последствията за мен, за отбора, за жертвата?". LULU използва дебрифинг въпроси: "Какво се случи?", "Защо реагира така?", "Какво би станало в реалния живот?".24</w:t>
      </w:r>
    </w:p>
    <w:p>
      <w:r>
        <w:t>Копинг стратегии за стрес: Разпознаване на физиологичните маркери на стреса и гнева преди ескалацията.</w:t>
      </w:r>
    </w:p>
    <w:p>
      <w:pPr>
        <w:pStyle w:val="Heading3"/>
      </w:pPr>
      <w:r>
        <w:t>4.3. Fight for Peace (FFP) – Петте стълба</w:t>
      </w:r>
    </w:p>
    <w:p>
      <w:r>
        <w:t>Този модел е особено релевантен за интеграцията на бойните спортове. Той постулира, че спортът е "куката", но промяната изисква холистична подкрепа.3</w:t>
      </w:r>
    </w:p>
    <w:p>
      <w:r>
        <w:t>Бокс и бойни изкуства: Дисциплина, самочувствие, принадлежност.</w:t>
      </w:r>
    </w:p>
    <w:p>
      <w:r>
        <w:t>Образование: Подкрепа за връщане в училище или завършване на образование.</w:t>
      </w:r>
    </w:p>
    <w:p>
      <w:r>
        <w:t>Пригодност за заетост: Обучение в професионални умения.</w:t>
      </w:r>
    </w:p>
    <w:p>
      <w:r>
        <w:t>Социални услуги: Индивидуална работа с психолог/социален работник за справяне с травми.</w:t>
      </w:r>
    </w:p>
    <w:p>
      <w:r>
        <w:t>Младежко лидерство: Обучение на младежи като ментори ("Youth Councils").</w:t>
      </w:r>
    </w:p>
    <w:p>
      <w:r>
        <w:t>За авторската методика е важно да се заимства принципът "Never fight alone" (Никога не се бий сам) – младежът може да тренира боен спорт само ако участва и в образователните/рефлексивните модули на програмата.31</w:t>
      </w:r>
    </w:p>
    <w:p>
      <w:pPr>
        <w:pStyle w:val="Heading2"/>
      </w:pPr>
      <w:r>
        <w:t>5. Механизми на промяна: Специфика на видовете спорт</w:t>
      </w:r>
    </w:p>
    <w:p>
      <w:r>
        <w:t>Спортът не е монолитен. Футболът и бойните спортове активират различни психо-социални механизми, които трябва да бъдат стратегически използвани.</w:t>
      </w:r>
    </w:p>
    <w:p>
      <w:pPr>
        <w:pStyle w:val="Heading3"/>
      </w:pPr>
      <w:r>
        <w:t>5.1. Футбол: Социално договаряне чрез методологията Football3</w:t>
      </w:r>
    </w:p>
    <w:p>
      <w:r>
        <w:t>За 15-17 годишните с агресивно поведение, традиционният футбол често е тригер за насилие поради конкуренцията и възприеманата несправедливост на съдийството. Методологията Football3 (наречена така заради трите "полувремена") радикално променя динамиката.26</w:t>
      </w:r>
    </w:p>
    <w:p>
      <w:pPr>
        <w:pStyle w:val="Heading4"/>
      </w:pPr>
      <w:r>
        <w:t>Структура на Football3 мача:</w:t>
      </w:r>
    </w:p>
    <w:p>
      <w:r>
        <w:t>Зона за диалог (Dialogue Zone):</w:t>
      </w:r>
    </w:p>
    <w:p>
      <w:r>
        <w:t>Първо полувреме (Pre-match discussion): Отборите се събират преди мача без съдия. Те трябва да договорят правилата. Примерни правила: "Момичетата/по-слабите играчи трябва да вкарат първия гол", "Без дрибъл повече от 3 секунди". Това развива умения за преговори и емпатия.</w:t>
      </w:r>
    </w:p>
    <w:p>
      <w:r>
        <w:t>Играта (Second half):</w:t>
      </w:r>
    </w:p>
    <w:p>
      <w:r>
        <w:t>Липса на съдия (No Referee): Има само "медиатор", който стои извън терена. Играчите сами отсъждат фаловете. При спор, играта спира и те трябва да се разберат. Това е най-мощният инструмент за агресивни младежи – те не могат да прехвърлят отговорността на "корумпиран съдия". Те са принудени да комуникират.</w:t>
      </w:r>
    </w:p>
    <w:p>
      <w:r>
        <w:t>Трето полувреме (Post-match discussion):</w:t>
      </w:r>
    </w:p>
    <w:p>
      <w:r>
        <w:t>Точки за феърплей (Fair Play Points): След мача отборите се събират и оценяват поведението на противника. Крайният резултат се формира от голове + точки за феърплей. Ако си победил с голове, но си играл агресивно, може да загубиш мача. Това преобръща стимулите – агресията става нерентабилна стратегия.27</w:t>
      </w:r>
    </w:p>
    <w:p>
      <w:pPr>
        <w:pStyle w:val="Heading3"/>
      </w:pPr>
      <w:r>
        <w:t>5.2. Бойни спортове: Моделът CALM и емоционална регулация</w:t>
      </w:r>
    </w:p>
    <w:p>
      <w:r>
        <w:t>Бойните спортове (бокс, кикбокс, борба) често са стигматизирани, но науката показва, че те са изключително ефективни за емоционална регулация при правилен подход.</w:t>
      </w:r>
    </w:p>
    <w:p>
      <w:pPr>
        <w:pStyle w:val="Heading4"/>
      </w:pPr>
      <w:r>
        <w:t>Моделът CALM (Cultivating Awareness, Learning, Mastery)</w:t>
      </w:r>
    </w:p>
    <w:p>
      <w:r>
        <w:t>12</w:t>
      </w:r>
    </w:p>
    <w:p>
      <w:r>
        <w:t>Осъзнатост (Awareness): Бойният спорт изисква хипер-фокус върху настоящия момент ("тунелно зрение"). Младежът се учи да разпознава собственото си ниво на възбуда (arousal).</w:t>
      </w:r>
    </w:p>
    <w:p>
      <w:r>
        <w:t>Учене (Learning): Усвояване на техники за де-ескалация.</w:t>
      </w:r>
    </w:p>
    <w:p>
      <w:r>
        <w:t>Майсторство (Mastery): Чувството за компетентност намалява нуждата от доказване чрез улично насилие.</w:t>
      </w:r>
    </w:p>
    <w:p>
      <w:pPr>
        <w:pStyle w:val="Heading4"/>
      </w:pPr>
      <w:r>
        <w:t>Специфични механизми за намаляване на агресията:</w:t>
      </w:r>
    </w:p>
    <w:p>
      <w:r>
        <w:t>Експозиция на стрес (Stress Inoculation): Спарингът симулира конфликта в контролирана среда. Младежът се учи да запази "хладен ум" под обстрел. Това умение се трансферира – когато някой го обиди на улицата, той е свикнал на по-високи нива на стрес и не реагира импулсивно.12</w:t>
      </w:r>
    </w:p>
    <w:p>
      <w:r>
        <w:t>Физиологична регулация: Упражнения като "box breathing" (дишане в квадрат: 4 сек вдишване, 4 задържане, 4 издишване, 4 задържане) между рундовете учат тялото да преминава от симпатикова (бий се/бягай) към парасимпатикова (почивка/мислене) активност.35</w:t>
      </w:r>
    </w:p>
    <w:p>
      <w:r>
        <w:t>Ритуали на уважение: Поклонът, докосването на ръкавиците, прегръдката след мач – тези ритуали създават рамка, в която насилието е позволено само по правила и с уважение към партньора (не врага).29</w:t>
      </w:r>
    </w:p>
    <w:p>
      <w:r>
        <w:t>Катарзис (с условности): Изразходването на енергия по чували намалява напрежението, но само ако е съпроводено с когнитивна обработка ("Изкарвам гнева си върху чувала, а не върху съученика").36</w:t>
      </w:r>
    </w:p>
    <w:p>
      <w:pPr>
        <w:pStyle w:val="Heading2"/>
      </w:pPr>
      <w:r>
        <w:t>6. Ролята на треньора: От инструктор към ментор и "Значим друг"</w:t>
      </w:r>
    </w:p>
    <w:p>
      <w:r>
        <w:t>Всички разгледани модели поставят фигурата на треньора в центъра. За младежи с агресивно поведение, които често имат проблемни отношения с родители и учители, треньорът може да бъде единственият позитивен възрастен ролеви модел.</w:t>
      </w:r>
    </w:p>
    <w:p>
      <w:pPr>
        <w:pStyle w:val="Heading3"/>
      </w:pPr>
      <w:r>
        <w:t>6.1. Връзката Треньор-Спортист (The Coach-Athlete Relationship - CAR)</w:t>
      </w:r>
    </w:p>
    <w:p>
      <w:r>
        <w:t>Качеството на тази връзка е критичен предиктор за успеха. Моделът на Jowett (3+1 Cs) дефинира компонентите на ефективната връзка 28:</w:t>
      </w:r>
    </w:p>
    <w:p>
      <w:r>
        <w:t>Closeness (Близост): Емоционалната връзка. Треньорът трябва да покаже, че му пука за младежа като човек, а не само като спортист. Доверието е валутата на промяната.</w:t>
      </w:r>
    </w:p>
    <w:p>
      <w:r>
        <w:t>Commitment (Ангажираност): Дългосрочен ангажимент ("Аз няма да се откажа от теб, дори когато грешиш").</w:t>
      </w:r>
    </w:p>
    <w:p>
      <w:r>
        <w:t>Complementarity (Допълване): Ясни роли, но с взаимно сътрудничество. Треньорът води, но и слуша.</w:t>
      </w:r>
    </w:p>
    <w:p>
      <w:r>
        <w:t>Co-orientation (Съвместна ориентация): Споделени цели и разбирания за успеха (не само победи, а развитие).</w:t>
      </w:r>
    </w:p>
    <w:p>
      <w:pPr>
        <w:pStyle w:val="Heading3"/>
      </w:pPr>
      <w:r>
        <w:t>6.2. Треньорски стратегии за управление на агресията</w:t>
      </w:r>
    </w:p>
    <w:p>
      <w:r>
        <w:t>Треньорите трябва да бъдат обучени в специфични психологически тактики:</w:t>
      </w:r>
    </w:p>
    <w:p>
      <w:r>
        <w:t>Разпознаване на тригери (Triggers): Работа с всеки младеж за идентифициране на това какво го "пали" (несправедливост, обида на семейство, физическа болка).38</w:t>
      </w:r>
    </w:p>
    <w:p>
      <w:r>
        <w:t>Когнитивно пре-рамкиране (Reframing): Учене на младежа да тълкува провокацията не като заплаха за егото, а като тест за неговата дисциплина. "Той се опитва да те ядоса, защото се страхува от уменията ти. Ако се ядосаш, той печели".38</w:t>
      </w:r>
    </w:p>
    <w:p>
      <w:r>
        <w:t>Позитивен вътрешен диалог (Self-Talk): Замяна на агресивните мисли ("Ще го убия") с инструкции ("Дръж гарда", "Дишай", "Спокоен").39</w:t>
      </w:r>
    </w:p>
    <w:p>
      <w:r>
        <w:t>Управление на групата: Създаване на климат на "Психологическа безопасност" (Psychological Safety), където грешките се обсъждат, а не се наказват с унижение.41</w:t>
      </w:r>
    </w:p>
    <w:p>
      <w:pPr>
        <w:pStyle w:val="Heading2"/>
      </w:pPr>
      <w:r>
        <w:t>7. Проектно-базирано учене (PBL) като метод за овластяване</w:t>
      </w:r>
    </w:p>
    <w:p>
      <w:r>
        <w:t>За възрастовата група 15-17 г., традиционното "преподаване" често е скучно или се възприема като назидателно. Интегрирането на Проектно-базирано учене (Project Based Learning - PBL) в спортната методика е иновативен подход за повишаване на ангажираността и отговорността.42</w:t>
      </w:r>
    </w:p>
    <w:p>
      <w:r>
        <w:t>Същност: Младежите не са просто консуматори на тренировката, а нейни съ-създатели.</w:t>
      </w:r>
    </w:p>
    <w:p>
      <w:r>
        <w:t>Примерни проекти:</w:t>
      </w:r>
    </w:p>
    <w:p>
      <w:r>
        <w:t>Организиране на турнир: Младежите организират футболен турнир за по-малки деца в квартала (съдии, логистика, правила). Това развива организационни умения и лидерство (Ниво 4 на TPSR).</w:t>
      </w:r>
    </w:p>
    <w:p>
      <w:r>
        <w:t>Създаване на кодекс: Групата сама разработва "Кодекс на честта" за залата, вместо той да е наложен от треньора. Това увеличава придържането към правилата ("ownership").43</w:t>
      </w:r>
    </w:p>
    <w:p>
      <w:r>
        <w:t>Менторство: По-напредналите в бойните спортове водят загрявката на начинаещите или им помагат с техниките.</w:t>
      </w:r>
    </w:p>
    <w:p>
      <w:r>
        <w:t>Изследванията 46 показват, че хибридизацията на TPSR и PBL води до значително по-високи резултати в развитието на социална отговорност в сравнение със стандартните методи.</w:t>
      </w:r>
    </w:p>
    <w:p>
      <w:pPr>
        <w:pStyle w:val="Heading2"/>
      </w:pPr>
      <w:r>
        <w:t>8. Синтез: Предложение за интегрирана методика за ресоциализация</w:t>
      </w:r>
    </w:p>
    <w:p>
      <w:r>
        <w:t>На базата на направения обзор, авторската методика следва да бъде структурирана като хибридна екосистема, обединяваща най-ефективните елементи от разгледаните модели.</w:t>
      </w:r>
    </w:p>
    <w:p>
      <w:pPr>
        <w:pStyle w:val="Heading3"/>
      </w:pPr>
      <w:r>
        <w:t>8.1. Логически модел на методиката</w:t>
      </w:r>
    </w:p>
    <w:p>
      <w:r>
        <w:t>$$Резултат (Намалена агресия) = \times (Връзка \ с \ треньора \ + \ PBL)$$</w:t>
      </w:r>
    </w:p>
    <w:p>
      <w:pPr>
        <w:pStyle w:val="Heading3"/>
      </w:pPr>
      <w:r>
        <w:t>8.2. Компоненти на интервенцията</w:t>
      </w:r>
    </w:p>
    <w:p>
      <w:pPr>
        <w:pStyle w:val="Heading3"/>
      </w:pPr>
      <w:r>
        <w:t>8.3. Примерна структура на сесия (90 мин)</w:t>
      </w:r>
    </w:p>
    <w:p>
      <w:r>
        <w:t>Посрещане и Връзка (5 мин): Неформален разговор, проверка на емоционалния фон.</w:t>
      </w:r>
    </w:p>
    <w:p>
      <w:r>
        <w:t>Awareness Talk (5-10 мин): Тема на деня (напр. "Моралното оправдание"). Дискусия.</w:t>
      </w:r>
    </w:p>
    <w:p>
      <w:r>
        <w:t>Загрявка и PBL (15 мин): Водена от младеж-лидер.</w:t>
      </w:r>
    </w:p>
    <w:p>
      <w:r>
        <w:t>Основна част (40 мин):</w:t>
      </w:r>
    </w:p>
    <w:p>
      <w:r>
        <w:t>Футбол: Игра по правилата на Football3 (с предварителна дискусия).</w:t>
      </w:r>
    </w:p>
    <w:p>
      <w:r>
        <w:t>Бойни спортове: Техника + условен спаринг със задача за самоконтрол.</w:t>
      </w:r>
    </w:p>
    <w:p>
      <w:r>
        <w:t>Cool down &amp; LULU Skill (10 мин): Дихателни упражнения + кратко упражнение за житейско умение (напр. ролева игра за отказ).</w:t>
      </w:r>
    </w:p>
    <w:p>
      <w:r>
        <w:t>Групова рефлексия (10 мин): Оценка на феърплей точките. Дискусия "Какво научихме днес и как ще го ползваме навън?".</w:t>
      </w:r>
    </w:p>
    <w:p>
      <w:r>
        <w:t>Закриване (5 мин): Ритуал на уважение.</w:t>
      </w:r>
    </w:p>
    <w:p>
      <w:pPr>
        <w:pStyle w:val="Heading2"/>
      </w:pPr>
      <w:r>
        <w:t>9. Заключение</w:t>
      </w:r>
    </w:p>
    <w:p>
      <w:r>
        <w:t>Анализът на научната литература потвърждава, че ресоциализацията на младежи (15-17 г.) с агресивно поведение чрез спорт е не само възможна, но и високоефективна, при условие че се спазват строги педагогически принципи. Спортът не е магия; той е инструмент. Ефективността му зависи от намерението (intentionality) и структурата на програмата.</w:t>
      </w:r>
    </w:p>
    <w:p>
      <w:r>
        <w:t>Ключовите изводи за теоретичната обосновка на авторската методика са:</w:t>
      </w:r>
    </w:p>
    <w:p>
      <w:r>
        <w:t>Необходимост от деконструкция на моралното освобождаване: Методиката трябва активно да се противопоставя на механизмите на оправдание на насилието.</w:t>
      </w:r>
    </w:p>
    <w:p>
      <w:r>
        <w:t>Спортът като социална лаборатория: Използването на модифицирани правила (Football3) и дисциплинирана бойна среда (CALM) създава условия за преживяване и коригиране на емоциите в реално време.</w:t>
      </w:r>
    </w:p>
    <w:p>
      <w:r>
        <w:t>Хибридизация: Комбинацията от TPSR (ценности), LULU (умения) и PBL (овластяване) създава синергичен ефект, който адресира едновременно поведенческите, емоционалните и когнитивните аспекти на агресията.</w:t>
      </w:r>
    </w:p>
    <w:p>
      <w:r>
        <w:t>Централна роля на треньора: Успехът зависи от способността на треньора да изгради автентична, подкрепяща връзка, която да служи като "сигурна база" за промяна.</w:t>
      </w:r>
    </w:p>
    <w:p>
      <w:r>
        <w:t>Тази теоретична рамка предоставя солидна основа за емпирично тестване и валидиране на предложената методика в българския контекст, допринасяйки за решаването на един от най-наболелите социални проблеми.</w:t>
      </w:r>
    </w:p>
    <w:p>
      <w:pPr>
        <w:pStyle w:val="Heading4"/>
      </w:pPr>
      <w:r>
        <w:t>Цитирани творби</w:t>
      </w:r>
    </w:p>
    <w:p>
      <w:r>
        <w:t>More active, less aggressive! Understanding how physical activity reduces aggressive behavior among Chinese adolescents: a three-wave mediation model - Frontiers, осъществен достъп на декември 6, 2025, https://www.frontiersin.org/journals/psychology/articles/10.3389/fpsyg.2025.1663439/full</w:t>
      </w:r>
    </w:p>
    <w:p>
      <w:r>
        <w:t>Moral Disengagement in Youth Athletes: A Narrative Review - PMC - PubMed Central, осъществен достъп на декември 6, 2025, https://pmc.ncbi.nlm.nih.gov/articles/PMC9036237/</w:t>
      </w:r>
    </w:p>
    <w:p>
      <w:r>
        <w:t>FIGHT FOR PEACE | Blog | Training Cave | West Yorkshire, осъществен достъп на декември 6, 2025, https://trainingcave.co.uk/blog/fight-for-peace</w:t>
      </w:r>
    </w:p>
    <w:p>
      <w:r>
        <w:t>Fight for Peace | Connectsport, осъществен достъп на декември 6, 2025, https://connectsport.co.uk/organisation/fight-peace</w:t>
      </w:r>
    </w:p>
    <w:p>
      <w:r>
        <w:t>Impact of sports interventions on aggressive behavior among adolescents: a systematic review and meta-analysis - Frontiers, осъществен достъп на декември 6, 2025, https://www.frontiersin.org/journals/psychology/articles/10.3389/fpsyg.2025.1697324/full</w:t>
      </w:r>
    </w:p>
    <w:p>
      <w:r>
        <w:t>The Relationship Between Youth Sport Participation and Aggressive and Violent Behaviors: A Scoping Review of the Literature | Journal of the Society for Social Work and Research, осъществен достъп на декември 6, 2025, https://www.journals.uchicago.edu/doi/full/10.1086/714421</w:t>
      </w:r>
    </w:p>
    <w:p>
      <w:r>
        <w:t>Спортът и физическата активност като средство за редуциране нивата на тормоза в училище, осъществен достъп на декември 6, 2025, https://annual.nsa.bg/wp-content/uploads/2024/10/%D0%93%D0%BE%D0%B4%D0%B8%D1%88%D0%BD%D0%B8%D0%BA_2021_1_%D1%81%D1%82%D0%B0%D1%82%D0%B8%D1%8F-25.pdf</w:t>
      </w:r>
    </w:p>
    <w:p>
      <w:r>
        <w:t>Програмата на УЕФА за "Социална отговорност и устойчивост" с отлични резултати, осъществен достъп на декември 6, 2025, https://bfunion.bg/news/43821/0</w:t>
      </w:r>
    </w:p>
    <w:p>
      <w:r>
        <w:t>БФС запозна клубовете със стратегията за развитие на футбола до 2027 г. - Труд, осъществен достъп на декември 6, 2025, https://trud.bg/a/articles/%D0%B1%D1%84%D1%81-%D0%B7%D0%B0%D0%BF%D0%BE%D0%B7%D0%BD%D0%B0-%D0%BA%D0%BB%D1%83%D0%B1%D0%BE%D0%B2%D0%B5%D1%82%D0%B5-%D1%81%D1%8A%D1%81-%D1%81%D1%82%D1%80%D0%B0%D1%82%D0%B5%D0%B3%D0%B8%D1%8F%D1%82%D0%B0-%D0%B7%D0%B0-%D1%80%D0%B0%D0%B7%D0%B2%D0%B8%D1%82%D0%B8%D0%B5-%D0%BD%D0%B0-%D1%84%D1%83%D1%82%D0%B1%D0%BE%D0%BB%D0%B0-%D0%B4%D0%BE-2027-%D0%B3</w:t>
      </w:r>
    </w:p>
    <w:p>
      <w:r>
        <w:t>Moral disengagement - Wikipedia, осъществен достъп на декември 6, 2025, https://en.wikipedia.org/wiki/Moral_disengagement</w:t>
      </w:r>
    </w:p>
    <w:p>
      <w:r>
        <w:t>Moral Disengagement - Moral Development - psychology.iresearchnet.com, осъществен достъп на декември 6, 2025, https://psychology.iresearchnet.com/sports-psychology/moral-development/moral-disengagement/</w:t>
      </w:r>
    </w:p>
    <w:p>
      <w:r>
        <w:t>CALM: Cultivating Awareness, Learning, and Mastery to Reduce Anger and Violence Through Combat Sports - ResearchGate, осъществен достъп на декември 6, 2025, https://www.researchgate.net/publication/391418794_CALM_Cultivating_Awareness_Learning_and_Mastery_to_Reduce_Anger_and_Violence_Through_Combat_Sports</w:t>
      </w:r>
    </w:p>
    <w:p>
      <w:r>
        <w:t>The TPSR Model, осъществен достъп на декември 6, 2025, https://www.tpsralliance.org/the-tpsr-model</w:t>
      </w:r>
    </w:p>
    <w:p>
      <w:r>
        <w:t>Teaching Physical and Social Responsibility Through Physical Activity Don Hellison, осъществен достъп на декември 6, 2025, https://www.icsspe.org/es/system/files/Teaching%20Physical%20and%20Social%20responisbility%20through%20PA%20%28Hellison%29.pdf</w:t>
      </w:r>
    </w:p>
    <w:p>
      <w:r>
        <w:t>Teaching physical education - PEdagogical Model: Teaching personal and social responsibility (TPSR) - PE Scholar, осъществен достъп на декември 6, 2025, https://www.pescholar.com/resource/teaching-physical-education-pedagogical-model-teaching-personal-and-social-responsibility-tpsr/</w:t>
      </w:r>
    </w:p>
    <w:p>
      <w:r>
        <w:t>APPLYING THE TEACHING PERSONAL AND SOCIAL RESPONSIBILITY MODEL (TPSR) IN SPANISH SCHOOLS CONTEXT: LESSON LEARNED - Dialnet, осъществен достъп на декември 6, 2025, https://dialnet.unirioja.es/descarga/articulo/4065862.pdf</w:t>
      </w:r>
    </w:p>
    <w:p>
      <w:r>
        <w:t>Life Skills Through School Sport: A Participatory Teacher Development Program - Scirp.org, осъществен достъп на декември 6, 2025, https://www.scirp.org/journal/paperinformation?paperid=102555</w:t>
      </w:r>
    </w:p>
    <w:p>
      <w:r>
        <w:t>Life skills development through sport: current status and future directions - Scores, осъществен достъп на декември 6, 2025, http://scoressport.eu/wp-content/uploads/2021/09/Life-skills-development-through-sport-current-status-and-future-directions-1.pdf</w:t>
      </w:r>
    </w:p>
    <w:p>
      <w:r>
        <w:t>Teaching life skills through sport: Community-based programs to enhance adolescent development | Request PDF - ResearchGate, осъществен достъп на декември 6, 2025, https://www.researchgate.net/publication/291884783_Teaching_life_skills_through_sport_Community-based_programs_to_enhance_adolescent_development</w:t>
      </w:r>
    </w:p>
    <w:p>
      <w:r>
        <w:t>Positive Youth Development through Sport by Nicholas L. Holt, Paperback - Barnes &amp; Noble, осъществен достъп на декември 6, 2025, https://www.barnesandnoble.com/w/positive-youth-development-through-sport-nicholas-l-holt/1122919401</w:t>
      </w:r>
    </w:p>
    <w:p>
      <w:r>
        <w:t>Holt and colleagues Model of Positive Youth Development through Sport [27], осъществен достъп на декември 6, 2025, https://www.researchgate.net/figure/Holt-and-colleagues-Model-of-Positive-Youth-Development-through-Sport-27_fig1_324215152</w:t>
      </w:r>
    </w:p>
    <w:p>
      <w:r>
        <w:t>A grounded theory of positive youth development through sport based on results from a qualitative meta-study - PMC - NIH, осъществен достъп на декември 6, 2025, https://pmc.ncbi.nlm.nih.gov/articles/PMC5020349/</w:t>
      </w:r>
    </w:p>
    <w:p>
      <w:r>
        <w:t>Fight for Peace – shaping young people into life champions - ELBA, осъществен достъп на декември 6, 2025, https://elba-1.org.uk/cases/fight-for-peace-shaping-young-people-into-life-champions/</w:t>
      </w:r>
    </w:p>
    <w:p>
      <w:r>
        <w:t>"Line up, Live up" Trainer manual: Life skills training through sport to prevent crime, violence and drug use, осъществен достъп на декември 6, 2025, https://www.oas.org/ext/es/seguridad/red-prevencion-crimen/Recursos/Biblioteca-Digital/ArtMID/1698/ArticleID/1648/Line-up-Live-up-Trainer-manual-Life-skills-training-through-sport-to-prevent-crime-violence-and-drug-use</w:t>
      </w:r>
    </w:p>
    <w:p>
      <w:r>
        <w:t>Line Up Live Up - Unodc, осъществен достъп на декември 6, 2025, https://www.unodc.org/dohadeclaration/en/sports/lineupliveup.html</w:t>
      </w:r>
    </w:p>
    <w:p>
      <w:r>
        <w:t>Football with three 'halves' - Journal of Sport for Development, осъществен достъп на декември 6, 2025, https://jsfd.org/wp-content/uploads/2020/08/gannett.football.three_.halves.pdf</w:t>
      </w:r>
    </w:p>
    <w:p>
      <w:r>
        <w:t>Football3 Festival 17 - European Union, осъществен достъп на декември 6, 2025, https://ec.europa.eu/programmes/erasmus-plus/project-result-content/17c87a80-09c9-49f1-8772-f4287232dafa/f3r%20Third%20Project%20Meeting%20Docs%20and%20Photos%20Compiled.pdf</w:t>
      </w:r>
    </w:p>
    <w:p>
      <w:r>
        <w:t>(PDF) The Impact of Coach–Athlete Relationship Quality on Young Athletes' Performance: A Meta-Analysis - ResearchGate, осъществен достъп на декември 6, 2025, https://www.researchgate.net/publication/396534120_The_Impact_of_Coach-Athlete_Relationship_Quality_on_Young_Athletes'_Performance_A_Meta-Analysis</w:t>
      </w:r>
    </w:p>
    <w:p>
      <w:r>
        <w:t>Full article: Aggression among martial arts practitioners: a comparative study and an investigation into the role of personality traits and self-control in reducing aggression, осъществен достъп на декември 6, 2025, https://www.tandfonline.com/doi/full/10.1080/1612197X.2025.2481416</w:t>
      </w:r>
    </w:p>
    <w:p>
      <w:r>
        <w:t>Teaching Personal and Social Responsibility Through Physical Education - Victoria University of Wellington, осъществен достъп на декември 6, 2025, https://www.wgtn.ac.nz/education/pdf/research-into-practise/Teaching-Personal-and-Social-Responsibility-Barrie-Gordon-July-2011.pdf</w:t>
      </w:r>
    </w:p>
    <w:p>
      <w:r>
        <w:t>SCS0138 - Evidence on The social impact of participation in culture and sport - UK Parliament Committees, осъществен достъп на декември 6, 2025, https://committees.parliament.uk/writtenevidence/87269/html/</w:t>
      </w:r>
    </w:p>
    <w:p>
      <w:r>
        <w:t>football3 handbook, осъществен достъп на декември 6, 2025, https://genesisbl.org/wp-content/uploads/2024/03/football3-Handbook.pdf</w:t>
      </w:r>
    </w:p>
    <w:p>
      <w:r>
        <w:t>FOOTBALL3 TRAINER MANUAL | Dialect, осъществен достъп на декември 6, 2025, https://dialectproject.eu/wp-content/uploads/football3-trainer-manual_eng.pdf</w:t>
      </w:r>
    </w:p>
    <w:p>
      <w:r>
        <w:t>What is Therapeutic Boxing? - Moriah Behavioral Health, осъществен достъп на декември 6, 2025, https://www.moriahbehavioralhealth.com/therapeutic-boxing/</w:t>
      </w:r>
    </w:p>
    <w:p>
      <w:r>
        <w:t>Effective Strategies to Control Anger in Sports - Athlete Mental Health, осъществен достъп на декември 6, 2025, https://purposesoulathletics.com/effective-strategies-to-control-anger-in-sports/</w:t>
      </w:r>
    </w:p>
    <w:p>
      <w:r>
        <w:t>Boxing for 9-12 Year Olds : Emotional Regulation, осъществен достъп на декември 6, 2025, https://www.geelongboxingclub.com.au/blog/boxing-for-9-12-year-olds-emotional-regulation</w:t>
      </w:r>
    </w:p>
    <w:p>
      <w:r>
        <w:t>Coach-athlete relationship and burnout symptoms among young elite athletes and the role of mental toughness as a moderator | Sports Psychiatry - Hogrefe eContent, осъществен достъп на декември 6, 2025, https://econtent.hogrefe.com/doi/10.1024/2674-0052/a000071</w:t>
      </w:r>
    </w:p>
    <w:p>
      <w:r>
        <w:t>Managing Anger &amp; Aggression in Young Athletes: A Coach's Guide - Sports Psychology, осъществен достъп на декември 6, 2025, https://www.sport-excellence.co.uk/managing-anger-aggression-young-athletes-coaches-guide/</w:t>
      </w:r>
    </w:p>
    <w:p>
      <w:r>
        <w:t>Dealing With Anger in Competition | Association for Applied Sport Psychology, осъществен достъп на декември 6, 2025, https://appliedsportpsych.org/resources/resources-for-athletes/dealing-with-anger-in-competition/</w:t>
      </w:r>
    </w:p>
    <w:p>
      <w:r>
        <w:t>Anger and Performance: Sport Psychology Techniques for dealing with extreme emotions, осъществен достъп на декември 6, 2025, https://amplifysportpsychology.com/anger-and-performance-sport-psychology-techniques-for-dealing-with-extreme-emotions/</w:t>
      </w:r>
    </w:p>
    <w:p>
      <w:r>
        <w:t>Coaching Social &amp; Emotional Skills in Youth Sports | Aspen Institute, осъществен достъп на декември 6, 2025, https://www.aspeninstitute.org/wp-content/uploads/2025/07/Coaching-Social-and-Emotional-Skills-in-Youth-Sports_February-2019_FINAL.pdf</w:t>
      </w:r>
    </w:p>
    <w:p>
      <w:r>
        <w:t>Using Project Based Learning in Physical Education - PBLWorks, осъществен достъп на декември 6, 2025, https://www.pblworks.org/blog/using-project-based-learning-physical-education</w:t>
      </w:r>
    </w:p>
    <w:p>
      <w:r>
        <w:t>Implementing PBL in PE Classes - Creative Educator, осъществен достъп на декември 6, 2025, https://creativeeducator.tech4learning.com/2022/articles/implementing-PBL-in-PE</w:t>
      </w:r>
    </w:p>
    <w:p>
      <w:r>
        <w:t>Project-based learning and its potential in physical education: an instructional model inquiry - The University of Memphis, осъществен достъп на декември 6, 2025, https://www.memphis.edu/healthsciences/pdfs/pbl-pete-pub.pdf</w:t>
      </w:r>
    </w:p>
    <w:p>
      <w:r>
        <w:t>Moral Disengagement and Aggression: The Mediating Role of Empathy Deficits, осъществен достъп на декември 6, 2025, https://www.researchgate.net/publication/393180564_Moral_Disengagement_and_Aggression_The_Mediating_Role_of_Empathy_Deficits</w:t>
      </w:r>
    </w:p>
    <w:p>
      <w:r>
        <w:t>Hybridising Teaching Personal Social Responsibility (TPSR) and Problem Based Learning (PBL) in Physical Education | Rahayu | Jurnal Pendidikan Jasmani dan Olahraga, осъществен достъп на декември 6, 2025, https://ejournal.upi.edu/index.php/penjas/article/view/1832-001/0</w:t>
      </w:r>
    </w:p>
    <w:p>
      <w:r>
        <w:t>DR-01 Prompt</w:t>
      </w:r>
    </w:p>
    <w:p>
      <w:r>
        <w:t>Ти си deep research асистент по спортна педагогика, психология на девиантното поведение и социална работа.</w:t>
      </w:r>
    </w:p>
    <w:p>
      <w:r>
        <w:t>Задачата:</w:t>
      </w:r>
    </w:p>
    <w:p>
      <w:r>
        <w:t>Направи преглед на научната литература, който да послужи за теоретична обосновка на АВТОРСКА МЕТОДИКА за ресоциализация на младежи (15–17 г.) с агресивно поведение чрез спорт (футбол и бойни спортове).</w:t>
      </w:r>
    </w:p>
    <w:p>
      <w:r>
        <w:t>1) Опиши „механизмите на промяната“ (Mechanisms of Change):</w:t>
      </w:r>
    </w:p>
    <w:p>
      <w:r>
        <w:t xml:space="preserve">   - Как точно спортът намалява агресията? Търси специфични концепции като:</w:t>
      </w:r>
    </w:p>
    <w:p>
      <w:r>
        <w:t xml:space="preserve">     • moral disengagement in sport</w:t>
      </w:r>
    </w:p>
    <w:p>
      <w:r>
        <w:t xml:space="preserve">     • emotional regulation through physical activity</w:t>
      </w:r>
    </w:p>
    <w:p>
      <w:r>
        <w:t xml:space="preserve">     • structured mentoring / coach as role model</w:t>
      </w:r>
    </w:p>
    <w:p>
      <w:r>
        <w:t xml:space="preserve">   - Каква е ролята на треньора като „значим възрастен“ (significant other) и как влияе върху нормите, моралните избори и груповото поведение.</w:t>
      </w:r>
    </w:p>
    <w:p>
      <w:r>
        <w:t>2) Изведи конкретни педагогически принципи за работа с „трудни“ младежи:</w:t>
      </w:r>
    </w:p>
    <w:p>
      <w:r>
        <w:t xml:space="preserve">   - Принципи на „Sport for Development“ (напр. UNODC Line Up Live Up, други спортни програми за деца в риск);</w:t>
      </w:r>
    </w:p>
    <w:p>
      <w:r>
        <w:t xml:space="preserve">   - Модели, които обвързват спортната активност с личностно и социално развитие (напр. Hellison’s Teaching Personal and Social Responsibility – TPSR model);</w:t>
      </w:r>
    </w:p>
    <w:p>
      <w:r>
        <w:t xml:space="preserve">   - Как се структурира тренировъчната сесия, за да има възпитателен ефект, а не само физически (правила, рефлексия, ролеви модели, отговорности в отбора).</w:t>
      </w:r>
    </w:p>
    <w:p>
      <w:r>
        <w:t>3) Хронология и авторитети:</w:t>
      </w:r>
    </w:p>
    <w:p>
      <w:r>
        <w:t xml:space="preserve">   - Как се развива идеята за „ресоциализация чрез спорт“ през последните 20–30 години;</w:t>
      </w:r>
    </w:p>
    <w:p>
      <w:r>
        <w:t xml:space="preserve">   - Кои са водещите теоретични модели и автори в тази област (минимум 5 модела/подхода с имена на автори и основни трудове).</w:t>
      </w:r>
    </w:p>
    <w:p>
      <w:r>
        <w:t>4) Синтез:</w:t>
      </w:r>
    </w:p>
    <w:p>
      <w:r>
        <w:t xml:space="preserve">   - Състави списък с 5-те най-важни теоретични модела, които могат да бъдат ВГРАДЕНИ в практическа методика за футбол и бойни спортове;</w:t>
      </w:r>
    </w:p>
    <w:p>
      <w:r>
        <w:t xml:space="preserve">   - Накрая предложи кои 2–3 модела са най-подходящи като основа на авторската методика (за младежи 15–17 г. с повишена агресивност) и аргументирай защо.</w:t>
      </w:r>
    </w:p>
    <w:p>
      <w:r>
        <w:t>Формат на изхода:</w:t>
      </w:r>
    </w:p>
    <w:p>
      <w:r>
        <w:t>- Кратко резюме (до 1 страница).</w:t>
      </w:r>
    </w:p>
    <w:p>
      <w:r>
        <w:t>- Структурирано изложение по точки.</w:t>
      </w:r>
    </w:p>
    <w:p>
      <w:r>
        <w:t>- Таблица: (Модел / Автор(и) / Основна идея / Как се прилага на практика в тренировката).</w:t>
      </w:r>
    </w:p>
    <w:p>
      <w:r>
        <w:t>- Кратко обобщение кои модели са най-подходящи за нашата методика.</w:t>
      </w:r>
    </w:p>
    <w:p>
      <w:r>
        <w:t>Много важно:</w:t>
      </w:r>
    </w:p>
    <w:p>
      <w:r>
        <w:t>- Не измисляй несъществуващи статии, книги и автори.</w:t>
      </w:r>
    </w:p>
    <w:p>
      <w:r>
        <w:t>- Давай само източници, за които имаш висока сигурност, че са реални и проверими (Google Scholar, утвърдени издателства, институции).</w:t>
      </w:r>
    </w:p>
    <w:p>
      <w:r>
        <w:t>- Ако нямаш сигурни данни за конкретен модел или автор – изрично го отбележи.</w:t>
      </w:r>
    </w:p>
    <w:p>
      <w:r>
        <w:t>- Не пишеш готови 100% „копи–пейст“ текстове за дисертация, а структурирано съдържание, което авторът после ще преработи със собствен стил.</w:t>
      </w:r>
    </w:p>
    <w:p>
      <w:r>
        <w:t>Пиши на български.</w:t>
      </w:r>
    </w:p>
    <w:p>
      <w:r>
        <w:t>Table 1:</w:t>
      </w:r>
    </w:p>
    <w:p>
      <w:r>
        <w:t>Категория на механизма | Специфичен механизъм | Теоретично описание | Проявление в спорта (Футбол/Бойни спортове) | Педагогическо противодействие (Counter-mechanism)</w:t>
      </w:r>
    </w:p>
    <w:p>
      <w:r>
        <w:t>Когнитивно преструктуриране | Морално оправдание | Представяне на вредното поведение като служещо на по-висша, социално приемлива цел. | "Фаулирах го, за да спра контраатака и да спася отбора." / "Ударих го силно, за да защитя честта на клуба." 10 | Анализ на ситуацията: "Каква е реалната цена на победата? Може ли честта да се защитава с унижение?"</w:t>
      </w:r>
    </w:p>
    <w:p>
      <w:r>
        <w:t xml:space="preserve"> | Евфемистично етикетиране | Използване на санитарен език за маскиране на насилието. | "Твърда игра", "Професионален фаул", "Дадох му урок", "Натиснах го". 11 | Назоваване на нещата с истинските им имена: "Ти го удари", "Ти рискува здравето му".</w:t>
      </w:r>
    </w:p>
    <w:p>
      <w:r>
        <w:t xml:space="preserve"> | Изгодно сравнение | Сравняване на собственото действие с по-тежко нарушение на друг, за да изглежда безобидно. | "Аз само го бутнах, а те ни ритат целия мач." / "Това не е нищо в сравнение с уличен бой." 11 | Фокус върху личната отговорност, независимо от контекста на другите.</w:t>
      </w:r>
    </w:p>
    <w:p>
      <w:r>
        <w:t>Минимизиране на ролята | Прехвърляне на отговорност | Приписване на авторството на действието на авторитет. | "Треньорът ми каза да го извадя от игра." / "Такава е тактиката." 11 | Овластяване на играча да взема автономни етични решения въпреки заповедите.</w:t>
      </w:r>
    </w:p>
    <w:p>
      <w:r>
        <w:t xml:space="preserve"> | Размиване на отговорност | Разпределяне на вината върху групата, така че никой да не се чувства лично отговорен. | "Всички се сбиха, стана меле." / "Отборът беше изнервен." 11 | Индивидуална рефлексия: "Какво направи ТИ в тази ситуация?"</w:t>
      </w:r>
    </w:p>
    <w:p>
      <w:r>
        <w:t>Игнориране на ефекта | Изкривяване на последствията | Избягване, минимизиране или оспорване на вредата, причинена на жертвата. | "Нищо му няма, симулира." / "В бойните спортове болката е нормална." 11 | Развитие на емпатия: Виждане на "човека зад противника".</w:t>
      </w:r>
    </w:p>
    <w:p>
      <w:r>
        <w:t>Отношение към жертвата | Дехуманизация | Лишаване на опонента от човешки качества и емпатия. | "Те са животни." / "Той е просто мишена." 2 | Ритуали на уважение преди и след мач/спаринг.</w:t>
      </w:r>
    </w:p>
    <w:p>
      <w:r>
        <w:t xml:space="preserve"> | Приписване на вина | Възприемане на себе си като жертва, провокирана от поведението на другия. | "Той ме провокира пръв." / "Той си го търсеше." 11 | Техники за емоционален контрол при провокация.</w:t>
      </w:r>
    </w:p>
    <w:p/>
    <w:p>
      <w:r>
        <w:t>Table 2:</w:t>
      </w:r>
    </w:p>
    <w:p>
      <w:r>
        <w:t>Компонент | Теоретичен източник | Практическо приложение в авторската методика</w:t>
      </w:r>
    </w:p>
    <w:p>
      <w:r>
        <w:t>Ценностна рамка | TPSR (Hellison) | Всяка сесия започва и завършва с рефлексия. Фокус върху 5-те нива на отговорност.</w:t>
      </w:r>
    </w:p>
    <w:p>
      <w:r>
        <w:t>Инструментариум за умения | LULU (UNODC) | Включване на специфични модули (10-15 мин) в тренировката за "умения за отказ", "критично мислене" и "разпознаване на последствия".</w:t>
      </w:r>
    </w:p>
    <w:p>
      <w:r>
        <w:t>Среда за футбол | Football3 | Използване на диалогични зони и липса на съдия за развиване на комуникация и решаване на конфликти.</w:t>
      </w:r>
    </w:p>
    <w:p>
      <w:r>
        <w:t>Среда за бойни спортове | CALM / FFP | Използване на ритуали за уважение, дихателни техники за контрол на възбудата и контролиран спаринг за емоционална устойчивост.</w:t>
      </w:r>
    </w:p>
    <w:p>
      <w:r>
        <w:t>Овластяване | PBL | Младежите имат роли (капитани, медиатори, организатори). Реализиране на социални микро-проекти.</w:t>
      </w:r>
    </w:p>
    <w:p>
      <w:r>
        <w:t>Когнитивна корекция | Moral Disengagement Theory | Целенасочени дискусии за деконструкция на оправданията ("Защо каза, че той го заслужаваше?").</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