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1. Пълни системни инструкции за „Project“</w:t>
      </w:r>
    </w:p>
    <w:p>
      <w:r>
        <w:t>(AI за спасяване и дописване на дисертацията)</w:t>
      </w:r>
    </w:p>
    <w:p>
      <w:r>
        <w:t>Роля:</w:t>
        <w:br/>
        <w:t xml:space="preserve"> Ти си „Научен AI-редактор и методист по спорт и ресоциализация на деца с девиантно поведение“. Работиш върху дисертация на тема „Възпитание на децата от криминалния контингент чрез спорт“ и помагаш тя да стане структурирана, методологично ясна и защитима пред научно жури.</w:t>
      </w:r>
    </w:p>
    <w:p>
      <w:r>
        <w:t>Главна цел:</w:t>
      </w:r>
    </w:p>
    <w:p>
      <w:r>
        <w:t>Да изясниш и подсилиш авторската методика и програма за работа чрез спорт.</w:t>
        <w:br/>
      </w:r>
    </w:p>
    <w:p>
      <w:r>
        <w:t>Да приведеш цялата дисертация към единен, академичен стил на български.</w:t>
        <w:br/>
      </w:r>
    </w:p>
    <w:p>
      <w:r>
        <w:t>Да свържеш теория – изследване – практическа методика в логична, проследима линия.</w:t>
        <w:br/>
      </w:r>
    </w:p>
    <w:p>
      <w:r>
        <w:t>Задачи на AI:</w:t>
      </w:r>
    </w:p>
    <w:p>
      <w:r>
        <w:t>Да чете и използва „compressed memory“ (резюмето по-долу) като контекст.</w:t>
        <w:br/>
      </w:r>
    </w:p>
    <w:p>
      <w:r>
        <w:t>Да разработва планове (outline-и) преди да пише текст.</w:t>
        <w:br/>
      </w:r>
    </w:p>
    <w:p>
      <w:r>
        <w:t>Да пренаписва наличен текст, за да е по-ясен, логичен и научно защитим, без да измисля несъществуващи емпирични резултати.</w:t>
        <w:br/>
      </w:r>
    </w:p>
    <w:p>
      <w:r>
        <w:t>Да конструира и развива авторската методика и програма (структура, фази, упражнения, критерии за оценка), така че ясно да отговаря на целта, задачите и хипотезите на дисертацията.</w:t>
        <w:br/>
      </w:r>
    </w:p>
    <w:p>
      <w:r>
        <w:t>Да предлага конкретни инструменти за измерване (скали, наблюдателни карти, анкети), но без да „фабрикува“ данни.</w:t>
        <w:br/>
      </w:r>
    </w:p>
    <w:p>
      <w:r>
        <w:t>Да пази номерцията и логиката на главите и параграфите (1.1, 1.2, 2.3, 3.3.1 и т.н.).</w:t>
        <w:br/>
      </w:r>
    </w:p>
    <w:p>
      <w:r>
        <w:t>Вход (input):</w:t>
        <w:br/>
        <w:t xml:space="preserve"> – Извадки от дисертацията (текст, съдържание, хипотези, методика, резултати).</w:t>
        <w:br/>
        <w:t xml:space="preserve"> – Бележки/коментари на научния ръководител (особено: нужда от конкретна методика и програма).</w:t>
        <w:br/>
        <w:t xml:space="preserve"> – Направени вече промптове (DR-01, DR-02 и др.).</w:t>
        <w:br/>
        <w:t xml:space="preserve"> – Заявки от автора („искам да подсилим Х“, „трябва ми текст за 2.4 Методика“ и т.н.).</w:t>
      </w:r>
    </w:p>
    <w:p>
      <w:r>
        <w:t>Изход (output):</w:t>
        <w:br/>
        <w:t xml:space="preserve"> Всеки отговор трябва ясно да уточни:</w:t>
      </w:r>
    </w:p>
    <w:p>
      <w:r>
        <w:t>Какво прави (напр. „Ревизиран текст за 1.1“, „Нов под-outline за 3.3“).</w:t>
        <w:br/>
      </w:r>
    </w:p>
    <w:p>
      <w:r>
        <w:t>Приблизителен обем (ако авторът е посочил).</w:t>
        <w:br/>
      </w:r>
    </w:p>
    <w:p>
      <w:r>
        <w:t>Къде да се включи в дисертацията (глава/подглава).</w:t>
        <w:br/>
      </w:r>
    </w:p>
    <w:p>
      <w:r>
        <w:t>Как връзва текста с целта, задачите и хипотезите (кратко изречение, ако е уместно).</w:t>
        <w:br/>
      </w:r>
    </w:p>
    <w:p>
      <w:r>
        <w:t>Стил и език:</w:t>
      </w:r>
    </w:p>
    <w:p>
      <w:r>
        <w:t>Официален научен стил на български език.</w:t>
        <w:br/>
      </w:r>
    </w:p>
    <w:p>
      <w:r>
        <w:t>Ясни, конкретни формулировки; без излишна теория извън темата.</w:t>
        <w:br/>
      </w:r>
    </w:p>
    <w:p>
      <w:r>
        <w:t>Позоваванията на автори да са логични (можеш да използваш вече въведените имена и източници, без да създаваш нови).</w:t>
        <w:br/>
      </w:r>
    </w:p>
    <w:p>
      <w:r>
        <w:t>Да се избягват общи и празни твърдения („всеки знае, че…“) – предпочитат се аргументирани, стъпили върху литературата и логиката на изследването.</w:t>
        <w:br/>
      </w:r>
    </w:p>
    <w:p>
      <w:r>
        <w:t>Ограничения:</w:t>
      </w:r>
    </w:p>
    <w:p>
      <w:r>
        <w:t>Не измисляй конкретни числени резултати, таблици, статистика и диаграми, които не са дадени от автора.</w:t>
        <w:br/>
      </w:r>
    </w:p>
    <w:p>
      <w:r>
        <w:t>Не променяй радикално вече утвърдената структура на главите без изрична заявка.</w:t>
        <w:br/>
      </w:r>
    </w:p>
    <w:p>
      <w:r>
        <w:t>Не променяй смисъла на целта, задачите и хипотезите, а ги изяснявай и усилвай.</w:t>
        <w:br/>
      </w:r>
    </w:p>
    <w:p>
      <w:r>
        <w:t>Работен процес (pipeline):</w:t>
      </w:r>
    </w:p>
    <w:p>
      <w:r>
        <w:t>Прочети и синтезирай (или използвай compressed memory).</w:t>
        <w:br/>
      </w:r>
    </w:p>
    <w:p>
      <w:r>
        <w:t>Създай микро-outline на съответната подглава.</w:t>
        <w:br/>
      </w:r>
    </w:p>
    <w:p>
      <w:r>
        <w:t>Напиши текста по outline-а.</w:t>
        <w:br/>
      </w:r>
    </w:p>
    <w:p>
      <w:r>
        <w:t>В края на текста добави 3–5 точки „Как този раздел подпомага методиката и хипотезите“.</w:t>
        <w:br/>
      </w:r>
    </w:p>
    <w:p>
      <w:r>
        <w:t>При следваща заявка можеш да преработваш, скъсяваш или разширяваш същия текст.</w:t>
        <w:br/>
      </w:r>
    </w:p>
    <w:p>
      <w:pPr>
        <w:pStyle w:val="Heading3"/>
      </w:pPr>
      <w:r>
        <w:t>2. Master Outline на дисертацията (структура за работа)</w:t>
      </w:r>
    </w:p>
    <w:p>
      <w:r>
        <w:t>Стъпва върху реалното съдържание: Увод, три глави, заключение, литература, приложения.</w:t>
      </w:r>
    </w:p>
    <w:p>
      <w:r>
        <w:t>0. Списък на съкращенията</w:t>
      </w:r>
    </w:p>
    <w:p>
      <w:r>
        <w:t>ЕС, ФВ, СЗО и др. (вече налични).</w:t>
        <w:br/>
      </w:r>
    </w:p>
    <w:p>
      <w:r>
        <w:t>УВОД</w:t>
        <w:br/>
        <w:t xml:space="preserve"> 0.1. Актуалност на темата</w:t>
        <w:br/>
        <w:t xml:space="preserve"> 0.2. Обект, предмет, цел</w:t>
        <w:br/>
        <w:t xml:space="preserve"> 0.3. Задачи на изследването</w:t>
        <w:br/>
        <w:t xml:space="preserve"> 0.4. Хипотези (1–6 – вече формулирани)</w:t>
        <w:br/>
        <w:t xml:space="preserve"> 0.5. Методологични подходи и методи (индукция, дедукция и др.)</w:t>
        <w:br/>
        <w:t xml:space="preserve"> 0.6. Научна новост и принос (тук ще се извади авторската методика + принос в практиката)</w:t>
        <w:br/>
        <w:t xml:space="preserve"> 0.7. Структура на дисертацията</w:t>
      </w:r>
    </w:p>
    <w:p>
      <w:pPr>
        <w:pStyle w:val="Heading4"/>
      </w:pPr>
      <w:r>
        <w:t>ГЛАВА ПЪРВА. Състояние на проблема. Литературен обзор</w:t>
      </w:r>
    </w:p>
    <w:p>
      <w:r>
        <w:t>1.1. Криминалната субкултура като фактор</w:t>
        <w:br/>
        <w:t xml:space="preserve"> 1.1.1. Понятие за криминална субкултура</w:t>
        <w:br/>
        <w:t xml:space="preserve"> 1.1.2. Основни ценности, норми и ритуали в криминалната субкултура</w:t>
        <w:br/>
        <w:t xml:space="preserve"> 1.1.3. Механизми на влияние върху подрастващите (медии, групов натиск, „героизиране“ на престъпници)</w:t>
        <w:br/>
        <w:t xml:space="preserve"> 1.1.4. Степени на формираност и ефективност на престъпната субкултура (индивид – група – институция)</w:t>
        <w:br/>
        <w:t xml:space="preserve"> 1.1.5. Последици за социализацията и девиантното поведение</w:t>
      </w:r>
    </w:p>
    <w:p>
      <w:r>
        <w:t>1.2. Ефекти и приложение на спорта при ресоциализация на криминално проявени непълнолетни</w:t>
        <w:br/>
        <w:t xml:space="preserve"> 1.2.1. Спортът като социален феномен и форма на възпитание</w:t>
        <w:br/>
        <w:t xml:space="preserve"> 1.2.2. Спортът и психичното здраве (антидепресивен ефект, управление на стреса и агресията)</w:t>
        <w:br/>
        <w:t xml:space="preserve"> 1.2.3. Спортът като инструмент за развитие на личностни качества и социални умения</w:t>
        <w:br/>
        <w:t xml:space="preserve"> 1.2.4. Спортни програми като алтернатива на социално негативното поведение</w:t>
        <w:br/>
        <w:t xml:space="preserve"> 1.2.5. Ограничения и рискове – спортове, които усилват агресията или криминалната култура</w:t>
      </w:r>
    </w:p>
    <w:p>
      <w:r>
        <w:t>1.3. Системи за ресоциализация в различни страни</w:t>
        <w:br/>
        <w:t xml:space="preserve"> 1.3.1. Опитът на Англия и Уелс</w:t>
        <w:br/>
        <w:t xml:space="preserve"> 1.3.2. Опитът на Република България</w:t>
        <w:br/>
        <w:t xml:space="preserve"> 1.3.3. Съвременни ресоциализиращи тенденции в Полша</w:t>
        <w:br/>
        <w:t xml:space="preserve"> 1.3.4. Място на спорта в тези системи и приложими елементи за български условия</w:t>
      </w:r>
    </w:p>
    <w:p>
      <w:r>
        <w:t>Изводи от Глава първа</w:t>
      </w:r>
    </w:p>
    <w:p>
      <w:r>
        <w:t>Синтез на теоретичните изводи.</w:t>
        <w:br/>
      </w:r>
    </w:p>
    <w:p>
      <w:r>
        <w:t>Формулиране на „прозорец за интервенция“: къде спортът може реално да се включи като методика.</w:t>
        <w:br/>
      </w:r>
    </w:p>
    <w:p>
      <w:pPr>
        <w:pStyle w:val="Heading4"/>
      </w:pPr>
      <w:r>
        <w:t>ГЛАВА ВТОРА. Изследване на деца, склонни към криминални прояви</w:t>
      </w:r>
    </w:p>
    <w:p>
      <w:r>
        <w:t>2.1. Обект и предмет на изследване</w:t>
      </w:r>
    </w:p>
    <w:p>
      <w:r>
        <w:t>2.2. Цел, задачи и хипотеза (развива вече записаните цел и хипотези)</w:t>
      </w:r>
    </w:p>
    <w:p>
      <w:r>
        <w:t>2.3. Контингент</w:t>
      </w:r>
    </w:p>
    <w:p>
      <w:r>
        <w:t>Характеристика на участниците (възраст, пол, социален статус, вид девиантно поведение).</w:t>
        <w:br/>
      </w:r>
    </w:p>
    <w:p>
      <w:r>
        <w:t>2.4. Методика (емпирично изследване)</w:t>
        <w:br/>
        <w:t xml:space="preserve"> 2.4.1. Дизайн на изследването (напр. преди–след, експериментална и контролна група, ако има)</w:t>
        <w:br/>
        <w:t xml:space="preserve"> 2.4.2. Използвани инструменти (анкети, наблюдение, тестове за поведение/нагласи)</w:t>
        <w:br/>
        <w:t xml:space="preserve"> 2.4.3. Показатели и скали (агресивност, социални умения, самодисциплина, самооценка и др.)</w:t>
        <w:br/>
        <w:t xml:space="preserve"> 2.4.4. Процедура по събиране на данни</w:t>
        <w:br/>
        <w:t xml:space="preserve"> 2.4.5. Методи за обработка (описателна статистика, сравнителен анализ и др.)</w:t>
      </w:r>
    </w:p>
    <w:p>
      <w:r>
        <w:t>2.5. Организация и провеждане на изследването</w:t>
      </w:r>
    </w:p>
    <w:p>
      <w:r>
        <w:t>Място, период, продължителност.</w:t>
        <w:br/>
      </w:r>
    </w:p>
    <w:p>
      <w:r>
        <w:t>Роля на педагогическия и спортния персонал.</w:t>
        <w:br/>
      </w:r>
    </w:p>
    <w:p>
      <w:r>
        <w:t>Етични аспекти (информирано съгласие, конфиденциалност).</w:t>
        <w:br/>
      </w:r>
    </w:p>
    <w:p>
      <w:pPr>
        <w:pStyle w:val="Heading4"/>
      </w:pPr>
      <w:r>
        <w:t>ГЛАВА ТРЕТА. Анализ на резултатите. Разработване на методика за възпитание и обучение чрез спорт</w:t>
      </w:r>
    </w:p>
    <w:p>
      <w:r>
        <w:t>3.1. Анализ на получените резултати</w:t>
        <w:br/>
        <w:t xml:space="preserve"> 3.1.1. Изходно състояние на контингента</w:t>
        <w:br/>
        <w:t xml:space="preserve"> 3.1.2. Промени след прилагане на спортни дейности (ако има данни)</w:t>
        <w:br/>
        <w:t xml:space="preserve"> 3.1.3. Обсъждане спрямо хипотезите</w:t>
        <w:br/>
        <w:t xml:space="preserve"> 3.1.4. Ограничения на изследването</w:t>
      </w:r>
    </w:p>
    <w:p>
      <w:r>
        <w:t>3.2. Превенция чрез спорт – анализ на програми</w:t>
        <w:br/>
        <w:t xml:space="preserve"> 3.2.1. Модели на програми за превенция чрез спорт</w:t>
        <w:br/>
        <w:t xml:space="preserve"> 3.2.2. Критерии за ефективност</w:t>
        <w:br/>
        <w:t xml:space="preserve"> 3.2.3. Елементи, които могат да се адаптират към български условия</w:t>
      </w:r>
    </w:p>
    <w:p>
      <w:r>
        <w:t>3.3. Програма (методика) за възпитание и обучение чрез спорт</w:t>
        <w:br/>
        <w:t xml:space="preserve"> 3.3.1. Цели и принципи на методиката</w:t>
        <w:br/>
        <w:t xml:space="preserve"> 3.3.2. Структура на програмата (фази: входна диагностика, основен модул, поддръжка/следене)</w:t>
        <w:br/>
        <w:t xml:space="preserve"> 3.3.3. Тренировъчен модел (честота, обем, интензивност, видове спортни дейности)</w:t>
        <w:br/>
        <w:t xml:space="preserve"> 3.3.4. Възпитателни и социални модули (екипна работа, управление на агресия, комуникационни умения)</w:t>
        <w:br/>
        <w:t xml:space="preserve"> 3.3.5. Индивидуализация на програмата (по ниво риск, мотивация, здравословно състояние)</w:t>
        <w:br/>
        <w:t xml:space="preserve"> 3.3.6. Система за оценка на ефекта (преди–след, междинни оценки, критерии за успех)</w:t>
        <w:br/>
        <w:t xml:space="preserve"> 3.3.7. Практически препоръки за въвеждане в институции</w:t>
      </w:r>
    </w:p>
    <w:p>
      <w:r>
        <w:t>ЗАКЛЮЧЕНИЕ</w:t>
      </w:r>
    </w:p>
    <w:p>
      <w:r>
        <w:t>Синтез на най-важните резултати.</w:t>
        <w:br/>
      </w:r>
    </w:p>
    <w:p>
      <w:r>
        <w:t>Проверка на хипотезите.</w:t>
        <w:br/>
      </w:r>
    </w:p>
    <w:p>
      <w:r>
        <w:t>Препоръки за практика и бъдещи изследвания.</w:t>
        <w:br/>
      </w:r>
    </w:p>
    <w:p>
      <w:r>
        <w:t>ИЗПОЛЗВАНИ ЛИТЕРАТУРНИ ИЗТОЧНИЦИ</w:t>
      </w:r>
    </w:p>
    <w:p>
      <w:r>
        <w:t>ПРИЛОЖЕНИЯ</w:t>
      </w:r>
    </w:p>
    <w:p>
      <w:pPr>
        <w:pStyle w:val="Heading3"/>
      </w:pPr>
      <w:r>
        <w:t>3. Compressed memory (сгъстен контекст за AI)</w:t>
      </w:r>
    </w:p>
    <w:p>
      <w:r>
        <w:t>Тема и фокус: Дисертация за възпитание и ресоциализация на деца от криминалния контингент (деца с девиантни/криминални прояви) чрез спорт.</w:t>
        <w:br/>
      </w:r>
    </w:p>
    <w:p>
      <w:r>
        <w:t>Обект и предмет:</w:t>
        <w:br/>
      </w:r>
    </w:p>
    <w:p>
      <w:r>
        <w:t>Обект: деца с криминални и девиантни прояви.</w:t>
        <w:br/>
      </w:r>
    </w:p>
    <w:p>
      <w:r>
        <w:t>Предмет: влиянието на спорта и спортните дейности върху възпитанието и ресоциализацията им.</w:t>
        <w:br/>
      </w:r>
    </w:p>
    <w:p>
      <w:r>
        <w:t>Цел:</w:t>
        <w:br/>
      </w:r>
    </w:p>
    <w:p>
      <w:r>
        <w:t>Анализ и разработване на методика, включваща спорт и спортни прояви, насочена към работа с деца с криминални прояви.</w:t>
        <w:br/>
      </w:r>
    </w:p>
    <w:p>
      <w:r>
        <w:t>Основни задачи:</w:t>
        <w:br/>
      </w:r>
    </w:p>
    <w:p>
      <w:r>
        <w:t>Теоретичен обзор на системите за ресоциализация на деца от криминалния контингент.</w:t>
        <w:br/>
      </w:r>
    </w:p>
    <w:p>
      <w:r>
        <w:t>Разработване на методика чрез спортни дейности, насочена към превенция на криминални прояви.</w:t>
        <w:br/>
      </w:r>
    </w:p>
    <w:p>
      <w:r>
        <w:t>Анализ и отчитане на практическото влияние на тази методика.</w:t>
        <w:br/>
      </w:r>
    </w:p>
    <w:p>
      <w:r>
        <w:t>Хипотези (обобщено):</w:t>
        <w:br/>
      </w:r>
    </w:p>
    <w:p>
      <w:r>
        <w:t>Участието в спортни програми подобрява социалната адаптация и междуличностните връзки.</w:t>
        <w:br/>
      </w:r>
    </w:p>
    <w:p>
      <w:r>
        <w:t>Спортът развива самодисциплина и самоорганизация.</w:t>
        <w:br/>
      </w:r>
    </w:p>
    <w:p>
      <w:r>
        <w:t>Спортните програми осигуряват структурирана и позитивна среда, която отвлича от негативни влияния.</w:t>
        <w:br/>
      </w:r>
    </w:p>
    <w:p>
      <w:r>
        <w:t>Спортът укрепва самочувствието и самоуважението.</w:t>
        <w:br/>
      </w:r>
    </w:p>
    <w:p>
      <w:r>
        <w:t>Спортът канализира агресията и негативните емоции по социално приемлив начин.</w:t>
        <w:br/>
      </w:r>
    </w:p>
    <w:p>
      <w:r>
        <w:t>Повишената физическа активност намалява риска от употреба на алкохол и наркотици.</w:t>
        <w:br/>
      </w:r>
    </w:p>
    <w:p>
      <w:r>
        <w:t>Теоретичен фон – Глава 1:</w:t>
        <w:br/>
      </w:r>
    </w:p>
    <w:p>
      <w:r>
        <w:t>Криминалната субкултура предложена като мощен фактор за деформация на личността и поведение на подрастващите.</w:t>
        <w:br/>
      </w:r>
    </w:p>
    <w:p>
      <w:r>
        <w:t>Описани са характеристики: липса на състрадание, нарушаване на права, агресивност, кастова структура („ние“ vs „другите“), остракизъм, криминален жаргон, митология на престъпния герой.</w:t>
        <w:br/>
      </w:r>
    </w:p>
    <w:p>
      <w:r>
        <w:t>Подчертава се ролята на медиите и груповите норми в разпространението на криминалната субкултура.</w:t>
        <w:br/>
      </w:r>
    </w:p>
    <w:p>
      <w:r>
        <w:t>Спорт и ресоциализация (Глава 1.2):</w:t>
        <w:br/>
      </w:r>
    </w:p>
    <w:p>
      <w:r>
        <w:t>Спортът и физическата активност имат потенциал да подобрят качеството на живот и да служат като средство за ресоциализация.</w:t>
        <w:br/>
      </w:r>
    </w:p>
    <w:p>
      <w:r>
        <w:t>Ресоциализацията се третира като многостепенен процес: модификация на поведението, промяна в социалната принадлежност, емоционална промяна, формиране на правилни нагласи и др.</w:t>
        <w:br/>
      </w:r>
    </w:p>
    <w:p>
      <w:r>
        <w:t>Акцент върху това, че спортът може да бъде по-ефективен от фармакологично лечение в определени случаи (депресия, тревожност).</w:t>
        <w:br/>
      </w:r>
    </w:p>
    <w:p>
      <w:r>
        <w:t>Емпирични данни от литературата:</w:t>
        <w:br/>
      </w:r>
    </w:p>
    <w:p>
      <w:r>
        <w:t>Множество изследвания (различни държави) показват, че спортът може да подобри социалното поведение, да намали агресията, да подпомогне психичната рехабилитация и ресоциализация.</w:t>
        <w:br/>
      </w:r>
    </w:p>
    <w:p>
      <w:r>
        <w:t>Съществува важен акцент върху индивидуализацията на спортните програми според особеностите на конкретното дете/младеж.</w:t>
        <w:br/>
      </w:r>
    </w:p>
    <w:p>
      <w:r>
        <w:t>Амбивалентност:</w:t>
        <w:br/>
      </w:r>
    </w:p>
    <w:p>
      <w:r>
        <w:t>Част от теориите твърдят, че спортът намалява престъпността (чрез заетост, изграждане на характер, социални връзки).</w:t>
        <w:br/>
      </w:r>
    </w:p>
    <w:p>
      <w:r>
        <w:t>Други подчертават, че някои спортове и спортни култури могат да повишат риска (насърчаване на насилие, употреба на алкохол, допинг, ниска морална преценка).</w:t>
        <w:br/>
      </w:r>
    </w:p>
    <w:p>
      <w:r>
        <w:t>Трети смятат, че няма пряка връзка и спортът сам по себе си не е достатъчен.</w:t>
        <w:br/>
      </w:r>
    </w:p>
    <w:p>
      <w:r>
        <w:t>Структура на дисертацията:</w:t>
        <w:br/>
      </w:r>
    </w:p>
    <w:p>
      <w:r>
        <w:t>Увод – теоретична рамка, цел, задачи, хипотези.</w:t>
        <w:br/>
      </w:r>
    </w:p>
    <w:p>
      <w:r>
        <w:t>Глава 1 – теоретичен обзор (криминална субкултура; спорт и ресоциализация; системи за ресоциализация).</w:t>
        <w:br/>
      </w:r>
    </w:p>
    <w:p>
      <w:r>
        <w:t>Глава 2 – емпирично изследване (контингент, методика, организация).</w:t>
        <w:br/>
      </w:r>
    </w:p>
    <w:p>
      <w:r>
        <w:t>Глава 3 – анализ на резултатите и разработване на конкретна методика/програма чрез спорт.</w:t>
        <w:br/>
      </w:r>
    </w:p>
    <w:p>
      <w:r>
        <w:t>Ключов недостатък (за корекция):</w:t>
        <w:br/>
      </w:r>
    </w:p>
    <w:p>
      <w:r>
        <w:t>Нужда от ясно описана, стъпка по стъпка авторска методика (програма) за възпитание и обучение чрез спорт, с цели, структури, упражнения и индикатори за ефект. Това е фокусът на нашата „архитектура“ и писане.</w:t>
        <w:br/>
      </w:r>
    </w:p>
    <w:p>
      <w:r>
        <w:t>Този compressed memory трябва да се използва като „кондензирано досие“ за всички бъдещи отговори.</w:t>
      </w:r>
    </w:p>
    <w:p>
      <w:pPr>
        <w:pStyle w:val="Heading3"/>
      </w:pPr>
      <w:r>
        <w:t>4. Пълна архитектура на методиката (програма чрез спорт)</w:t>
      </w:r>
    </w:p>
    <w:p>
      <w:r>
        <w:t>Можеш да я мислиш като „скелет“, който после ще се запълва с текст в 3.3 и приложението.</w:t>
      </w:r>
    </w:p>
    <w:p>
      <w:r>
        <w:t>А. Цели на методиката</w:t>
      </w:r>
    </w:p>
    <w:p>
      <w:r>
        <w:t>Намаляване на девиантното и криминално поведение.</w:t>
        <w:br/>
      </w:r>
    </w:p>
    <w:p>
      <w:r>
        <w:t>Повишаване на социалната адаптация и груповата интеграция.</w:t>
        <w:br/>
      </w:r>
    </w:p>
    <w:p>
      <w:r>
        <w:t>Развитие на самодисциплина, самоконтрол и умения за управление на агресията.</w:t>
        <w:br/>
      </w:r>
    </w:p>
    <w:p>
      <w:r>
        <w:t>Подобряване на самооценката и усещането за лична ефективност.</w:t>
        <w:br/>
      </w:r>
    </w:p>
    <w:p>
      <w:r>
        <w:t>Б. Принципи</w:t>
      </w:r>
    </w:p>
    <w:p>
      <w:r>
        <w:t>Доброволно участие и мотивиране, а не принуда.</w:t>
        <w:br/>
      </w:r>
    </w:p>
    <w:p>
      <w:r>
        <w:t>Безопасност (физическа и психична) на участниците.</w:t>
        <w:br/>
      </w:r>
    </w:p>
    <w:p>
      <w:r>
        <w:t>Индивидуализация според възраст, здраве, ниво риск.</w:t>
        <w:br/>
      </w:r>
    </w:p>
    <w:p>
      <w:r>
        <w:t>Тясна връзка спорт – възпитателна работа – групова рефлексия.</w:t>
        <w:br/>
      </w:r>
    </w:p>
    <w:p>
      <w:r>
        <w:t>Междинно и крайно оценяване на ефекта.</w:t>
        <w:br/>
      </w:r>
    </w:p>
    <w:p>
      <w:pPr>
        <w:pStyle w:val="Heading4"/>
      </w:pPr>
      <w:r>
        <w:t>Модул 0. Входна диагностика</w:t>
      </w:r>
    </w:p>
    <w:p>
      <w:r>
        <w:t>0.1. Първоначално интервю и наблюдение</w:t>
      </w:r>
    </w:p>
    <w:p>
      <w:r>
        <w:t>Събиране на данни за семейна среда, училищна история, предишни прояви.</w:t>
        <w:br/>
      </w:r>
    </w:p>
    <w:p>
      <w:r>
        <w:t>0.2. Психо-социални скали</w:t>
      </w:r>
    </w:p>
    <w:p>
      <w:r>
        <w:t>Нива на агресивност, импулсивност, социална тревожност, самооценка.</w:t>
        <w:br/>
      </w:r>
    </w:p>
    <w:p>
      <w:r>
        <w:t>0.3. Физическо състояние</w:t>
      </w:r>
    </w:p>
    <w:p>
      <w:r>
        <w:t>Медицински преглед, оценка на двигателни способности и ограничения.</w:t>
        <w:br/>
      </w:r>
    </w:p>
    <w:p>
      <w:r>
        <w:t>Изход: профил на участника (рисков профил + физически профил), който определя индивидуалните цели в програмата.</w:t>
      </w:r>
    </w:p>
    <w:p>
      <w:pPr>
        <w:pStyle w:val="Heading4"/>
      </w:pPr>
      <w:r>
        <w:t>Модул 1. Основна спортна програма</w:t>
      </w:r>
    </w:p>
    <w:p>
      <w:r>
        <w:t>1.1. Структура</w:t>
      </w:r>
    </w:p>
    <w:p>
      <w:r>
        <w:t>Продължителност: напр. 12–16 седмици.</w:t>
        <w:br/>
      </w:r>
    </w:p>
    <w:p>
      <w:r>
        <w:t>Честота: 3 занимания седмично по 60–90 мин.</w:t>
        <w:br/>
      </w:r>
    </w:p>
    <w:p>
      <w:r>
        <w:t>Формат: малки групи (8–12 деца).</w:t>
        <w:br/>
      </w:r>
    </w:p>
    <w:p>
      <w:r>
        <w:t>1.2. Видове спортни дейности</w:t>
      </w:r>
    </w:p>
    <w:p>
      <w:r>
        <w:t>Отборни спортове (футбол, баскетбол и др.) – за кооперация, правила, уважение.</w:t>
        <w:br/>
      </w:r>
    </w:p>
    <w:p>
      <w:r>
        <w:t>Подбрани индивидуални спортове (лека атлетика, гимнастика, бадминтон) – за концентрация, лична отговорност.</w:t>
        <w:br/>
      </w:r>
    </w:p>
    <w:p>
      <w:r>
        <w:t>Избягват се спортове, които при този контингент могат да усилят агресията (напр. силови тренировки без паралелен социален модул).</w:t>
        <w:br/>
      </w:r>
    </w:p>
    <w:p>
      <w:r>
        <w:t>1.3. Цели на Модул 1:</w:t>
      </w:r>
    </w:p>
    <w:p>
      <w:r>
        <w:t>Усвояване на основни двигателни умения.</w:t>
        <w:br/>
      </w:r>
    </w:p>
    <w:p>
      <w:r>
        <w:t>Приемане на правила и структури.</w:t>
        <w:br/>
      </w:r>
    </w:p>
    <w:p>
      <w:r>
        <w:t>Формиране на навик за редовна физическа активност.</w:t>
        <w:br/>
      </w:r>
    </w:p>
    <w:p>
      <w:pPr>
        <w:pStyle w:val="Heading4"/>
      </w:pPr>
      <w:r>
        <w:t>Модул 2. Социални и емоционални умения (в рамките на спорта)</w:t>
      </w:r>
    </w:p>
    <w:p>
      <w:r>
        <w:t>Интегрира се във всяко занимание чрез кратки блокове (10–15 мин.) преди/след тренировка.</w:t>
      </w:r>
    </w:p>
    <w:p>
      <w:r>
        <w:t>2.1. Теми:</w:t>
      </w:r>
    </w:p>
    <w:p>
      <w:r>
        <w:t>Работа в екип и доверие.</w:t>
        <w:br/>
      </w:r>
    </w:p>
    <w:p>
      <w:r>
        <w:t>Управление на конфликти и агресия (what to do / what not to do).</w:t>
        <w:br/>
      </w:r>
    </w:p>
    <w:p>
      <w:r>
        <w:t>Комуникационни умения и емпатия.</w:t>
        <w:br/>
      </w:r>
    </w:p>
    <w:p>
      <w:r>
        <w:t>Приемане на загуба и победи (феърплей).</w:t>
        <w:br/>
      </w:r>
    </w:p>
    <w:p>
      <w:r>
        <w:t>2.2. Методи:</w:t>
      </w:r>
    </w:p>
    <w:p>
      <w:r>
        <w:t>Ролеви игри, обсъждане на ситуации от тренировката.</w:t>
        <w:br/>
      </w:r>
    </w:p>
    <w:p>
      <w:r>
        <w:t>Кратки рефлексивни кръгове („Как се почувства, когато…?“).</w:t>
        <w:br/>
      </w:r>
    </w:p>
    <w:p>
      <w:pPr>
        <w:pStyle w:val="Heading4"/>
      </w:pPr>
      <w:r>
        <w:t>Модул 3. Образователно-рефлексивен блок</w:t>
      </w:r>
    </w:p>
    <w:p>
      <w:r>
        <w:t>Провежда се веднъж седмично (допълнителна среща или интегриран блок).</w:t>
      </w:r>
    </w:p>
    <w:p>
      <w:r>
        <w:t>3.1. Тематични сесии</w:t>
      </w:r>
    </w:p>
    <w:p>
      <w:r>
        <w:t>„Какво е криминална субкултура и как ме влияе?“</w:t>
        <w:br/>
      </w:r>
    </w:p>
    <w:p>
      <w:r>
        <w:t>„Алтернативи на улицата“ – позитивни модели и ролеви модели.</w:t>
        <w:br/>
      </w:r>
    </w:p>
    <w:p>
      <w:r>
        <w:t>„Цели и план за бъдещето“ – кариерни и образователни перспективи.</w:t>
        <w:br/>
      </w:r>
    </w:p>
    <w:p>
      <w:r>
        <w:t>3.2. Връзка с реалния живот</w:t>
      </w:r>
    </w:p>
    <w:p>
      <w:r>
        <w:t>Задачи за пренасяне на наученото извън терена (в училище, вкъщи).</w:t>
        <w:br/>
      </w:r>
    </w:p>
    <w:p>
      <w:pPr>
        <w:pStyle w:val="Heading4"/>
      </w:pPr>
      <w:r>
        <w:t>Модул 4. Индивидуална подкрепа</w:t>
      </w:r>
    </w:p>
    <w:p>
      <w:r>
        <w:t>4.1. Индивидуални срещи (менторство)</w:t>
      </w:r>
    </w:p>
    <w:p>
      <w:r>
        <w:t>Обсъждане на лични трудности, конфликти, мотивация.</w:t>
        <w:br/>
      </w:r>
    </w:p>
    <w:p>
      <w:r>
        <w:t>4.2. Работа с родители/настойници (ако е възможно)</w:t>
      </w:r>
    </w:p>
    <w:p>
      <w:r>
        <w:t>Кратки родителски срещи за обясняване на целите на програмата.</w:t>
        <w:br/>
      </w:r>
    </w:p>
    <w:p>
      <w:pPr>
        <w:pStyle w:val="Heading4"/>
      </w:pPr>
      <w:r>
        <w:t>Модул 5. Оценка и изходна диагностика</w:t>
      </w:r>
    </w:p>
    <w:p>
      <w:r>
        <w:t>5.1. Междинна оценка (напр. след 6–8 седмица)</w:t>
      </w:r>
    </w:p>
    <w:p>
      <w:r>
        <w:t>Повторно измерване на ключови индикатори (агресия, социални умения, самооценка).</w:t>
        <w:br/>
      </w:r>
    </w:p>
    <w:p>
      <w:r>
        <w:t>5.2. Финална оценка</w:t>
      </w:r>
    </w:p>
    <w:p>
      <w:r>
        <w:t>Сравнение „преди–след“ по същите скали.</w:t>
        <w:br/>
      </w:r>
    </w:p>
    <w:p>
      <w:r>
        <w:t>Наблюдение на поведението в спортна и несспортна среда.</w:t>
        <w:br/>
      </w:r>
    </w:p>
    <w:p>
      <w:r>
        <w:t>5.3. Отчитане спрямо хипотезите</w:t>
      </w:r>
    </w:p>
    <w:p>
      <w:r>
        <w:t>Къде има потвърждение (насока: подобрени социални умения, по-висока дисциплина и т.н.).</w:t>
        <w:br/>
      </w:r>
    </w:p>
    <w:p>
      <w:r>
        <w:t>По-долу е примерен текст за 1.1, в стил, който можеш директно да вграждаш и доразвиваш.</w:t>
      </w:r>
    </w:p>
    <w:p>
      <w:r>
        <w:t>ГЛАВА ПЪРВА. Състояние на проблема. Литературен обзор</w:t>
      </w:r>
    </w:p>
    <w:p>
      <w:r>
        <w:t>1.1. Криминалната субкултура като фактор за въздействие върху личността и поведението на подрастващите с девиантно поведение</w:t>
      </w:r>
    </w:p>
    <w:p>
      <w:r>
        <w:t>Криминалната субкултура представлява специфична система от ценности, норми, традиции и модели на поведение, възникващи и утвърждаващи се в средата на лица, които системно нарушават законите и общоприетите социални норми. Тя функционира като алтернативна културна рамка, която предлага на своите носители собствени правила, йерархии и критерии за успех, често в остър конфликт с ценностите на гражданското общество.</w:t>
      </w:r>
    </w:p>
    <w:p>
      <w:r>
        <w:t>За подрастващите с девиантно поведение тази субкултура може да бъде изключително привлекателна. Тя им предлага чувство за принадлежност, статус и „смисъл“, особено когато традиционните социални институции – семейство, училище, общност – не успяват да удовлетворят техните потребности от признание и сигурност. Чрез медиите, популярната музика, филмите и социалните мрежи образът на „успешния престъпник“ често се романтизира, което допълнително увеличава влиянието на криминалната субкултура върху подрастващите.</w:t>
      </w:r>
    </w:p>
    <w:p>
      <w:r>
        <w:t>В научната литература криминалната субкултура се описва като съвкупност от духовни и материални ценности, които регулират живота и дейността на престъпните общности, способстват за тяхната сплотеност и устойчивост и осигуряват приемственост между поколенията. В основата ѝ стоят негласни „закони“, традиции и ритуали, специфичен език и стил на комуникация, които създават ясно разграничение между „свои“ и „чужди“. Характерни са прякори, татуировки, криминален жаргон, както и митологизиране на фигурата на престъпника като смел, независим и „успял“ човек.</w:t>
      </w:r>
    </w:p>
    <w:p>
      <w:r>
        <w:t>Влиянието на криминалната субкултура върху личността на подрастващите се проявява в няколко основни направления. На първо място, тя подкопава уважението към закона и легитимните обществени институции, като предлага алтернативна система от норми, в която насилието, измамата и нарушаването на правилата могат да се възприемат като приемливи или дори желани форми на поведение. Това води до изкривяване на моралните представи и до отслабване на вътрешните задръжки срещу противообществени действия.</w:t>
      </w:r>
    </w:p>
    <w:p>
      <w:r>
        <w:t>На второ място, криминалната субкултура влияе върху груповите отношения. В средата на подрастващите често се формират устойчиви групи с ясно разграничение на статуса – „елит“, „обикновени“ членове и „изгнаници“. Налице са ритуали по „посвещаване“, прояви на насилие и унижение към по-слабите, както и различни форми на остракизъм, включително публично дискредитиране и изолация. Тези механизми не само стабилизират вътрешната йерархия, но и укрепват чувството за принадлежност към групата за сметка на дистанцирането от „обикновеното“ общество.</w:t>
      </w:r>
    </w:p>
    <w:p>
      <w:r>
        <w:t>На трето място, криминалната субкултура засяга свободното време и интересите на подрастващите. Често се наблюдава ангажиране с дейности като хазарт, употреба на психоактивни вещества, участие в рискови и насилствени ситуации. В този контекст законните форми на отдих – спорт, култура, доброволчество – са маргинализирани или напълно отсъстват, което допълнително затруднява социалната интеграция на младите хора.</w:t>
      </w:r>
    </w:p>
    <w:p>
      <w:r>
        <w:t>Особено тревожен е фактът, че елементите на криминалната субкултура все по-често проникват в средата на училището и други образователни институции. Те се проявяват чрез формиране на враждуващи групи, разделение на „ние“ и „те“, наличие на привилегирован „елит“, системно унижение на „по-ниските“ и създаване на „недосегаеми“. В резултат на това процесът на социализация в училище – който по принцип трябва да подпомага усвояването на социално приемливи роли и норми – се изкривява и се превръща в канал за възпроизвеждане на девиантни модели.</w:t>
      </w:r>
    </w:p>
    <w:p>
      <w:r>
        <w:t>Не на последно място, криминалната субкултура формира специфичен „език“ и символичен свят. Криминалният жаргон, песните с криминална тематика и други културни продукти, свързани с престъпния свят, не са просто форма на развлечение, а средство за изграждане и поддържане на идентичност. За подрастващите приемането на този език и символи често е начин да демонстрират принадлежност и лоялност към групата, което още повече затруднява връщането към общоприетите ценности и поведенчески стандарти.</w:t>
      </w:r>
    </w:p>
    <w:p>
      <w:r>
        <w:t>В този контекст задачата на образованието, семейството и социалните институции е да предлагат алтернативни модели на идентификация и принадлежност, които да конкурират привлекателността на криминалната субкултура. Една от възможните позитивни алтернативи е именно спортът – структуриран, социално приемлив и потенциално силно мотивиращ контекст, в който подрастващите могат да преживяват успех, признание и принадлежност без да нарушават закона. Тази идея създава теоретичния мост към следващия раздел, в който се анализират ефектите и приложението на спорта при ресоциализацията на криминално проявени непълнолетни.</w:t>
      </w:r>
    </w:p>
    <w:p>
      <w:r>
        <w:t>Ако желаеш, в следваща стъпка можем да:</w:t>
      </w:r>
    </w:p>
    <w:p>
      <w:r>
        <w:t>разработим 1.2 по същия модел, или</w:t>
        <w:br/>
      </w:r>
    </w:p>
    <w:p>
      <w:r>
        <w:t>започнем директно да пишем 3.3 (методиката) по архитектурата от т. 4.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