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Mitteilung eines Vorfalls in einer Einrichtung</w:t>
      </w:r>
    </w:p>
    <w:p>
      <w:r>
        <w:rPr>
          <w:b w:val="0"/>
          <w:sz w:val="18"/>
        </w:rPr>
        <w:t>Vorlage 40 · §§ 45 bis 47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§§ 45 bis 47 SGB VIII regeln vor allem Pflichten von Trägern und Aufsicht. Eltern erhalten dadurch nicht automatisch Zugang zu Aufsichtsakten oder Meldungen. Bei unmittelbarer Gefahr ist sofortige Hilfe erforderlich.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zuständige Aufsicht für Einrichtungen der Kinder und Jugendhilfe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Mitteilung eines Vorfalls in einer Einrichtung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 des folgenden konkreten Vorfalls und um Information zu geeigneten Beschwerde- und Schutzwegen.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Einrichtung, Datum und beobachteter Ablauf: [Angaben].</w:t>
      </w:r>
    </w:p>
    <w:p>
      <w:pPr>
        <w:ind w:left="187" w:hanging="187"/>
      </w:pPr>
      <w:r>
        <w:rPr>
          <w:b w:val="0"/>
        </w:rPr>
        <w:t>2. Betroffene Schutzbedürfnisse und bereits ergriffene Maßnahmen: [Angaben].</w:t>
      </w:r>
    </w:p>
    <w:p>
      <w:pPr>
        <w:ind w:left="187" w:hanging="187"/>
      </w:pPr>
      <w:r>
        <w:rPr>
          <w:b w:val="0"/>
        </w:rPr>
        <w:t>3. Belege und bisher kontaktierte Stellen: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40-45-bis-47-sgb-viii-betriebserlaubnis-prufung-und-meldungen-in-einrichtung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Mitteilung eines Vorfalls in einer Einrichtung</dc:title>
  <dc:subject>§§ 45 bis 47 SGB VIII – Anfrage</dc:subject>
  <dc:creator>Systemfehler Familie</dc:creator>
  <cp:keywords>Elternrechte, Vorlage 40, §§ 45 bis 47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