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DA" w:rsidRDefault="00FB2BDA" w:rsidP="00FB2BDA">
      <w:pPr>
        <w:pStyle w:val="NormalWeb"/>
        <w:shd w:val="clear" w:color="auto" w:fill="FFFFFF"/>
        <w:spacing w:before="0" w:beforeAutospacing="0" w:after="0" w:afterAutospacing="0"/>
        <w:jc w:val="both"/>
        <w:rPr>
          <w:rFonts w:ascii="Roboto" w:hAnsi="Roboto"/>
          <w:color w:val="333333"/>
          <w:sz w:val="22"/>
          <w:szCs w:val="22"/>
        </w:rPr>
      </w:pPr>
      <w:bookmarkStart w:id="0" w:name="_GoBack"/>
      <w:r>
        <w:rPr>
          <w:rFonts w:ascii="Roboto" w:hAnsi="Roboto"/>
          <w:color w:val="333333"/>
          <w:sz w:val="22"/>
          <w:szCs w:val="22"/>
        </w:rPr>
        <w:t>Ở Việt Nam, đội ngũ đảng viên là lực lượng nòng cốt, là cầu nối giữa Đảng với Nhân dân, là nhân tố kết nối, phát huy khối đại đoàn kết toàn dân, góp sức cùng nhân dân thực hiện thắng lợi sự nghiệp cách mạng của Đảng.</w:t>
      </w:r>
      <w:r>
        <w:rPr>
          <w:rFonts w:ascii="Roboto" w:hAnsi="Roboto"/>
          <w:color w:val="333333"/>
          <w:sz w:val="22"/>
          <w:szCs w:val="22"/>
        </w:rPr>
        <w:t xml:space="preserve"> </w:t>
      </w:r>
      <w:r>
        <w:rPr>
          <w:rFonts w:ascii="Roboto" w:hAnsi="Roboto"/>
          <w:color w:val="333333"/>
          <w:sz w:val="22"/>
          <w:szCs w:val="22"/>
        </w:rPr>
        <w:t xml:space="preserve">Sinh thời, Chủ tịch Hồ Chí Minh luôn quan tâm đến việc giáo dục, rèn luyện đội ngũ đảng viên. Người luôn nhắc nhở “mỗi đảng viên... phải thật sự thấm nhuần đạo đức cách mạng, thật sự cần kiệm liêm chính, chí công vô </w:t>
      </w:r>
      <w:proofErr w:type="gramStart"/>
      <w:r>
        <w:rPr>
          <w:rFonts w:ascii="Roboto" w:hAnsi="Roboto"/>
          <w:color w:val="333333"/>
          <w:sz w:val="22"/>
          <w:szCs w:val="22"/>
        </w:rPr>
        <w:t>tư”</w:t>
      </w:r>
      <w:r>
        <w:rPr>
          <w:rFonts w:ascii="Roboto" w:hAnsi="Roboto"/>
          <w:color w:val="333333"/>
          <w:sz w:val="17"/>
          <w:szCs w:val="17"/>
          <w:vertAlign w:val="superscript"/>
        </w:rPr>
        <w:t>(</w:t>
      </w:r>
      <w:proofErr w:type="gramEnd"/>
      <w:r>
        <w:rPr>
          <w:rFonts w:ascii="Roboto" w:hAnsi="Roboto"/>
          <w:color w:val="333333"/>
          <w:sz w:val="17"/>
          <w:szCs w:val="17"/>
          <w:vertAlign w:val="superscript"/>
        </w:rPr>
        <w:t>1)</w:t>
      </w:r>
      <w:r>
        <w:rPr>
          <w:rFonts w:ascii="Roboto" w:hAnsi="Roboto"/>
          <w:color w:val="333333"/>
          <w:sz w:val="22"/>
          <w:szCs w:val="22"/>
        </w:rPr>
        <w:t>, phải “xứng đáng là người lãnh đạo, người đầy tớ trung thành của nhân dân</w:t>
      </w:r>
      <w:r>
        <w:rPr>
          <w:rFonts w:ascii="Roboto" w:hAnsi="Roboto"/>
          <w:color w:val="333333"/>
          <w:sz w:val="22"/>
          <w:szCs w:val="22"/>
        </w:rPr>
        <w:t>”.</w:t>
      </w:r>
      <w:r>
        <w:rPr>
          <w:rFonts w:ascii="Roboto" w:hAnsi="Roboto"/>
          <w:color w:val="333333"/>
          <w:sz w:val="22"/>
          <w:szCs w:val="22"/>
        </w:rPr>
        <w:t xml:space="preserve"> Tiếp thu tinh thần đó, Đảng ta cũng luôn chú trọng đến việc xây dựng và phát triển đội ngũ đảng viên.</w:t>
      </w:r>
      <w:r>
        <w:rPr>
          <w:rFonts w:ascii="Roboto" w:hAnsi="Roboto"/>
          <w:color w:val="333333"/>
          <w:sz w:val="22"/>
          <w:szCs w:val="22"/>
        </w:rPr>
        <w:t xml:space="preserve"> </w:t>
      </w:r>
      <w:r>
        <w:rPr>
          <w:rFonts w:ascii="Roboto" w:hAnsi="Roboto"/>
          <w:color w:val="333333"/>
          <w:sz w:val="22"/>
          <w:szCs w:val="22"/>
        </w:rPr>
        <w:t>Theo quy định của Điều lệ Đảng Cộng sản Việt Nam, đảng viên “là chiến sĩ cách mạng trong đội tiên phong của giai cấp công nhân, nhân dân lao động và dân tộc Việt Nam, suốt đời phấn đấu cho mục đích, lý tưởng của Đảng, đặt lợi ích của Tổ quốc, của giai cấp công nhân và nhân dân lao động lên trên lợi ích cá nhân</w:t>
      </w:r>
      <w:r>
        <w:rPr>
          <w:rFonts w:ascii="Roboto" w:hAnsi="Roboto"/>
          <w:color w:val="333333"/>
          <w:sz w:val="22"/>
          <w:szCs w:val="22"/>
        </w:rPr>
        <w:t>”.</w:t>
      </w:r>
    </w:p>
    <w:p w:rsidR="00FB2BDA" w:rsidRDefault="00FB2BDA" w:rsidP="00FB2BDA">
      <w:pPr>
        <w:pStyle w:val="NormalWeb"/>
        <w:shd w:val="clear" w:color="auto" w:fill="FFFFFF"/>
        <w:spacing w:before="0" w:beforeAutospacing="0" w:after="0" w:afterAutospacing="0"/>
        <w:jc w:val="both"/>
        <w:rPr>
          <w:rFonts w:ascii="Roboto" w:hAnsi="Roboto"/>
          <w:color w:val="333333"/>
          <w:sz w:val="22"/>
          <w:szCs w:val="22"/>
        </w:rPr>
      </w:pPr>
      <w:r>
        <w:rPr>
          <w:rFonts w:ascii="Roboto" w:hAnsi="Roboto"/>
          <w:color w:val="333333"/>
          <w:sz w:val="22"/>
          <w:szCs w:val="22"/>
        </w:rPr>
        <w:t> Trong</w:t>
      </w:r>
      <w:r>
        <w:rPr>
          <w:rFonts w:ascii="Roboto" w:hAnsi="Roboto"/>
          <w:color w:val="333333"/>
          <w:sz w:val="22"/>
          <w:szCs w:val="22"/>
        </w:rPr>
        <w:t xml:space="preserve"> </w:t>
      </w:r>
      <w:r>
        <w:rPr>
          <w:rFonts w:ascii="Roboto" w:hAnsi="Roboto"/>
          <w:color w:val="333333"/>
          <w:sz w:val="22"/>
          <w:szCs w:val="22"/>
        </w:rPr>
        <w:t>thời gian qua,</w:t>
      </w:r>
      <w:r>
        <w:rPr>
          <w:rFonts w:ascii="Roboto" w:hAnsi="Roboto"/>
          <w:color w:val="333333"/>
          <w:sz w:val="22"/>
          <w:szCs w:val="22"/>
        </w:rPr>
        <w:t xml:space="preserve"> công tác xây dựng đội ngũ đảng viên ở nước ta đạt được nhiều kết quả quan trọng, góp phần xây dựng Đảng và hệ thống chính trị ở cơ sở trong sạch, vững mạnh, củng cố, tăng cường niềm tin của nhân dân đối với Đảng và chế độ xã hội chủ nghĩa mà nhân dân ta đang xây dựng. Tính đến 31/12/2021, toàn Đảng có tổng số 5.325.532 đảng viên. Công tác phát triển đảng viên được chú trọng, số lượng đảng viên tăng mạnh mẽ qua các nhiệm kỳ. Trung bình 10 năm qua, mỗi năm tăng 143.357 đảng viên. Đến nay tỷ lệ đảng viên trên dân số cả nước là 5,4% (bình quân 100 người dân có khoảng 6 đảng viên)</w:t>
      </w:r>
      <w:r>
        <w:rPr>
          <w:rFonts w:ascii="Roboto" w:hAnsi="Roboto"/>
          <w:color w:val="333333"/>
          <w:sz w:val="22"/>
          <w:szCs w:val="22"/>
        </w:rPr>
        <w:t>”.</w:t>
      </w:r>
    </w:p>
    <w:p w:rsidR="00FB2BDA" w:rsidRDefault="00FB2BDA" w:rsidP="00FB2BDA">
      <w:pPr>
        <w:pStyle w:val="NormalWeb"/>
        <w:shd w:val="clear" w:color="auto" w:fill="FFFFFF"/>
        <w:spacing w:before="0" w:beforeAutospacing="0" w:after="0" w:afterAutospacing="0"/>
        <w:jc w:val="both"/>
        <w:rPr>
          <w:rFonts w:ascii="Roboto" w:hAnsi="Roboto"/>
          <w:color w:val="333333"/>
          <w:sz w:val="22"/>
          <w:szCs w:val="22"/>
        </w:rPr>
      </w:pPr>
      <w:r>
        <w:rPr>
          <w:rFonts w:ascii="Roboto" w:hAnsi="Roboto"/>
          <w:color w:val="333333"/>
          <w:sz w:val="22"/>
          <w:szCs w:val="22"/>
        </w:rPr>
        <w:t>Ngoài sự gia tăng liên tục về số lượng, cơ cấu độ tuổi của đảng viên tương đối phù hợp về số lượng đảng viên nữ, trẻ, đồng bào dân tộc thiểu số, người có tôn giáo, chủ doanh nghiệp tư nhân tăng, tạo nguồn cán bộ cho Đảng. “Đảng viên nữ chiếm 38,1% tổng số đảng viên toàn Đảng, sau 10 năm, tỷ lệ đảng viên nữ tăng gấp 1,8 lần so với tỷ lệ tăng đảng viên của toàn Đảng. Đảng viên là đồng bào dân tộc thiểu số chiếm 12,3%. Đảng viên là người có tôn giáo chiếm 1,8%. Độ tuổi trung bình của đảng viên là 43,9 tuổi (tăng 0,1 tuổi so với năm 2010)</w:t>
      </w:r>
      <w:r>
        <w:rPr>
          <w:rFonts w:ascii="Roboto" w:hAnsi="Roboto"/>
          <w:color w:val="333333"/>
          <w:sz w:val="22"/>
          <w:szCs w:val="22"/>
        </w:rPr>
        <w:t xml:space="preserve">”. </w:t>
      </w:r>
      <w:r>
        <w:rPr>
          <w:rFonts w:ascii="Roboto" w:hAnsi="Roboto"/>
          <w:color w:val="333333"/>
          <w:sz w:val="22"/>
          <w:szCs w:val="22"/>
        </w:rPr>
        <w:t xml:space="preserve"> Chất lượng đội ngũ đảng viên có chuyển biến tích cực; trình độ học vấn, chuyên môn, lý luận chính trị ngày càng cao hơn (đảng viên có trình độ đại học trở lên chiếm khoảng 55%; có trình độ lý luận chính trị từ sơ cấp trở lên hơn 60%.</w:t>
      </w:r>
    </w:p>
    <w:bookmarkEnd w:id="0"/>
    <w:p w:rsidR="00FB2BDA" w:rsidRDefault="00FB2BDA" w:rsidP="00FB2BDA">
      <w:pPr>
        <w:pStyle w:val="NormalWeb"/>
        <w:shd w:val="clear" w:color="auto" w:fill="FFFFFF"/>
        <w:spacing w:before="0" w:beforeAutospacing="0" w:after="0" w:afterAutospacing="0"/>
        <w:jc w:val="both"/>
        <w:rPr>
          <w:rFonts w:ascii="Roboto" w:hAnsi="Roboto"/>
          <w:color w:val="333333"/>
          <w:sz w:val="22"/>
          <w:szCs w:val="22"/>
        </w:rPr>
      </w:pPr>
    </w:p>
    <w:p w:rsidR="0050028D" w:rsidRDefault="0050028D"/>
    <w:sectPr w:rsidR="00500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B75"/>
    <w:rsid w:val="0050028D"/>
    <w:rsid w:val="007D0B75"/>
    <w:rsid w:val="00E06876"/>
    <w:rsid w:val="00FB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9BFE"/>
  <w15:chartTrackingRefBased/>
  <w15:docId w15:val="{E07CD5C5-D179-484F-ADFE-FB0E66C1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76"/>
    <w:pPr>
      <w:spacing w:before="120" w:after="120" w:line="720" w:lineRule="auto"/>
      <w:ind w:firstLine="864"/>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2BDA"/>
    <w:pP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481446">
      <w:bodyDiv w:val="1"/>
      <w:marLeft w:val="0"/>
      <w:marRight w:val="0"/>
      <w:marTop w:val="0"/>
      <w:marBottom w:val="0"/>
      <w:divBdr>
        <w:top w:val="none" w:sz="0" w:space="0" w:color="auto"/>
        <w:left w:val="none" w:sz="0" w:space="0" w:color="auto"/>
        <w:bottom w:val="none" w:sz="0" w:space="0" w:color="auto"/>
        <w:right w:val="none" w:sz="0" w:space="0" w:color="auto"/>
      </w:divBdr>
    </w:div>
    <w:div w:id="2122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cp:revision>
  <dcterms:created xsi:type="dcterms:W3CDTF">2022-10-10T08:07:00Z</dcterms:created>
  <dcterms:modified xsi:type="dcterms:W3CDTF">2022-10-10T08:16:00Z</dcterms:modified>
</cp:coreProperties>
</file>