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C442" w14:textId="16CE67C6" w:rsidR="00AC7FDE" w:rsidRDefault="005A5A19">
      <w:pPr>
        <w:pStyle w:val="Title"/>
      </w:pPr>
      <w:r>
        <w:t>Test Plan for Unit Test of Shape Calculator Console Application</w:t>
      </w:r>
    </w:p>
    <w:p w14:paraId="72E9DB8F" w14:textId="77777777" w:rsidR="00AC7FDE" w:rsidRDefault="00000000">
      <w:pPr>
        <w:pStyle w:val="Heading1"/>
      </w:pPr>
      <w:r>
        <w:t>1. Test Plan Identifier</w:t>
      </w:r>
    </w:p>
    <w:p w14:paraId="1098F703" w14:textId="77777777" w:rsidR="00AC7FDE" w:rsidRDefault="00000000">
      <w:r>
        <w:t>TP-ShapeCalculator-1.0</w:t>
      </w:r>
    </w:p>
    <w:p w14:paraId="5748DD85" w14:textId="77777777" w:rsidR="00AC7FDE" w:rsidRDefault="00000000">
      <w:pPr>
        <w:pStyle w:val="Heading1"/>
      </w:pPr>
      <w:r>
        <w:t>2. Introduction</w:t>
      </w:r>
    </w:p>
    <w:p w14:paraId="21671055" w14:textId="77777777" w:rsidR="00AC7FDE" w:rsidRDefault="00000000">
      <w:r>
        <w:t>This test plan describes the testing strategy, scope, objectives, and resources for the Shape Calculator Console Application, a C# console program designed to compute the area and perimeter of 2D shapes such as Circle, Square, Rectangle, and Trapezoid. The test plan applies Equivalence Partitioning (EP), Boundary Value Analysis (BVA), and Negative Testing to ensure system robustness.</w:t>
      </w:r>
    </w:p>
    <w:p w14:paraId="09EA5EA1" w14:textId="77777777" w:rsidR="00AC7FDE" w:rsidRDefault="00000000">
      <w:pPr>
        <w:pStyle w:val="Heading1"/>
      </w:pPr>
      <w:r>
        <w:t>3. Objectives</w:t>
      </w:r>
    </w:p>
    <w:p w14:paraId="7F3D007B" w14:textId="77777777" w:rsidR="00AC7FDE" w:rsidRDefault="00000000" w:rsidP="00123735">
      <w:pPr>
        <w:pStyle w:val="ListBullet"/>
        <w:numPr>
          <w:ilvl w:val="0"/>
          <w:numId w:val="11"/>
        </w:numPr>
      </w:pPr>
      <w:r>
        <w:t>To verify that all supported shape calculations function as expected.</w:t>
      </w:r>
    </w:p>
    <w:p w14:paraId="62485F26" w14:textId="77777777" w:rsidR="00AC7FDE" w:rsidRDefault="00000000" w:rsidP="00123735">
      <w:pPr>
        <w:pStyle w:val="ListBullet"/>
        <w:numPr>
          <w:ilvl w:val="0"/>
          <w:numId w:val="11"/>
        </w:numPr>
      </w:pPr>
      <w:r>
        <w:t>To ensure input validation works reliably under all expected and edge cases.</w:t>
      </w:r>
    </w:p>
    <w:p w14:paraId="0D772760" w14:textId="77777777" w:rsidR="00AC7FDE" w:rsidRDefault="00000000" w:rsidP="00123735">
      <w:pPr>
        <w:pStyle w:val="ListBullet"/>
        <w:numPr>
          <w:ilvl w:val="0"/>
          <w:numId w:val="11"/>
        </w:numPr>
      </w:pPr>
      <w:r>
        <w:t>To detect and resolve defects early in the development lifecycle.</w:t>
      </w:r>
    </w:p>
    <w:p w14:paraId="2F2E36F0" w14:textId="77777777" w:rsidR="00AC7FDE" w:rsidRDefault="00000000" w:rsidP="00123735">
      <w:pPr>
        <w:pStyle w:val="ListBullet"/>
        <w:numPr>
          <w:ilvl w:val="0"/>
          <w:numId w:val="11"/>
        </w:numPr>
      </w:pPr>
      <w:r>
        <w:t>To confirm the application meets functional quality standards before release.</w:t>
      </w:r>
    </w:p>
    <w:p w14:paraId="1AFE5D59" w14:textId="77777777" w:rsidR="00AC7FDE" w:rsidRDefault="00000000">
      <w:pPr>
        <w:pStyle w:val="Heading1"/>
      </w:pPr>
      <w:r>
        <w:t>4. Scope</w:t>
      </w:r>
    </w:p>
    <w:p w14:paraId="2B4FCFBD" w14:textId="77777777" w:rsidR="00AC7FDE" w:rsidRDefault="00000000">
      <w:r>
        <w:t>In Scope:</w:t>
      </w:r>
    </w:p>
    <w:p w14:paraId="78D23954" w14:textId="77777777" w:rsidR="00AC7FDE" w:rsidRDefault="00000000" w:rsidP="003C255D">
      <w:pPr>
        <w:pStyle w:val="ListBullet"/>
        <w:numPr>
          <w:ilvl w:val="0"/>
          <w:numId w:val="12"/>
        </w:numPr>
      </w:pPr>
      <w:r>
        <w:t>Area and perimeter calculations for: Circle, Rectangle, Square, Trapezoid</w:t>
      </w:r>
    </w:p>
    <w:p w14:paraId="6A2D06FF" w14:textId="769E1C4A" w:rsidR="00690F98" w:rsidRDefault="00690F98" w:rsidP="003C255D">
      <w:pPr>
        <w:pStyle w:val="ListBullet"/>
        <w:numPr>
          <w:ilvl w:val="0"/>
          <w:numId w:val="12"/>
        </w:numPr>
      </w:pPr>
      <w:r>
        <w:t>Unit test focuses on function.</w:t>
      </w:r>
    </w:p>
    <w:p w14:paraId="736851E3" w14:textId="77777777" w:rsidR="00AC7FDE" w:rsidRDefault="00000000">
      <w:r>
        <w:t>Out of Scope:</w:t>
      </w:r>
    </w:p>
    <w:p w14:paraId="041A61A3" w14:textId="77777777" w:rsidR="00AC7FDE" w:rsidRDefault="00000000" w:rsidP="003C255D">
      <w:pPr>
        <w:pStyle w:val="ListBullet"/>
        <w:numPr>
          <w:ilvl w:val="0"/>
          <w:numId w:val="13"/>
        </w:numPr>
      </w:pPr>
      <w:r>
        <w:t>GUI or graphical interface testing</w:t>
      </w:r>
    </w:p>
    <w:p w14:paraId="03205A8C" w14:textId="77777777" w:rsidR="00AC7FDE" w:rsidRDefault="00000000" w:rsidP="003C255D">
      <w:pPr>
        <w:pStyle w:val="ListBullet"/>
        <w:numPr>
          <w:ilvl w:val="0"/>
          <w:numId w:val="13"/>
        </w:numPr>
      </w:pPr>
      <w:r>
        <w:t>Performance and load testing</w:t>
      </w:r>
    </w:p>
    <w:p w14:paraId="0B3E6668" w14:textId="77777777" w:rsidR="00AC7FDE" w:rsidRDefault="00000000">
      <w:pPr>
        <w:pStyle w:val="Heading1"/>
      </w:pPr>
      <w:r>
        <w:t>5. Test Items</w:t>
      </w:r>
    </w:p>
    <w:p w14:paraId="73EB6A70" w14:textId="77777777" w:rsidR="00AC7FDE" w:rsidRDefault="00000000" w:rsidP="009A3F6D">
      <w:pPr>
        <w:pStyle w:val="ListBullet"/>
        <w:numPr>
          <w:ilvl w:val="0"/>
          <w:numId w:val="14"/>
        </w:numPr>
      </w:pPr>
      <w:r>
        <w:t xml:space="preserve">Circle class: </w:t>
      </w:r>
      <w:proofErr w:type="gramStart"/>
      <w:r>
        <w:t>Area(</w:t>
      </w:r>
      <w:proofErr w:type="gramEnd"/>
      <w:r>
        <w:t xml:space="preserve">), </w:t>
      </w:r>
      <w:proofErr w:type="gramStart"/>
      <w:r>
        <w:t>Perimeter(</w:t>
      </w:r>
      <w:proofErr w:type="gramEnd"/>
      <w:r>
        <w:t>)</w:t>
      </w:r>
    </w:p>
    <w:p w14:paraId="295F4689" w14:textId="77777777" w:rsidR="00AC7FDE" w:rsidRDefault="00000000" w:rsidP="009A3F6D">
      <w:pPr>
        <w:pStyle w:val="ListBullet"/>
        <w:numPr>
          <w:ilvl w:val="0"/>
          <w:numId w:val="14"/>
        </w:numPr>
      </w:pPr>
      <w:r>
        <w:t xml:space="preserve">Rectangle class: </w:t>
      </w:r>
      <w:proofErr w:type="gramStart"/>
      <w:r>
        <w:t>Area(</w:t>
      </w:r>
      <w:proofErr w:type="gramEnd"/>
      <w:r>
        <w:t xml:space="preserve">), </w:t>
      </w:r>
      <w:proofErr w:type="gramStart"/>
      <w:r>
        <w:t>Perimeter(</w:t>
      </w:r>
      <w:proofErr w:type="gramEnd"/>
      <w:r>
        <w:t>)</w:t>
      </w:r>
    </w:p>
    <w:p w14:paraId="4721CA10" w14:textId="77777777" w:rsidR="00AC7FDE" w:rsidRDefault="00000000" w:rsidP="009A3F6D">
      <w:pPr>
        <w:pStyle w:val="ListBullet"/>
        <w:numPr>
          <w:ilvl w:val="0"/>
          <w:numId w:val="14"/>
        </w:numPr>
      </w:pPr>
      <w:r>
        <w:t xml:space="preserve">Square class: </w:t>
      </w:r>
      <w:proofErr w:type="gramStart"/>
      <w:r>
        <w:t>Area(</w:t>
      </w:r>
      <w:proofErr w:type="gramEnd"/>
      <w:r>
        <w:t xml:space="preserve">), </w:t>
      </w:r>
      <w:proofErr w:type="gramStart"/>
      <w:r>
        <w:t>Perimeter(</w:t>
      </w:r>
      <w:proofErr w:type="gramEnd"/>
      <w:r>
        <w:t>)</w:t>
      </w:r>
    </w:p>
    <w:p w14:paraId="7651AEE9" w14:textId="77777777" w:rsidR="00AC7FDE" w:rsidRDefault="00000000" w:rsidP="009A3F6D">
      <w:pPr>
        <w:pStyle w:val="ListBullet"/>
        <w:numPr>
          <w:ilvl w:val="0"/>
          <w:numId w:val="14"/>
        </w:numPr>
      </w:pPr>
      <w:r>
        <w:t xml:space="preserve">Trapezoid class: </w:t>
      </w:r>
      <w:proofErr w:type="gramStart"/>
      <w:r>
        <w:t>Area(</w:t>
      </w:r>
      <w:proofErr w:type="gramEnd"/>
      <w:r>
        <w:t xml:space="preserve">), </w:t>
      </w:r>
      <w:proofErr w:type="gramStart"/>
      <w:r>
        <w:t>Perimeter(</w:t>
      </w:r>
      <w:proofErr w:type="gramEnd"/>
      <w:r>
        <w:t>)</w:t>
      </w:r>
    </w:p>
    <w:p w14:paraId="447B2F9F" w14:textId="77777777" w:rsidR="00AC7FDE" w:rsidRDefault="00000000">
      <w:pPr>
        <w:pStyle w:val="Heading1"/>
      </w:pPr>
      <w:r>
        <w:lastRenderedPageBreak/>
        <w:t>6. Test Approach</w:t>
      </w:r>
    </w:p>
    <w:p w14:paraId="44DECB3E" w14:textId="6909606A" w:rsidR="00AC7FDE" w:rsidRDefault="00000000" w:rsidP="009A3F6D">
      <w:pPr>
        <w:pStyle w:val="ListBullet"/>
        <w:numPr>
          <w:ilvl w:val="0"/>
          <w:numId w:val="15"/>
        </w:numPr>
      </w:pPr>
      <w:r>
        <w:t xml:space="preserve">Unit Testing: MSTest </w:t>
      </w:r>
      <w:r w:rsidR="00690F98">
        <w:t>/ Manual test</w:t>
      </w:r>
    </w:p>
    <w:p w14:paraId="59CC3C75" w14:textId="77777777" w:rsidR="00E47D91" w:rsidRDefault="00000000" w:rsidP="009A3F6D">
      <w:pPr>
        <w:pStyle w:val="ListBullet"/>
        <w:numPr>
          <w:ilvl w:val="0"/>
          <w:numId w:val="15"/>
        </w:numPr>
      </w:pPr>
      <w:r>
        <w:t>Test Design Techniques: Equivalence Partitioning (EP), Boundary Value Analysis (BVA), Negative Testing</w:t>
      </w:r>
    </w:p>
    <w:p w14:paraId="3CE03443" w14:textId="5A892138" w:rsidR="00AC7FDE" w:rsidRDefault="00E47D91" w:rsidP="009A3F6D">
      <w:pPr>
        <w:pStyle w:val="ListBullet"/>
        <w:numPr>
          <w:ilvl w:val="0"/>
          <w:numId w:val="15"/>
        </w:numPr>
      </w:pPr>
      <w:r w:rsidRPr="00E47D91">
        <w:t>Focus on functional correctness and edge cases</w:t>
      </w:r>
    </w:p>
    <w:p w14:paraId="0041CB68" w14:textId="77777777" w:rsidR="00AC7FDE" w:rsidRDefault="00000000">
      <w:pPr>
        <w:pStyle w:val="Heading1"/>
      </w:pPr>
      <w:r>
        <w:t>7. Test Environment</w:t>
      </w:r>
    </w:p>
    <w:p w14:paraId="7724F8D2" w14:textId="77777777" w:rsidR="00AC7FDE" w:rsidRDefault="00000000" w:rsidP="009A3F6D">
      <w:pPr>
        <w:pStyle w:val="ListBullet"/>
        <w:numPr>
          <w:ilvl w:val="0"/>
          <w:numId w:val="16"/>
        </w:numPr>
      </w:pPr>
      <w:r>
        <w:t>Operating System: Windows 11</w:t>
      </w:r>
    </w:p>
    <w:p w14:paraId="606A784A" w14:textId="77777777" w:rsidR="00AC7FDE" w:rsidRDefault="00000000" w:rsidP="009A3F6D">
      <w:pPr>
        <w:pStyle w:val="ListBullet"/>
        <w:numPr>
          <w:ilvl w:val="0"/>
          <w:numId w:val="16"/>
        </w:numPr>
      </w:pPr>
      <w:r>
        <w:t>IDE: Visual Studio 2022 or Visual Studio Code</w:t>
      </w:r>
    </w:p>
    <w:p w14:paraId="6F959B9A" w14:textId="11827B25" w:rsidR="00AC7FDE" w:rsidRDefault="00000000" w:rsidP="009A3F6D">
      <w:pPr>
        <w:pStyle w:val="ListBullet"/>
        <w:numPr>
          <w:ilvl w:val="0"/>
          <w:numId w:val="16"/>
        </w:numPr>
      </w:pPr>
      <w:r>
        <w:t xml:space="preserve">Framework: .NET </w:t>
      </w:r>
      <w:r w:rsidR="00570850">
        <w:t>7</w:t>
      </w:r>
    </w:p>
    <w:p w14:paraId="597F524A" w14:textId="503D30D5" w:rsidR="00AC7FDE" w:rsidRDefault="00000000" w:rsidP="009A3F6D">
      <w:pPr>
        <w:pStyle w:val="ListBullet"/>
        <w:numPr>
          <w:ilvl w:val="0"/>
          <w:numId w:val="16"/>
        </w:numPr>
      </w:pPr>
      <w:r>
        <w:t>Tools: MSTest, Manual test log in Excel</w:t>
      </w:r>
      <w:r w:rsidR="00283C75">
        <w:t xml:space="preserve"> / Word</w:t>
      </w:r>
    </w:p>
    <w:p w14:paraId="0484B7BB" w14:textId="77777777" w:rsidR="00AC7FDE" w:rsidRDefault="00000000">
      <w:pPr>
        <w:pStyle w:val="Heading1"/>
      </w:pPr>
      <w:r>
        <w:t>8. Roles and Responsibilities</w:t>
      </w:r>
    </w:p>
    <w:tbl>
      <w:tblPr>
        <w:tblStyle w:val="TableGrid"/>
        <w:tblW w:w="0" w:type="auto"/>
        <w:tblLook w:val="04A0" w:firstRow="1" w:lastRow="0" w:firstColumn="1" w:lastColumn="0" w:noHBand="0" w:noVBand="1"/>
      </w:tblPr>
      <w:tblGrid>
        <w:gridCol w:w="4320"/>
        <w:gridCol w:w="4320"/>
      </w:tblGrid>
      <w:tr w:rsidR="00AC7FDE" w14:paraId="2D33E12E" w14:textId="77777777" w:rsidTr="00007C60">
        <w:tc>
          <w:tcPr>
            <w:tcW w:w="4320" w:type="dxa"/>
          </w:tcPr>
          <w:p w14:paraId="7289220D" w14:textId="77777777" w:rsidR="00AC7FDE" w:rsidRDefault="00000000">
            <w:r>
              <w:t>Role</w:t>
            </w:r>
          </w:p>
        </w:tc>
        <w:tc>
          <w:tcPr>
            <w:tcW w:w="4320" w:type="dxa"/>
          </w:tcPr>
          <w:p w14:paraId="11EC3181" w14:textId="77777777" w:rsidR="00AC7FDE" w:rsidRDefault="00000000">
            <w:r>
              <w:t>Responsibilities</w:t>
            </w:r>
          </w:p>
        </w:tc>
      </w:tr>
      <w:tr w:rsidR="00AC7FDE" w14:paraId="2AAADE57" w14:textId="77777777" w:rsidTr="00007C60">
        <w:tc>
          <w:tcPr>
            <w:tcW w:w="4320" w:type="dxa"/>
          </w:tcPr>
          <w:p w14:paraId="3A5267D8" w14:textId="77777777" w:rsidR="00AC7FDE" w:rsidRDefault="00000000">
            <w:r>
              <w:t>Tester</w:t>
            </w:r>
          </w:p>
        </w:tc>
        <w:tc>
          <w:tcPr>
            <w:tcW w:w="4320" w:type="dxa"/>
          </w:tcPr>
          <w:p w14:paraId="0666A3E9" w14:textId="77777777" w:rsidR="00AC7FDE" w:rsidRDefault="00000000">
            <w:r>
              <w:t>Write, execute, and document test cases</w:t>
            </w:r>
          </w:p>
        </w:tc>
      </w:tr>
      <w:tr w:rsidR="00AC7FDE" w14:paraId="543B2625" w14:textId="77777777" w:rsidTr="00007C60">
        <w:tc>
          <w:tcPr>
            <w:tcW w:w="4320" w:type="dxa"/>
          </w:tcPr>
          <w:p w14:paraId="78206806" w14:textId="77777777" w:rsidR="00AC7FDE" w:rsidRDefault="00000000">
            <w:r>
              <w:t>Developer</w:t>
            </w:r>
          </w:p>
        </w:tc>
        <w:tc>
          <w:tcPr>
            <w:tcW w:w="4320" w:type="dxa"/>
          </w:tcPr>
          <w:p w14:paraId="0E43A5C5" w14:textId="77777777" w:rsidR="00AC7FDE" w:rsidRDefault="00000000">
            <w:r>
              <w:t>Fix defects and verify functionality</w:t>
            </w:r>
          </w:p>
        </w:tc>
      </w:tr>
      <w:tr w:rsidR="00AC7FDE" w14:paraId="33BE5B59" w14:textId="77777777" w:rsidTr="00007C60">
        <w:tc>
          <w:tcPr>
            <w:tcW w:w="4320" w:type="dxa"/>
          </w:tcPr>
          <w:p w14:paraId="7C334064" w14:textId="77777777" w:rsidR="00AC7FDE" w:rsidRDefault="00000000">
            <w:r>
              <w:t>Test Manager</w:t>
            </w:r>
          </w:p>
        </w:tc>
        <w:tc>
          <w:tcPr>
            <w:tcW w:w="4320" w:type="dxa"/>
          </w:tcPr>
          <w:p w14:paraId="553A2C32" w14:textId="77777777" w:rsidR="00AC7FDE" w:rsidRDefault="00000000">
            <w:r>
              <w:t>Approve test strategy and manage schedule</w:t>
            </w:r>
          </w:p>
        </w:tc>
      </w:tr>
      <w:tr w:rsidR="00AC7FDE" w14:paraId="168F5B7E" w14:textId="77777777" w:rsidTr="00007C60">
        <w:tc>
          <w:tcPr>
            <w:tcW w:w="4320" w:type="dxa"/>
          </w:tcPr>
          <w:p w14:paraId="28C32F5D" w14:textId="77777777" w:rsidR="00AC7FDE" w:rsidRDefault="00000000">
            <w:r>
              <w:t>Configuration Manager</w:t>
            </w:r>
          </w:p>
        </w:tc>
        <w:tc>
          <w:tcPr>
            <w:tcW w:w="4320" w:type="dxa"/>
          </w:tcPr>
          <w:p w14:paraId="62FCC7F1" w14:textId="77777777" w:rsidR="00AC7FDE" w:rsidRDefault="00000000">
            <w:r>
              <w:t>Maintain version control of test documents</w:t>
            </w:r>
          </w:p>
        </w:tc>
      </w:tr>
      <w:tr w:rsidR="00AC7FDE" w14:paraId="6C209B7A" w14:textId="77777777" w:rsidTr="00007C60">
        <w:tc>
          <w:tcPr>
            <w:tcW w:w="4320" w:type="dxa"/>
          </w:tcPr>
          <w:p w14:paraId="14B5BCAE" w14:textId="77777777" w:rsidR="00AC7FDE" w:rsidRDefault="00000000">
            <w:r>
              <w:t>Installation Team</w:t>
            </w:r>
          </w:p>
        </w:tc>
        <w:tc>
          <w:tcPr>
            <w:tcW w:w="4320" w:type="dxa"/>
          </w:tcPr>
          <w:p w14:paraId="1B1412C4" w14:textId="77777777" w:rsidR="00AC7FDE" w:rsidRDefault="00000000">
            <w:r>
              <w:t>Deploy builds and configure test environment</w:t>
            </w:r>
          </w:p>
        </w:tc>
      </w:tr>
    </w:tbl>
    <w:p w14:paraId="39F992F4" w14:textId="77777777" w:rsidR="00AC7FDE" w:rsidRDefault="00000000">
      <w:pPr>
        <w:pStyle w:val="Heading1"/>
      </w:pPr>
      <w:r>
        <w:t>9. Schedule</w:t>
      </w:r>
    </w:p>
    <w:tbl>
      <w:tblPr>
        <w:tblStyle w:val="TableGrid"/>
        <w:tblW w:w="0" w:type="auto"/>
        <w:tblLook w:val="04A0" w:firstRow="1" w:lastRow="0" w:firstColumn="1" w:lastColumn="0" w:noHBand="0" w:noVBand="1"/>
      </w:tblPr>
      <w:tblGrid>
        <w:gridCol w:w="2880"/>
        <w:gridCol w:w="2880"/>
        <w:gridCol w:w="2880"/>
      </w:tblGrid>
      <w:tr w:rsidR="00AC7FDE" w14:paraId="17153BFF" w14:textId="77777777" w:rsidTr="00007C60">
        <w:tc>
          <w:tcPr>
            <w:tcW w:w="2880" w:type="dxa"/>
          </w:tcPr>
          <w:p w14:paraId="36876964" w14:textId="77777777" w:rsidR="00AC7FDE" w:rsidRDefault="00000000">
            <w:r>
              <w:t>Activity</w:t>
            </w:r>
          </w:p>
        </w:tc>
        <w:tc>
          <w:tcPr>
            <w:tcW w:w="2880" w:type="dxa"/>
          </w:tcPr>
          <w:p w14:paraId="03E2F780" w14:textId="77777777" w:rsidR="00AC7FDE" w:rsidRDefault="00000000">
            <w:r>
              <w:t>Start Date</w:t>
            </w:r>
          </w:p>
        </w:tc>
        <w:tc>
          <w:tcPr>
            <w:tcW w:w="2880" w:type="dxa"/>
          </w:tcPr>
          <w:p w14:paraId="353D98A2" w14:textId="77777777" w:rsidR="00AC7FDE" w:rsidRDefault="00000000">
            <w:r>
              <w:t>End Date</w:t>
            </w:r>
          </w:p>
        </w:tc>
      </w:tr>
      <w:tr w:rsidR="00AC7FDE" w14:paraId="2B6EB7E1" w14:textId="77777777" w:rsidTr="00007C60">
        <w:tc>
          <w:tcPr>
            <w:tcW w:w="2880" w:type="dxa"/>
          </w:tcPr>
          <w:p w14:paraId="24AB6182" w14:textId="77777777" w:rsidR="00AC7FDE" w:rsidRDefault="00000000">
            <w:r>
              <w:t>Test Plan Development</w:t>
            </w:r>
          </w:p>
        </w:tc>
        <w:tc>
          <w:tcPr>
            <w:tcW w:w="2880" w:type="dxa"/>
          </w:tcPr>
          <w:p w14:paraId="5DC870B9" w14:textId="77777777" w:rsidR="00AC7FDE" w:rsidRDefault="00000000">
            <w:r>
              <w:t>15 May 2025</w:t>
            </w:r>
          </w:p>
        </w:tc>
        <w:tc>
          <w:tcPr>
            <w:tcW w:w="2880" w:type="dxa"/>
          </w:tcPr>
          <w:p w14:paraId="6D994165" w14:textId="77777777" w:rsidR="00AC7FDE" w:rsidRDefault="00000000">
            <w:r>
              <w:t>17 May 2025</w:t>
            </w:r>
          </w:p>
        </w:tc>
      </w:tr>
      <w:tr w:rsidR="00AC7FDE" w14:paraId="46DA172C" w14:textId="77777777" w:rsidTr="00007C60">
        <w:tc>
          <w:tcPr>
            <w:tcW w:w="2880" w:type="dxa"/>
          </w:tcPr>
          <w:p w14:paraId="5190F3B3" w14:textId="77777777" w:rsidR="00AC7FDE" w:rsidRDefault="00000000">
            <w:r>
              <w:t>Unit Test Implementation</w:t>
            </w:r>
          </w:p>
        </w:tc>
        <w:tc>
          <w:tcPr>
            <w:tcW w:w="2880" w:type="dxa"/>
          </w:tcPr>
          <w:p w14:paraId="40E20660" w14:textId="77777777" w:rsidR="00AC7FDE" w:rsidRDefault="00000000">
            <w:r>
              <w:t>17 May 2025</w:t>
            </w:r>
          </w:p>
        </w:tc>
        <w:tc>
          <w:tcPr>
            <w:tcW w:w="2880" w:type="dxa"/>
          </w:tcPr>
          <w:p w14:paraId="3A1B5D61" w14:textId="77777777" w:rsidR="00AC7FDE" w:rsidRDefault="00000000">
            <w:r>
              <w:t>18 May 2025</w:t>
            </w:r>
          </w:p>
        </w:tc>
      </w:tr>
      <w:tr w:rsidR="00AC7FDE" w14:paraId="73639F13" w14:textId="77777777" w:rsidTr="00007C60">
        <w:tc>
          <w:tcPr>
            <w:tcW w:w="2880" w:type="dxa"/>
          </w:tcPr>
          <w:p w14:paraId="37B7D105" w14:textId="77777777" w:rsidR="00AC7FDE" w:rsidRDefault="00000000">
            <w:r>
              <w:t>Test Execution</w:t>
            </w:r>
          </w:p>
        </w:tc>
        <w:tc>
          <w:tcPr>
            <w:tcW w:w="2880" w:type="dxa"/>
          </w:tcPr>
          <w:p w14:paraId="21DA8516" w14:textId="77777777" w:rsidR="00AC7FDE" w:rsidRDefault="00000000">
            <w:r>
              <w:t>18 May 2025</w:t>
            </w:r>
          </w:p>
        </w:tc>
        <w:tc>
          <w:tcPr>
            <w:tcW w:w="2880" w:type="dxa"/>
          </w:tcPr>
          <w:p w14:paraId="57304F6B" w14:textId="77777777" w:rsidR="00AC7FDE" w:rsidRDefault="00000000">
            <w:r>
              <w:t>19 May 2025</w:t>
            </w:r>
          </w:p>
        </w:tc>
      </w:tr>
      <w:tr w:rsidR="00AC7FDE" w14:paraId="326D554D" w14:textId="77777777" w:rsidTr="00007C60">
        <w:tc>
          <w:tcPr>
            <w:tcW w:w="2880" w:type="dxa"/>
          </w:tcPr>
          <w:p w14:paraId="4FDA889F" w14:textId="77777777" w:rsidR="00AC7FDE" w:rsidRDefault="00000000">
            <w:r>
              <w:t>Bug Fixing &amp; Retesting</w:t>
            </w:r>
          </w:p>
        </w:tc>
        <w:tc>
          <w:tcPr>
            <w:tcW w:w="2880" w:type="dxa"/>
          </w:tcPr>
          <w:p w14:paraId="0DB82B2F" w14:textId="77777777" w:rsidR="00AC7FDE" w:rsidRDefault="00000000">
            <w:r>
              <w:t>19 May 2025</w:t>
            </w:r>
          </w:p>
        </w:tc>
        <w:tc>
          <w:tcPr>
            <w:tcW w:w="2880" w:type="dxa"/>
          </w:tcPr>
          <w:p w14:paraId="6D5D615E" w14:textId="77777777" w:rsidR="00AC7FDE" w:rsidRDefault="00000000">
            <w:r>
              <w:t>20 May 2025</w:t>
            </w:r>
          </w:p>
        </w:tc>
      </w:tr>
    </w:tbl>
    <w:p w14:paraId="276E3215" w14:textId="77777777" w:rsidR="00AC7FDE" w:rsidRDefault="00000000">
      <w:pPr>
        <w:pStyle w:val="Heading1"/>
      </w:pPr>
      <w:r>
        <w:t>10. Entry Criteria</w:t>
      </w:r>
    </w:p>
    <w:p w14:paraId="49841191" w14:textId="77777777" w:rsidR="00AC7FDE" w:rsidRDefault="00000000" w:rsidP="0035027C">
      <w:pPr>
        <w:pStyle w:val="ListBullet"/>
        <w:numPr>
          <w:ilvl w:val="0"/>
          <w:numId w:val="17"/>
        </w:numPr>
      </w:pPr>
      <w:r>
        <w:t>Code compiles and builds successfully.</w:t>
      </w:r>
    </w:p>
    <w:p w14:paraId="6AA2BB85" w14:textId="77777777" w:rsidR="00AC7FDE" w:rsidRDefault="00000000" w:rsidP="0035027C">
      <w:pPr>
        <w:pStyle w:val="ListBullet"/>
        <w:numPr>
          <w:ilvl w:val="0"/>
          <w:numId w:val="17"/>
        </w:numPr>
      </w:pPr>
      <w:r>
        <w:t>Functional requirements are clearly defined.</w:t>
      </w:r>
    </w:p>
    <w:p w14:paraId="0000C0FA" w14:textId="77777777" w:rsidR="00AC7FDE" w:rsidRDefault="00000000" w:rsidP="0035027C">
      <w:pPr>
        <w:pStyle w:val="ListBullet"/>
        <w:numPr>
          <w:ilvl w:val="0"/>
          <w:numId w:val="17"/>
        </w:numPr>
      </w:pPr>
      <w:proofErr w:type="gramStart"/>
      <w:r>
        <w:t>Test</w:t>
      </w:r>
      <w:proofErr w:type="gramEnd"/>
      <w:r>
        <w:t xml:space="preserve"> environment is configured correctly.</w:t>
      </w:r>
    </w:p>
    <w:p w14:paraId="37F7DA43" w14:textId="77777777" w:rsidR="00AC7FDE" w:rsidRDefault="00000000" w:rsidP="0035027C">
      <w:pPr>
        <w:pStyle w:val="ListBullet"/>
        <w:numPr>
          <w:ilvl w:val="0"/>
          <w:numId w:val="17"/>
        </w:numPr>
      </w:pPr>
      <w:proofErr w:type="gramStart"/>
      <w:r>
        <w:t>Developer</w:t>
      </w:r>
      <w:proofErr w:type="gramEnd"/>
      <w:r>
        <w:t xml:space="preserve"> has completed basic unit-level verification.</w:t>
      </w:r>
    </w:p>
    <w:p w14:paraId="3A7D12F6" w14:textId="77777777" w:rsidR="00AC7FDE" w:rsidRDefault="00000000">
      <w:pPr>
        <w:pStyle w:val="Heading1"/>
      </w:pPr>
      <w:r>
        <w:t>11. Exit Criteria</w:t>
      </w:r>
    </w:p>
    <w:p w14:paraId="6B4D27BA" w14:textId="77777777" w:rsidR="00AC7FDE" w:rsidRDefault="00000000" w:rsidP="0035027C">
      <w:pPr>
        <w:pStyle w:val="ListBullet"/>
        <w:numPr>
          <w:ilvl w:val="0"/>
          <w:numId w:val="18"/>
        </w:numPr>
      </w:pPr>
      <w:r>
        <w:t>All critical and high-priority test cases pass.</w:t>
      </w:r>
    </w:p>
    <w:p w14:paraId="09FA0BE6" w14:textId="77777777" w:rsidR="00AC7FDE" w:rsidRDefault="00000000" w:rsidP="0035027C">
      <w:pPr>
        <w:pStyle w:val="ListBullet"/>
        <w:numPr>
          <w:ilvl w:val="0"/>
          <w:numId w:val="18"/>
        </w:numPr>
      </w:pPr>
      <w:r>
        <w:t>No open blocker or high-severity bugs.</w:t>
      </w:r>
    </w:p>
    <w:p w14:paraId="58A73DCF" w14:textId="77777777" w:rsidR="00AC7FDE" w:rsidRDefault="00000000" w:rsidP="0035027C">
      <w:pPr>
        <w:pStyle w:val="ListBullet"/>
        <w:numPr>
          <w:ilvl w:val="0"/>
          <w:numId w:val="18"/>
        </w:numPr>
      </w:pPr>
      <w:r>
        <w:t>Manual and automated test execution is complete.</w:t>
      </w:r>
    </w:p>
    <w:p w14:paraId="22FB2470" w14:textId="77777777" w:rsidR="00AC7FDE" w:rsidRDefault="00000000" w:rsidP="0035027C">
      <w:pPr>
        <w:pStyle w:val="ListBullet"/>
        <w:numPr>
          <w:ilvl w:val="0"/>
          <w:numId w:val="18"/>
        </w:numPr>
      </w:pPr>
      <w:r>
        <w:t>Final sign-off by Test Manager.</w:t>
      </w:r>
    </w:p>
    <w:p w14:paraId="17B1A84B" w14:textId="77777777" w:rsidR="00AC7FDE" w:rsidRDefault="00000000">
      <w:pPr>
        <w:pStyle w:val="Heading1"/>
      </w:pPr>
      <w:r>
        <w:lastRenderedPageBreak/>
        <w:t>12. Deliverables</w:t>
      </w:r>
    </w:p>
    <w:p w14:paraId="1592034A" w14:textId="77777777" w:rsidR="00AC7FDE" w:rsidRDefault="00000000" w:rsidP="0035027C">
      <w:pPr>
        <w:pStyle w:val="ListBullet"/>
        <w:numPr>
          <w:ilvl w:val="0"/>
          <w:numId w:val="19"/>
        </w:numPr>
      </w:pPr>
      <w:r>
        <w:t>Approved Test Plan Document</w:t>
      </w:r>
    </w:p>
    <w:p w14:paraId="1D94F0A5" w14:textId="77777777" w:rsidR="00AC7FDE" w:rsidRDefault="00000000" w:rsidP="0035027C">
      <w:pPr>
        <w:pStyle w:val="ListBullet"/>
        <w:numPr>
          <w:ilvl w:val="0"/>
          <w:numId w:val="19"/>
        </w:numPr>
      </w:pPr>
      <w:r>
        <w:t>Completed and documented test cases</w:t>
      </w:r>
    </w:p>
    <w:p w14:paraId="75E0BDB5" w14:textId="77777777" w:rsidR="00AC7FDE" w:rsidRDefault="00000000" w:rsidP="0035027C">
      <w:pPr>
        <w:pStyle w:val="ListBullet"/>
        <w:numPr>
          <w:ilvl w:val="0"/>
          <w:numId w:val="19"/>
        </w:numPr>
      </w:pPr>
      <w:r>
        <w:t>Defect report with status and resolution</w:t>
      </w:r>
    </w:p>
    <w:p w14:paraId="49DACBCE" w14:textId="77777777" w:rsidR="00AC7FDE" w:rsidRDefault="00000000" w:rsidP="0035027C">
      <w:pPr>
        <w:pStyle w:val="ListBullet"/>
        <w:numPr>
          <w:ilvl w:val="0"/>
          <w:numId w:val="19"/>
        </w:numPr>
      </w:pPr>
      <w:r>
        <w:t>Final test report and sign-off record</w:t>
      </w:r>
    </w:p>
    <w:p w14:paraId="69C96BD6" w14:textId="77777777" w:rsidR="00AC7FDE" w:rsidRDefault="00000000">
      <w:pPr>
        <w:pStyle w:val="Heading1"/>
      </w:pPr>
      <w:r>
        <w:t>13. Risks and Mitigation</w:t>
      </w:r>
    </w:p>
    <w:tbl>
      <w:tblPr>
        <w:tblStyle w:val="TableGrid"/>
        <w:tblW w:w="0" w:type="auto"/>
        <w:tblLook w:val="04A0" w:firstRow="1" w:lastRow="0" w:firstColumn="1" w:lastColumn="0" w:noHBand="0" w:noVBand="1"/>
      </w:tblPr>
      <w:tblGrid>
        <w:gridCol w:w="4320"/>
        <w:gridCol w:w="4320"/>
      </w:tblGrid>
      <w:tr w:rsidR="00AC7FDE" w14:paraId="03193A05" w14:textId="77777777" w:rsidTr="00007C60">
        <w:tc>
          <w:tcPr>
            <w:tcW w:w="4320" w:type="dxa"/>
          </w:tcPr>
          <w:p w14:paraId="6F3ACDF3" w14:textId="77777777" w:rsidR="00AC7FDE" w:rsidRDefault="00000000">
            <w:r>
              <w:t>Risk</w:t>
            </w:r>
          </w:p>
        </w:tc>
        <w:tc>
          <w:tcPr>
            <w:tcW w:w="4320" w:type="dxa"/>
          </w:tcPr>
          <w:p w14:paraId="3DFBE1FB" w14:textId="77777777" w:rsidR="00AC7FDE" w:rsidRDefault="00000000">
            <w:r>
              <w:t>Mitigation Strategy</w:t>
            </w:r>
          </w:p>
        </w:tc>
      </w:tr>
      <w:tr w:rsidR="00AC7FDE" w14:paraId="471B16F1" w14:textId="77777777" w:rsidTr="00007C60">
        <w:tc>
          <w:tcPr>
            <w:tcW w:w="4320" w:type="dxa"/>
          </w:tcPr>
          <w:p w14:paraId="79D39181" w14:textId="77777777" w:rsidR="00AC7FDE" w:rsidRDefault="00000000">
            <w:r>
              <w:t>Incomplete test coverage</w:t>
            </w:r>
          </w:p>
        </w:tc>
        <w:tc>
          <w:tcPr>
            <w:tcW w:w="4320" w:type="dxa"/>
          </w:tcPr>
          <w:p w14:paraId="4481EAD7" w14:textId="77777777" w:rsidR="00AC7FDE" w:rsidRDefault="00000000">
            <w:r>
              <w:t>Peer review of test cases</w:t>
            </w:r>
          </w:p>
        </w:tc>
      </w:tr>
      <w:tr w:rsidR="00AC7FDE" w14:paraId="2DAC3784" w14:textId="77777777" w:rsidTr="00007C60">
        <w:tc>
          <w:tcPr>
            <w:tcW w:w="4320" w:type="dxa"/>
          </w:tcPr>
          <w:p w14:paraId="754BF769" w14:textId="77777777" w:rsidR="00AC7FDE" w:rsidRDefault="00000000">
            <w:r>
              <w:t>Invalid or unhandled user input</w:t>
            </w:r>
          </w:p>
        </w:tc>
        <w:tc>
          <w:tcPr>
            <w:tcW w:w="4320" w:type="dxa"/>
          </w:tcPr>
          <w:p w14:paraId="7E5F6B81" w14:textId="77777777" w:rsidR="00AC7FDE" w:rsidRDefault="00000000">
            <w:r>
              <w:t>Comprehensive negative and boundary tests</w:t>
            </w:r>
          </w:p>
        </w:tc>
      </w:tr>
      <w:tr w:rsidR="00AC7FDE" w14:paraId="7F375B26" w14:textId="77777777" w:rsidTr="00007C60">
        <w:tc>
          <w:tcPr>
            <w:tcW w:w="4320" w:type="dxa"/>
          </w:tcPr>
          <w:p w14:paraId="42DA7BF9" w14:textId="77777777" w:rsidR="00AC7FDE" w:rsidRDefault="00000000">
            <w:r>
              <w:t>Delayed testing due to setup</w:t>
            </w:r>
          </w:p>
        </w:tc>
        <w:tc>
          <w:tcPr>
            <w:tcW w:w="4320" w:type="dxa"/>
          </w:tcPr>
          <w:p w14:paraId="52D2E210" w14:textId="77777777" w:rsidR="00AC7FDE" w:rsidRDefault="00000000">
            <w:r>
              <w:t>Use standard and pre-configured environments</w:t>
            </w:r>
          </w:p>
        </w:tc>
      </w:tr>
    </w:tbl>
    <w:p w14:paraId="26097F05" w14:textId="77777777" w:rsidR="00007C60" w:rsidRPr="00007C60" w:rsidRDefault="00007C60" w:rsidP="00007C60">
      <w:pPr>
        <w:pStyle w:val="Heading1"/>
      </w:pPr>
      <w:r w:rsidRPr="00007C60">
        <w:t>Appendix A: Test Case Details</w:t>
      </w:r>
    </w:p>
    <w:p w14:paraId="57C3FDFC" w14:textId="77777777" w:rsidR="00043251" w:rsidRDefault="00043251" w:rsidP="00007C60">
      <w:pPr>
        <w:rPr>
          <w:b/>
          <w:bCs/>
        </w:rPr>
      </w:pPr>
    </w:p>
    <w:p w14:paraId="555AB204" w14:textId="59FCF15A" w:rsidR="00007C60" w:rsidRPr="00007C60" w:rsidRDefault="00007C60" w:rsidP="00007C60">
      <w:pPr>
        <w:rPr>
          <w:b/>
          <w:bCs/>
        </w:rPr>
      </w:pPr>
      <w:r w:rsidRPr="00007C60">
        <w:rPr>
          <w:b/>
          <w:bCs/>
        </w:rPr>
        <w:t>Equivalence Partitioning (EP)</w:t>
      </w:r>
    </w:p>
    <w:tbl>
      <w:tblPr>
        <w:tblStyle w:val="TableGrid"/>
        <w:tblW w:w="9786" w:type="dxa"/>
        <w:tblLook w:val="04A0" w:firstRow="1" w:lastRow="0" w:firstColumn="1" w:lastColumn="0" w:noHBand="0" w:noVBand="1"/>
      </w:tblPr>
      <w:tblGrid>
        <w:gridCol w:w="942"/>
        <w:gridCol w:w="1670"/>
        <w:gridCol w:w="1819"/>
        <w:gridCol w:w="1280"/>
        <w:gridCol w:w="1983"/>
        <w:gridCol w:w="1000"/>
        <w:gridCol w:w="1092"/>
      </w:tblGrid>
      <w:tr w:rsidR="00007C60" w:rsidRPr="00007C60" w14:paraId="197602FF" w14:textId="77777777" w:rsidTr="00007C60">
        <w:tc>
          <w:tcPr>
            <w:tcW w:w="942" w:type="dxa"/>
            <w:hideMark/>
          </w:tcPr>
          <w:p w14:paraId="136C1D12" w14:textId="77777777" w:rsidR="00007C60" w:rsidRPr="00007C60" w:rsidRDefault="00007C60" w:rsidP="00007C60">
            <w:pPr>
              <w:spacing w:after="200" w:line="276" w:lineRule="auto"/>
              <w:rPr>
                <w:b/>
                <w:bCs/>
              </w:rPr>
            </w:pPr>
            <w:r w:rsidRPr="00007C60">
              <w:rPr>
                <w:b/>
                <w:bCs/>
              </w:rPr>
              <w:t>Test ID</w:t>
            </w:r>
          </w:p>
        </w:tc>
        <w:tc>
          <w:tcPr>
            <w:tcW w:w="1670" w:type="dxa"/>
            <w:hideMark/>
          </w:tcPr>
          <w:p w14:paraId="35A3F84F" w14:textId="77777777" w:rsidR="00007C60" w:rsidRPr="00007C60" w:rsidRDefault="00007C60" w:rsidP="00007C60">
            <w:pPr>
              <w:spacing w:after="200" w:line="276" w:lineRule="auto"/>
              <w:rPr>
                <w:b/>
                <w:bCs/>
              </w:rPr>
            </w:pPr>
            <w:r w:rsidRPr="00007C60">
              <w:rPr>
                <w:b/>
                <w:bCs/>
              </w:rPr>
              <w:t>Test Title</w:t>
            </w:r>
          </w:p>
        </w:tc>
        <w:tc>
          <w:tcPr>
            <w:tcW w:w="1819" w:type="dxa"/>
            <w:hideMark/>
          </w:tcPr>
          <w:p w14:paraId="6E79AE16" w14:textId="77777777" w:rsidR="00007C60" w:rsidRPr="00007C60" w:rsidRDefault="00007C60" w:rsidP="00007C60">
            <w:pPr>
              <w:spacing w:after="200" w:line="276" w:lineRule="auto"/>
              <w:rPr>
                <w:b/>
                <w:bCs/>
              </w:rPr>
            </w:pPr>
            <w:r w:rsidRPr="00007C60">
              <w:rPr>
                <w:b/>
                <w:bCs/>
              </w:rPr>
              <w:t>Description</w:t>
            </w:r>
          </w:p>
        </w:tc>
        <w:tc>
          <w:tcPr>
            <w:tcW w:w="0" w:type="auto"/>
            <w:hideMark/>
          </w:tcPr>
          <w:p w14:paraId="4D187575" w14:textId="77777777" w:rsidR="00007C60" w:rsidRPr="00007C60" w:rsidRDefault="00007C60" w:rsidP="00007C60">
            <w:pPr>
              <w:spacing w:after="200" w:line="276" w:lineRule="auto"/>
              <w:rPr>
                <w:b/>
                <w:bCs/>
              </w:rPr>
            </w:pPr>
            <w:r w:rsidRPr="00007C60">
              <w:rPr>
                <w:b/>
                <w:bCs/>
              </w:rPr>
              <w:t>Test Input</w:t>
            </w:r>
          </w:p>
        </w:tc>
        <w:tc>
          <w:tcPr>
            <w:tcW w:w="1983" w:type="dxa"/>
            <w:hideMark/>
          </w:tcPr>
          <w:p w14:paraId="3E5EDFE6" w14:textId="77777777" w:rsidR="00007C60" w:rsidRPr="00007C60" w:rsidRDefault="00007C60" w:rsidP="00007C60">
            <w:pPr>
              <w:spacing w:after="200" w:line="276" w:lineRule="auto"/>
              <w:rPr>
                <w:b/>
                <w:bCs/>
              </w:rPr>
            </w:pPr>
            <w:r w:rsidRPr="00007C60">
              <w:rPr>
                <w:b/>
                <w:bCs/>
              </w:rPr>
              <w:t>Expected Result</w:t>
            </w:r>
          </w:p>
        </w:tc>
        <w:tc>
          <w:tcPr>
            <w:tcW w:w="1000" w:type="dxa"/>
            <w:hideMark/>
          </w:tcPr>
          <w:p w14:paraId="58C03E97" w14:textId="77777777" w:rsidR="00007C60" w:rsidRPr="00007C60" w:rsidRDefault="00007C60" w:rsidP="00007C60">
            <w:pPr>
              <w:spacing w:after="200" w:line="276" w:lineRule="auto"/>
              <w:rPr>
                <w:b/>
                <w:bCs/>
              </w:rPr>
            </w:pPr>
            <w:r w:rsidRPr="00007C60">
              <w:rPr>
                <w:b/>
                <w:bCs/>
              </w:rPr>
              <w:t>Notes</w:t>
            </w:r>
          </w:p>
        </w:tc>
        <w:tc>
          <w:tcPr>
            <w:tcW w:w="1092" w:type="dxa"/>
            <w:hideMark/>
          </w:tcPr>
          <w:p w14:paraId="622DFDFF" w14:textId="77777777" w:rsidR="00007C60" w:rsidRPr="00007C60" w:rsidRDefault="00007C60" w:rsidP="00007C60">
            <w:pPr>
              <w:spacing w:after="200" w:line="276" w:lineRule="auto"/>
              <w:rPr>
                <w:b/>
                <w:bCs/>
              </w:rPr>
            </w:pPr>
            <w:r w:rsidRPr="00007C60">
              <w:rPr>
                <w:b/>
                <w:bCs/>
              </w:rPr>
              <w:t>Actual Result</w:t>
            </w:r>
          </w:p>
        </w:tc>
      </w:tr>
      <w:tr w:rsidR="00007C60" w:rsidRPr="00007C60" w14:paraId="19D43AE2" w14:textId="77777777" w:rsidTr="00007C60">
        <w:tc>
          <w:tcPr>
            <w:tcW w:w="942" w:type="dxa"/>
            <w:hideMark/>
          </w:tcPr>
          <w:p w14:paraId="5F5D9E91" w14:textId="77777777" w:rsidR="00007C60" w:rsidRPr="00007C60" w:rsidRDefault="00007C60" w:rsidP="00007C60">
            <w:pPr>
              <w:spacing w:after="200" w:line="276" w:lineRule="auto"/>
            </w:pPr>
            <w:r w:rsidRPr="00007C60">
              <w:t>TC-EP-01</w:t>
            </w:r>
          </w:p>
        </w:tc>
        <w:tc>
          <w:tcPr>
            <w:tcW w:w="1670" w:type="dxa"/>
            <w:hideMark/>
          </w:tcPr>
          <w:p w14:paraId="259907C7" w14:textId="77777777" w:rsidR="00007C60" w:rsidRPr="00007C60" w:rsidRDefault="00007C60" w:rsidP="00007C60">
            <w:pPr>
              <w:spacing w:after="200" w:line="276" w:lineRule="auto"/>
            </w:pPr>
            <w:r w:rsidRPr="00007C60">
              <w:t>Rectangle valid input</w:t>
            </w:r>
          </w:p>
        </w:tc>
        <w:tc>
          <w:tcPr>
            <w:tcW w:w="1819" w:type="dxa"/>
            <w:hideMark/>
          </w:tcPr>
          <w:p w14:paraId="7ACC34BB" w14:textId="77777777" w:rsidR="00007C60" w:rsidRPr="00007C60" w:rsidRDefault="00007C60" w:rsidP="00007C60">
            <w:pPr>
              <w:spacing w:after="200" w:line="276" w:lineRule="auto"/>
            </w:pPr>
            <w:r w:rsidRPr="00007C60">
              <w:t>Valid area and perimeter calculation</w:t>
            </w:r>
          </w:p>
        </w:tc>
        <w:tc>
          <w:tcPr>
            <w:tcW w:w="0" w:type="auto"/>
            <w:hideMark/>
          </w:tcPr>
          <w:p w14:paraId="070FE92A" w14:textId="77777777" w:rsidR="00007C60" w:rsidRPr="00007C60" w:rsidRDefault="00007C60" w:rsidP="00007C60">
            <w:pPr>
              <w:spacing w:after="200" w:line="276" w:lineRule="auto"/>
            </w:pPr>
            <w:r w:rsidRPr="00007C60">
              <w:t>Length=10, Width=5</w:t>
            </w:r>
          </w:p>
        </w:tc>
        <w:tc>
          <w:tcPr>
            <w:tcW w:w="1983" w:type="dxa"/>
            <w:hideMark/>
          </w:tcPr>
          <w:p w14:paraId="0870B439" w14:textId="77777777" w:rsidR="00007C60" w:rsidRPr="00007C60" w:rsidRDefault="00007C60" w:rsidP="00007C60">
            <w:pPr>
              <w:spacing w:after="200" w:line="276" w:lineRule="auto"/>
            </w:pPr>
            <w:r w:rsidRPr="00007C60">
              <w:t>Area=50, Perimeter=30</w:t>
            </w:r>
          </w:p>
        </w:tc>
        <w:tc>
          <w:tcPr>
            <w:tcW w:w="1000" w:type="dxa"/>
            <w:hideMark/>
          </w:tcPr>
          <w:p w14:paraId="66BE9884" w14:textId="77777777" w:rsidR="00007C60" w:rsidRPr="00007C60" w:rsidRDefault="00007C60" w:rsidP="00007C60">
            <w:pPr>
              <w:spacing w:after="200" w:line="276" w:lineRule="auto"/>
            </w:pPr>
            <w:r w:rsidRPr="00007C60">
              <w:t>Basic case</w:t>
            </w:r>
          </w:p>
        </w:tc>
        <w:tc>
          <w:tcPr>
            <w:tcW w:w="1092" w:type="dxa"/>
            <w:hideMark/>
          </w:tcPr>
          <w:p w14:paraId="38EDE76E" w14:textId="6AC41B8B" w:rsidR="00007C60" w:rsidRPr="00007C60" w:rsidRDefault="00007C60" w:rsidP="00007C60">
            <w:pPr>
              <w:spacing w:after="200" w:line="276" w:lineRule="auto"/>
            </w:pPr>
            <w:r>
              <w:t>Pass/Fail</w:t>
            </w:r>
          </w:p>
        </w:tc>
      </w:tr>
      <w:tr w:rsidR="00007C60" w:rsidRPr="00007C60" w14:paraId="299B1923" w14:textId="77777777" w:rsidTr="00007C60">
        <w:tc>
          <w:tcPr>
            <w:tcW w:w="942" w:type="dxa"/>
            <w:hideMark/>
          </w:tcPr>
          <w:p w14:paraId="7DE3B45C" w14:textId="77777777" w:rsidR="00007C60" w:rsidRPr="00007C60" w:rsidRDefault="00007C60" w:rsidP="00007C60">
            <w:pPr>
              <w:spacing w:after="200" w:line="276" w:lineRule="auto"/>
            </w:pPr>
            <w:r w:rsidRPr="00007C60">
              <w:t>TC-EP-02</w:t>
            </w:r>
          </w:p>
        </w:tc>
        <w:tc>
          <w:tcPr>
            <w:tcW w:w="1670" w:type="dxa"/>
            <w:hideMark/>
          </w:tcPr>
          <w:p w14:paraId="238B1978" w14:textId="77777777" w:rsidR="00007C60" w:rsidRPr="00007C60" w:rsidRDefault="00007C60" w:rsidP="00007C60">
            <w:pPr>
              <w:spacing w:after="200" w:line="276" w:lineRule="auto"/>
            </w:pPr>
            <w:r w:rsidRPr="00007C60">
              <w:t>Square invalid input</w:t>
            </w:r>
          </w:p>
        </w:tc>
        <w:tc>
          <w:tcPr>
            <w:tcW w:w="1819" w:type="dxa"/>
            <w:hideMark/>
          </w:tcPr>
          <w:p w14:paraId="2A5CE7BD" w14:textId="4BCB2C11" w:rsidR="00007C60" w:rsidRPr="00007C60" w:rsidRDefault="00D95C8A" w:rsidP="00007C60">
            <w:pPr>
              <w:spacing w:after="200" w:line="276" w:lineRule="auto"/>
            </w:pPr>
            <w:r w:rsidRPr="00007C60">
              <w:t>invalid input</w:t>
            </w:r>
          </w:p>
        </w:tc>
        <w:tc>
          <w:tcPr>
            <w:tcW w:w="0" w:type="auto"/>
            <w:hideMark/>
          </w:tcPr>
          <w:p w14:paraId="4932FAA7" w14:textId="43E2D832" w:rsidR="00007C60" w:rsidRPr="00007C60" w:rsidRDefault="00007C60" w:rsidP="00007C60">
            <w:pPr>
              <w:spacing w:after="200" w:line="276" w:lineRule="auto"/>
            </w:pPr>
            <w:r w:rsidRPr="00007C60">
              <w:t>Side="</w:t>
            </w:r>
            <w:r w:rsidR="00855C8A">
              <w:t>-1</w:t>
            </w:r>
            <w:r w:rsidRPr="00007C60">
              <w:t>"</w:t>
            </w:r>
          </w:p>
        </w:tc>
        <w:tc>
          <w:tcPr>
            <w:tcW w:w="1983" w:type="dxa"/>
            <w:hideMark/>
          </w:tcPr>
          <w:p w14:paraId="43C6ACF6" w14:textId="77777777" w:rsidR="00007C60" w:rsidRPr="00007C60" w:rsidRDefault="00007C60" w:rsidP="00007C60">
            <w:pPr>
              <w:spacing w:after="200" w:line="276" w:lineRule="auto"/>
            </w:pPr>
            <w:r w:rsidRPr="00007C60">
              <w:t>Error message – handle exception</w:t>
            </w:r>
          </w:p>
        </w:tc>
        <w:tc>
          <w:tcPr>
            <w:tcW w:w="1000" w:type="dxa"/>
            <w:hideMark/>
          </w:tcPr>
          <w:p w14:paraId="37E64078" w14:textId="18EF61C9" w:rsidR="00007C60" w:rsidRPr="00007C60" w:rsidRDefault="00007C60" w:rsidP="00007C60">
            <w:pPr>
              <w:spacing w:after="200" w:line="276" w:lineRule="auto"/>
            </w:pPr>
          </w:p>
        </w:tc>
        <w:tc>
          <w:tcPr>
            <w:tcW w:w="1092" w:type="dxa"/>
            <w:hideMark/>
          </w:tcPr>
          <w:p w14:paraId="1744130A" w14:textId="08A757F5" w:rsidR="00007C60" w:rsidRPr="00007C60" w:rsidRDefault="00007C60" w:rsidP="00007C60">
            <w:pPr>
              <w:spacing w:after="200" w:line="276" w:lineRule="auto"/>
            </w:pPr>
            <w:r>
              <w:t>Pass/Fail</w:t>
            </w:r>
          </w:p>
        </w:tc>
      </w:tr>
    </w:tbl>
    <w:p w14:paraId="18E666A8" w14:textId="77777777" w:rsidR="00043251" w:rsidRDefault="00043251" w:rsidP="00007C60">
      <w:pPr>
        <w:rPr>
          <w:b/>
          <w:bCs/>
        </w:rPr>
      </w:pPr>
    </w:p>
    <w:p w14:paraId="3E201786" w14:textId="23A8AC4A" w:rsidR="00007C60" w:rsidRPr="00007C60" w:rsidRDefault="00007C60" w:rsidP="00007C60">
      <w:pPr>
        <w:rPr>
          <w:b/>
          <w:bCs/>
        </w:rPr>
      </w:pPr>
      <w:r w:rsidRPr="00007C60">
        <w:rPr>
          <w:b/>
          <w:bCs/>
        </w:rPr>
        <w:t>Boundary Value Analysis (BVA)</w:t>
      </w:r>
    </w:p>
    <w:tbl>
      <w:tblPr>
        <w:tblStyle w:val="TableGrid"/>
        <w:tblW w:w="9818" w:type="dxa"/>
        <w:tblLook w:val="04A0" w:firstRow="1" w:lastRow="0" w:firstColumn="1" w:lastColumn="0" w:noHBand="0" w:noVBand="1"/>
      </w:tblPr>
      <w:tblGrid>
        <w:gridCol w:w="893"/>
        <w:gridCol w:w="1527"/>
        <w:gridCol w:w="1941"/>
        <w:gridCol w:w="1392"/>
        <w:gridCol w:w="2013"/>
        <w:gridCol w:w="960"/>
        <w:gridCol w:w="1092"/>
      </w:tblGrid>
      <w:tr w:rsidR="00007C60" w:rsidRPr="00007C60" w14:paraId="5FF94039" w14:textId="77777777" w:rsidTr="00007C60">
        <w:tc>
          <w:tcPr>
            <w:tcW w:w="893" w:type="dxa"/>
            <w:hideMark/>
          </w:tcPr>
          <w:p w14:paraId="70335847" w14:textId="77777777" w:rsidR="00007C60" w:rsidRPr="00007C60" w:rsidRDefault="00007C60" w:rsidP="00007C60">
            <w:pPr>
              <w:spacing w:after="200" w:line="276" w:lineRule="auto"/>
              <w:rPr>
                <w:b/>
                <w:bCs/>
              </w:rPr>
            </w:pPr>
            <w:r w:rsidRPr="00007C60">
              <w:rPr>
                <w:b/>
                <w:bCs/>
              </w:rPr>
              <w:t>Test ID</w:t>
            </w:r>
          </w:p>
        </w:tc>
        <w:tc>
          <w:tcPr>
            <w:tcW w:w="1527" w:type="dxa"/>
            <w:hideMark/>
          </w:tcPr>
          <w:p w14:paraId="7CCE8B82" w14:textId="77777777" w:rsidR="00007C60" w:rsidRPr="00007C60" w:rsidRDefault="00007C60" w:rsidP="00007C60">
            <w:pPr>
              <w:spacing w:after="200" w:line="276" w:lineRule="auto"/>
              <w:rPr>
                <w:b/>
                <w:bCs/>
              </w:rPr>
            </w:pPr>
            <w:r w:rsidRPr="00007C60">
              <w:rPr>
                <w:b/>
                <w:bCs/>
              </w:rPr>
              <w:t>Test Title</w:t>
            </w:r>
          </w:p>
        </w:tc>
        <w:tc>
          <w:tcPr>
            <w:tcW w:w="1941" w:type="dxa"/>
            <w:hideMark/>
          </w:tcPr>
          <w:p w14:paraId="1ACAF3D6" w14:textId="77777777" w:rsidR="00007C60" w:rsidRPr="00007C60" w:rsidRDefault="00007C60" w:rsidP="00007C60">
            <w:pPr>
              <w:spacing w:after="200" w:line="276" w:lineRule="auto"/>
              <w:rPr>
                <w:b/>
                <w:bCs/>
              </w:rPr>
            </w:pPr>
            <w:r w:rsidRPr="00007C60">
              <w:rPr>
                <w:b/>
                <w:bCs/>
              </w:rPr>
              <w:t>Description</w:t>
            </w:r>
          </w:p>
        </w:tc>
        <w:tc>
          <w:tcPr>
            <w:tcW w:w="0" w:type="auto"/>
            <w:hideMark/>
          </w:tcPr>
          <w:p w14:paraId="76F92B16" w14:textId="77777777" w:rsidR="00007C60" w:rsidRPr="00007C60" w:rsidRDefault="00007C60" w:rsidP="00007C60">
            <w:pPr>
              <w:spacing w:after="200" w:line="276" w:lineRule="auto"/>
              <w:rPr>
                <w:b/>
                <w:bCs/>
              </w:rPr>
            </w:pPr>
            <w:r w:rsidRPr="00007C60">
              <w:rPr>
                <w:b/>
                <w:bCs/>
              </w:rPr>
              <w:t>Test Input</w:t>
            </w:r>
          </w:p>
        </w:tc>
        <w:tc>
          <w:tcPr>
            <w:tcW w:w="2013" w:type="dxa"/>
            <w:hideMark/>
          </w:tcPr>
          <w:p w14:paraId="4FF6DCBC" w14:textId="77777777" w:rsidR="00007C60" w:rsidRPr="00007C60" w:rsidRDefault="00007C60" w:rsidP="00007C60">
            <w:pPr>
              <w:spacing w:after="200" w:line="276" w:lineRule="auto"/>
              <w:rPr>
                <w:b/>
                <w:bCs/>
              </w:rPr>
            </w:pPr>
            <w:r w:rsidRPr="00007C60">
              <w:rPr>
                <w:b/>
                <w:bCs/>
              </w:rPr>
              <w:t>Expected Result</w:t>
            </w:r>
          </w:p>
        </w:tc>
        <w:tc>
          <w:tcPr>
            <w:tcW w:w="960" w:type="dxa"/>
            <w:hideMark/>
          </w:tcPr>
          <w:p w14:paraId="4C7EE7F2" w14:textId="77777777" w:rsidR="00007C60" w:rsidRPr="00007C60" w:rsidRDefault="00007C60" w:rsidP="00007C60">
            <w:pPr>
              <w:spacing w:after="200" w:line="276" w:lineRule="auto"/>
              <w:rPr>
                <w:b/>
                <w:bCs/>
              </w:rPr>
            </w:pPr>
            <w:r w:rsidRPr="00007C60">
              <w:rPr>
                <w:b/>
                <w:bCs/>
              </w:rPr>
              <w:t>Notes</w:t>
            </w:r>
          </w:p>
        </w:tc>
        <w:tc>
          <w:tcPr>
            <w:tcW w:w="1092" w:type="dxa"/>
            <w:hideMark/>
          </w:tcPr>
          <w:p w14:paraId="3B950BFA" w14:textId="77777777" w:rsidR="00007C60" w:rsidRPr="00007C60" w:rsidRDefault="00007C60" w:rsidP="00007C60">
            <w:pPr>
              <w:spacing w:after="200" w:line="276" w:lineRule="auto"/>
              <w:rPr>
                <w:b/>
                <w:bCs/>
              </w:rPr>
            </w:pPr>
            <w:r w:rsidRPr="00007C60">
              <w:rPr>
                <w:b/>
                <w:bCs/>
              </w:rPr>
              <w:t>Actual Result</w:t>
            </w:r>
          </w:p>
        </w:tc>
      </w:tr>
      <w:tr w:rsidR="00007C60" w:rsidRPr="00007C60" w14:paraId="7B72CE43" w14:textId="77777777" w:rsidTr="00007C60">
        <w:tc>
          <w:tcPr>
            <w:tcW w:w="893" w:type="dxa"/>
            <w:hideMark/>
          </w:tcPr>
          <w:p w14:paraId="7821B2B4" w14:textId="77777777" w:rsidR="00007C60" w:rsidRPr="00007C60" w:rsidRDefault="00007C60" w:rsidP="00007C60">
            <w:pPr>
              <w:spacing w:after="200" w:line="276" w:lineRule="auto"/>
            </w:pPr>
            <w:r w:rsidRPr="00007C60">
              <w:t>TC-BVA-01</w:t>
            </w:r>
          </w:p>
        </w:tc>
        <w:tc>
          <w:tcPr>
            <w:tcW w:w="1527" w:type="dxa"/>
            <w:hideMark/>
          </w:tcPr>
          <w:p w14:paraId="3FD1A817" w14:textId="77777777" w:rsidR="00007C60" w:rsidRPr="00007C60" w:rsidRDefault="00007C60" w:rsidP="00007C60">
            <w:pPr>
              <w:spacing w:after="200" w:line="276" w:lineRule="auto"/>
            </w:pPr>
            <w:r w:rsidRPr="00007C60">
              <w:t>Circle minimal positive radius</w:t>
            </w:r>
          </w:p>
        </w:tc>
        <w:tc>
          <w:tcPr>
            <w:tcW w:w="1941" w:type="dxa"/>
            <w:hideMark/>
          </w:tcPr>
          <w:p w14:paraId="692A4834" w14:textId="77777777" w:rsidR="00007C60" w:rsidRPr="00007C60" w:rsidRDefault="00007C60" w:rsidP="00007C60">
            <w:pPr>
              <w:spacing w:after="200" w:line="276" w:lineRule="auto"/>
            </w:pPr>
            <w:r w:rsidRPr="00007C60">
              <w:t>Edge case radius</w:t>
            </w:r>
          </w:p>
        </w:tc>
        <w:tc>
          <w:tcPr>
            <w:tcW w:w="0" w:type="auto"/>
            <w:hideMark/>
          </w:tcPr>
          <w:p w14:paraId="1620E888" w14:textId="77777777" w:rsidR="00007C60" w:rsidRPr="00007C60" w:rsidRDefault="00007C60" w:rsidP="00007C60">
            <w:pPr>
              <w:spacing w:after="200" w:line="276" w:lineRule="auto"/>
            </w:pPr>
            <w:r w:rsidRPr="00007C60">
              <w:t>Radius=0.01</w:t>
            </w:r>
          </w:p>
        </w:tc>
        <w:tc>
          <w:tcPr>
            <w:tcW w:w="2013" w:type="dxa"/>
            <w:hideMark/>
          </w:tcPr>
          <w:p w14:paraId="078563A1" w14:textId="77777777" w:rsidR="00007C60" w:rsidRPr="00007C60" w:rsidRDefault="00007C60" w:rsidP="00007C60">
            <w:pPr>
              <w:spacing w:after="200" w:line="276" w:lineRule="auto"/>
            </w:pPr>
            <w:r w:rsidRPr="00007C60">
              <w:t>Area≈0.0003, Perimeter≈0.0628</w:t>
            </w:r>
          </w:p>
        </w:tc>
        <w:tc>
          <w:tcPr>
            <w:tcW w:w="960" w:type="dxa"/>
            <w:hideMark/>
          </w:tcPr>
          <w:p w14:paraId="234BD023" w14:textId="77777777" w:rsidR="00007C60" w:rsidRPr="00007C60" w:rsidRDefault="00007C60" w:rsidP="00007C60">
            <w:pPr>
              <w:spacing w:after="200" w:line="276" w:lineRule="auto"/>
            </w:pPr>
            <w:r w:rsidRPr="00007C60">
              <w:t>Edge case</w:t>
            </w:r>
          </w:p>
        </w:tc>
        <w:tc>
          <w:tcPr>
            <w:tcW w:w="1092" w:type="dxa"/>
            <w:hideMark/>
          </w:tcPr>
          <w:p w14:paraId="2E7C8E7B" w14:textId="634EE491" w:rsidR="00007C60" w:rsidRPr="00007C60" w:rsidRDefault="00007C60" w:rsidP="00007C60">
            <w:pPr>
              <w:spacing w:after="200" w:line="276" w:lineRule="auto"/>
            </w:pPr>
            <w:r>
              <w:t>Pass/Fail</w:t>
            </w:r>
          </w:p>
        </w:tc>
      </w:tr>
      <w:tr w:rsidR="00007C60" w:rsidRPr="00007C60" w14:paraId="305BFFA2" w14:textId="77777777" w:rsidTr="00007C60">
        <w:tc>
          <w:tcPr>
            <w:tcW w:w="893" w:type="dxa"/>
            <w:hideMark/>
          </w:tcPr>
          <w:p w14:paraId="7E5FC869" w14:textId="77777777" w:rsidR="00007C60" w:rsidRPr="00007C60" w:rsidRDefault="00007C60" w:rsidP="00007C60">
            <w:pPr>
              <w:spacing w:after="200" w:line="276" w:lineRule="auto"/>
            </w:pPr>
            <w:r w:rsidRPr="00007C60">
              <w:t>TC-BVA-02</w:t>
            </w:r>
          </w:p>
        </w:tc>
        <w:tc>
          <w:tcPr>
            <w:tcW w:w="1527" w:type="dxa"/>
            <w:hideMark/>
          </w:tcPr>
          <w:p w14:paraId="3B986FE3" w14:textId="77777777" w:rsidR="00007C60" w:rsidRPr="00007C60" w:rsidRDefault="00007C60" w:rsidP="00007C60">
            <w:pPr>
              <w:spacing w:after="200" w:line="276" w:lineRule="auto"/>
            </w:pPr>
            <w:r w:rsidRPr="00007C60">
              <w:t>Square large value</w:t>
            </w:r>
          </w:p>
        </w:tc>
        <w:tc>
          <w:tcPr>
            <w:tcW w:w="1941" w:type="dxa"/>
            <w:hideMark/>
          </w:tcPr>
          <w:p w14:paraId="62092829" w14:textId="77777777" w:rsidR="00007C60" w:rsidRPr="00007C60" w:rsidRDefault="00007C60" w:rsidP="00007C60">
            <w:pPr>
              <w:spacing w:after="200" w:line="276" w:lineRule="auto"/>
            </w:pPr>
            <w:r w:rsidRPr="00007C60">
              <w:t>Upper boundary input</w:t>
            </w:r>
          </w:p>
        </w:tc>
        <w:tc>
          <w:tcPr>
            <w:tcW w:w="0" w:type="auto"/>
            <w:hideMark/>
          </w:tcPr>
          <w:p w14:paraId="14569ECA" w14:textId="77777777" w:rsidR="00007C60" w:rsidRPr="00007C60" w:rsidRDefault="00007C60" w:rsidP="00007C60">
            <w:pPr>
              <w:spacing w:after="200" w:line="276" w:lineRule="auto"/>
            </w:pPr>
            <w:r w:rsidRPr="00007C60">
              <w:t>Side=10000</w:t>
            </w:r>
          </w:p>
        </w:tc>
        <w:tc>
          <w:tcPr>
            <w:tcW w:w="2013" w:type="dxa"/>
            <w:hideMark/>
          </w:tcPr>
          <w:p w14:paraId="5A166274" w14:textId="77777777" w:rsidR="00007C60" w:rsidRPr="00007C60" w:rsidRDefault="00007C60" w:rsidP="00007C60">
            <w:pPr>
              <w:spacing w:after="200" w:line="276" w:lineRule="auto"/>
            </w:pPr>
            <w:r w:rsidRPr="00007C60">
              <w:t>Area=100,000,000, Perimeter=40,000</w:t>
            </w:r>
          </w:p>
        </w:tc>
        <w:tc>
          <w:tcPr>
            <w:tcW w:w="960" w:type="dxa"/>
            <w:hideMark/>
          </w:tcPr>
          <w:p w14:paraId="27CBE963" w14:textId="77777777" w:rsidR="00007C60" w:rsidRPr="00007C60" w:rsidRDefault="00007C60" w:rsidP="00007C60">
            <w:pPr>
              <w:spacing w:after="200" w:line="276" w:lineRule="auto"/>
            </w:pPr>
            <w:r w:rsidRPr="00007C60">
              <w:t>Edge case</w:t>
            </w:r>
          </w:p>
        </w:tc>
        <w:tc>
          <w:tcPr>
            <w:tcW w:w="1092" w:type="dxa"/>
            <w:hideMark/>
          </w:tcPr>
          <w:p w14:paraId="54C54E5C" w14:textId="2C6DB4E3" w:rsidR="00007C60" w:rsidRPr="00007C60" w:rsidRDefault="00007C60" w:rsidP="00007C60">
            <w:pPr>
              <w:spacing w:after="200" w:line="276" w:lineRule="auto"/>
            </w:pPr>
            <w:r>
              <w:t>Pass/Fail</w:t>
            </w:r>
          </w:p>
        </w:tc>
      </w:tr>
    </w:tbl>
    <w:p w14:paraId="5A770932" w14:textId="77777777" w:rsidR="00043251" w:rsidRDefault="00043251" w:rsidP="00007C60">
      <w:pPr>
        <w:rPr>
          <w:b/>
          <w:bCs/>
        </w:rPr>
      </w:pPr>
    </w:p>
    <w:p w14:paraId="546AA605" w14:textId="79C37546" w:rsidR="00007C60" w:rsidRPr="00007C60" w:rsidRDefault="00007C60" w:rsidP="00007C60">
      <w:pPr>
        <w:rPr>
          <w:b/>
          <w:bCs/>
        </w:rPr>
      </w:pPr>
      <w:r w:rsidRPr="00007C60">
        <w:rPr>
          <w:b/>
          <w:bCs/>
        </w:rPr>
        <w:t>Negative Testing</w:t>
      </w:r>
    </w:p>
    <w:tbl>
      <w:tblPr>
        <w:tblStyle w:val="TableGrid"/>
        <w:tblW w:w="9847" w:type="dxa"/>
        <w:tblLook w:val="04A0" w:firstRow="1" w:lastRow="0" w:firstColumn="1" w:lastColumn="0" w:noHBand="0" w:noVBand="1"/>
      </w:tblPr>
      <w:tblGrid>
        <w:gridCol w:w="959"/>
        <w:gridCol w:w="1496"/>
        <w:gridCol w:w="1948"/>
        <w:gridCol w:w="1417"/>
        <w:gridCol w:w="1943"/>
        <w:gridCol w:w="992"/>
        <w:gridCol w:w="1092"/>
      </w:tblGrid>
      <w:tr w:rsidR="00007C60" w:rsidRPr="00007C60" w14:paraId="6222B6CC" w14:textId="77777777" w:rsidTr="00007C60">
        <w:tc>
          <w:tcPr>
            <w:tcW w:w="959" w:type="dxa"/>
            <w:hideMark/>
          </w:tcPr>
          <w:p w14:paraId="1A6FE230" w14:textId="77777777" w:rsidR="00007C60" w:rsidRPr="00007C60" w:rsidRDefault="00007C60" w:rsidP="00007C60">
            <w:pPr>
              <w:spacing w:after="200" w:line="276" w:lineRule="auto"/>
              <w:rPr>
                <w:b/>
                <w:bCs/>
              </w:rPr>
            </w:pPr>
            <w:r w:rsidRPr="00007C60">
              <w:rPr>
                <w:b/>
                <w:bCs/>
              </w:rPr>
              <w:t>Test ID</w:t>
            </w:r>
          </w:p>
        </w:tc>
        <w:tc>
          <w:tcPr>
            <w:tcW w:w="0" w:type="auto"/>
            <w:hideMark/>
          </w:tcPr>
          <w:p w14:paraId="51451325" w14:textId="77777777" w:rsidR="00007C60" w:rsidRPr="00007C60" w:rsidRDefault="00007C60" w:rsidP="00007C60">
            <w:pPr>
              <w:spacing w:after="200" w:line="276" w:lineRule="auto"/>
              <w:rPr>
                <w:b/>
                <w:bCs/>
              </w:rPr>
            </w:pPr>
            <w:r w:rsidRPr="00007C60">
              <w:rPr>
                <w:b/>
                <w:bCs/>
              </w:rPr>
              <w:t>Test Title</w:t>
            </w:r>
          </w:p>
        </w:tc>
        <w:tc>
          <w:tcPr>
            <w:tcW w:w="1948" w:type="dxa"/>
            <w:hideMark/>
          </w:tcPr>
          <w:p w14:paraId="61FC45C3" w14:textId="77777777" w:rsidR="00007C60" w:rsidRPr="00007C60" w:rsidRDefault="00007C60" w:rsidP="00007C60">
            <w:pPr>
              <w:spacing w:after="200" w:line="276" w:lineRule="auto"/>
              <w:rPr>
                <w:b/>
                <w:bCs/>
              </w:rPr>
            </w:pPr>
            <w:r w:rsidRPr="00007C60">
              <w:rPr>
                <w:b/>
                <w:bCs/>
              </w:rPr>
              <w:t>Description</w:t>
            </w:r>
          </w:p>
        </w:tc>
        <w:tc>
          <w:tcPr>
            <w:tcW w:w="1417" w:type="dxa"/>
            <w:hideMark/>
          </w:tcPr>
          <w:p w14:paraId="260D2315" w14:textId="77777777" w:rsidR="00007C60" w:rsidRPr="00007C60" w:rsidRDefault="00007C60" w:rsidP="00007C60">
            <w:pPr>
              <w:spacing w:after="200" w:line="276" w:lineRule="auto"/>
              <w:rPr>
                <w:b/>
                <w:bCs/>
              </w:rPr>
            </w:pPr>
            <w:r w:rsidRPr="00007C60">
              <w:rPr>
                <w:b/>
                <w:bCs/>
              </w:rPr>
              <w:t>Test Input</w:t>
            </w:r>
          </w:p>
        </w:tc>
        <w:tc>
          <w:tcPr>
            <w:tcW w:w="1943" w:type="dxa"/>
            <w:hideMark/>
          </w:tcPr>
          <w:p w14:paraId="61079CEA" w14:textId="77777777" w:rsidR="00007C60" w:rsidRPr="00007C60" w:rsidRDefault="00007C60" w:rsidP="00007C60">
            <w:pPr>
              <w:spacing w:after="200" w:line="276" w:lineRule="auto"/>
              <w:rPr>
                <w:b/>
                <w:bCs/>
              </w:rPr>
            </w:pPr>
            <w:r w:rsidRPr="00007C60">
              <w:rPr>
                <w:b/>
                <w:bCs/>
              </w:rPr>
              <w:t>Expected Result</w:t>
            </w:r>
          </w:p>
        </w:tc>
        <w:tc>
          <w:tcPr>
            <w:tcW w:w="992" w:type="dxa"/>
            <w:hideMark/>
          </w:tcPr>
          <w:p w14:paraId="7C1BB75D" w14:textId="77777777" w:rsidR="00007C60" w:rsidRPr="00007C60" w:rsidRDefault="00007C60" w:rsidP="00007C60">
            <w:pPr>
              <w:spacing w:after="200" w:line="276" w:lineRule="auto"/>
              <w:rPr>
                <w:b/>
                <w:bCs/>
              </w:rPr>
            </w:pPr>
            <w:r w:rsidRPr="00007C60">
              <w:rPr>
                <w:b/>
                <w:bCs/>
              </w:rPr>
              <w:t>Notes</w:t>
            </w:r>
          </w:p>
        </w:tc>
        <w:tc>
          <w:tcPr>
            <w:tcW w:w="1092" w:type="dxa"/>
            <w:hideMark/>
          </w:tcPr>
          <w:p w14:paraId="4E565C60" w14:textId="77777777" w:rsidR="00007C60" w:rsidRPr="00007C60" w:rsidRDefault="00007C60" w:rsidP="00007C60">
            <w:pPr>
              <w:spacing w:after="200" w:line="276" w:lineRule="auto"/>
              <w:rPr>
                <w:b/>
                <w:bCs/>
              </w:rPr>
            </w:pPr>
            <w:r w:rsidRPr="00007C60">
              <w:rPr>
                <w:b/>
                <w:bCs/>
              </w:rPr>
              <w:t>Actual Result</w:t>
            </w:r>
          </w:p>
        </w:tc>
      </w:tr>
      <w:tr w:rsidR="00007C60" w:rsidRPr="00007C60" w14:paraId="190BE961" w14:textId="77777777" w:rsidTr="00007C60">
        <w:tc>
          <w:tcPr>
            <w:tcW w:w="959" w:type="dxa"/>
            <w:hideMark/>
          </w:tcPr>
          <w:p w14:paraId="68CBADD6" w14:textId="77777777" w:rsidR="00007C60" w:rsidRPr="00007C60" w:rsidRDefault="00007C60" w:rsidP="00007C60">
            <w:pPr>
              <w:spacing w:after="200" w:line="276" w:lineRule="auto"/>
            </w:pPr>
            <w:r w:rsidRPr="00007C60">
              <w:t>TC-NEG-01</w:t>
            </w:r>
          </w:p>
        </w:tc>
        <w:tc>
          <w:tcPr>
            <w:tcW w:w="0" w:type="auto"/>
            <w:hideMark/>
          </w:tcPr>
          <w:p w14:paraId="68D8E300" w14:textId="77777777" w:rsidR="00007C60" w:rsidRPr="00007C60" w:rsidRDefault="00007C60" w:rsidP="00007C60">
            <w:pPr>
              <w:spacing w:after="200" w:line="276" w:lineRule="auto"/>
            </w:pPr>
            <w:r w:rsidRPr="00007C60">
              <w:t>Trapezoid negative base input</w:t>
            </w:r>
          </w:p>
        </w:tc>
        <w:tc>
          <w:tcPr>
            <w:tcW w:w="1948" w:type="dxa"/>
            <w:hideMark/>
          </w:tcPr>
          <w:p w14:paraId="6389654B" w14:textId="77777777" w:rsidR="00007C60" w:rsidRPr="00007C60" w:rsidRDefault="00007C60" w:rsidP="00007C60">
            <w:pPr>
              <w:spacing w:after="200" w:line="276" w:lineRule="auto"/>
            </w:pPr>
            <w:r w:rsidRPr="00007C60">
              <w:t>Invalid (negative) input</w:t>
            </w:r>
          </w:p>
        </w:tc>
        <w:tc>
          <w:tcPr>
            <w:tcW w:w="1417" w:type="dxa"/>
            <w:hideMark/>
          </w:tcPr>
          <w:p w14:paraId="28FFD679" w14:textId="77777777" w:rsidR="00007C60" w:rsidRPr="00007C60" w:rsidRDefault="00007C60" w:rsidP="00007C60">
            <w:pPr>
              <w:spacing w:after="200" w:line="276" w:lineRule="auto"/>
            </w:pPr>
            <w:r w:rsidRPr="00007C60">
              <w:t>Base1=-5</w:t>
            </w:r>
          </w:p>
        </w:tc>
        <w:tc>
          <w:tcPr>
            <w:tcW w:w="1943" w:type="dxa"/>
            <w:hideMark/>
          </w:tcPr>
          <w:p w14:paraId="79D3ACD5" w14:textId="77777777" w:rsidR="00007C60" w:rsidRPr="00007C60" w:rsidRDefault="00007C60" w:rsidP="00007C60">
            <w:pPr>
              <w:spacing w:after="200" w:line="276" w:lineRule="auto"/>
            </w:pPr>
            <w:r w:rsidRPr="00007C60">
              <w:t>Error message – handle exception</w:t>
            </w:r>
          </w:p>
        </w:tc>
        <w:tc>
          <w:tcPr>
            <w:tcW w:w="992" w:type="dxa"/>
            <w:hideMark/>
          </w:tcPr>
          <w:p w14:paraId="489A4F28" w14:textId="77777777" w:rsidR="00007C60" w:rsidRPr="00007C60" w:rsidRDefault="00007C60" w:rsidP="00007C60">
            <w:pPr>
              <w:spacing w:after="200" w:line="276" w:lineRule="auto"/>
            </w:pPr>
          </w:p>
        </w:tc>
        <w:tc>
          <w:tcPr>
            <w:tcW w:w="1092" w:type="dxa"/>
            <w:hideMark/>
          </w:tcPr>
          <w:p w14:paraId="62DB7B09" w14:textId="4A2B4594" w:rsidR="00007C60" w:rsidRPr="00007C60" w:rsidRDefault="00007C60" w:rsidP="00007C60">
            <w:pPr>
              <w:spacing w:after="200" w:line="276" w:lineRule="auto"/>
            </w:pPr>
            <w:r>
              <w:t>Pass/Fail</w:t>
            </w:r>
          </w:p>
        </w:tc>
      </w:tr>
      <w:tr w:rsidR="00007C60" w:rsidRPr="00007C60" w14:paraId="0107303D" w14:textId="77777777" w:rsidTr="00007C60">
        <w:tc>
          <w:tcPr>
            <w:tcW w:w="959" w:type="dxa"/>
            <w:hideMark/>
          </w:tcPr>
          <w:p w14:paraId="7904F14C" w14:textId="77777777" w:rsidR="00007C60" w:rsidRPr="00007C60" w:rsidRDefault="00007C60" w:rsidP="00007C60">
            <w:pPr>
              <w:spacing w:after="200" w:line="276" w:lineRule="auto"/>
            </w:pPr>
            <w:r w:rsidRPr="00007C60">
              <w:t>TC-NEG-02</w:t>
            </w:r>
          </w:p>
        </w:tc>
        <w:tc>
          <w:tcPr>
            <w:tcW w:w="0" w:type="auto"/>
            <w:hideMark/>
          </w:tcPr>
          <w:p w14:paraId="4DA9E041" w14:textId="77777777" w:rsidR="00007C60" w:rsidRPr="00007C60" w:rsidRDefault="00007C60" w:rsidP="00007C60">
            <w:pPr>
              <w:spacing w:after="200" w:line="276" w:lineRule="auto"/>
            </w:pPr>
            <w:r w:rsidRPr="00007C60">
              <w:t>Circle negative radius</w:t>
            </w:r>
          </w:p>
        </w:tc>
        <w:tc>
          <w:tcPr>
            <w:tcW w:w="1948" w:type="dxa"/>
            <w:hideMark/>
          </w:tcPr>
          <w:p w14:paraId="090CE9F8" w14:textId="77777777" w:rsidR="00007C60" w:rsidRPr="00007C60" w:rsidRDefault="00007C60" w:rsidP="00007C60">
            <w:pPr>
              <w:spacing w:after="200" w:line="276" w:lineRule="auto"/>
            </w:pPr>
            <w:r w:rsidRPr="00007C60">
              <w:t>Invalid (negative) input</w:t>
            </w:r>
          </w:p>
        </w:tc>
        <w:tc>
          <w:tcPr>
            <w:tcW w:w="1417" w:type="dxa"/>
            <w:hideMark/>
          </w:tcPr>
          <w:p w14:paraId="4F788617" w14:textId="77777777" w:rsidR="00007C60" w:rsidRPr="00007C60" w:rsidRDefault="00007C60" w:rsidP="00007C60">
            <w:pPr>
              <w:spacing w:after="200" w:line="276" w:lineRule="auto"/>
            </w:pPr>
            <w:r w:rsidRPr="00007C60">
              <w:t>Radius=-9</w:t>
            </w:r>
          </w:p>
        </w:tc>
        <w:tc>
          <w:tcPr>
            <w:tcW w:w="1943" w:type="dxa"/>
            <w:hideMark/>
          </w:tcPr>
          <w:p w14:paraId="5DBD06A2" w14:textId="77777777" w:rsidR="00007C60" w:rsidRPr="00007C60" w:rsidRDefault="00007C60" w:rsidP="00007C60">
            <w:pPr>
              <w:spacing w:after="200" w:line="276" w:lineRule="auto"/>
            </w:pPr>
            <w:r w:rsidRPr="00007C60">
              <w:t>Error message – handle exception</w:t>
            </w:r>
          </w:p>
        </w:tc>
        <w:tc>
          <w:tcPr>
            <w:tcW w:w="992" w:type="dxa"/>
            <w:hideMark/>
          </w:tcPr>
          <w:p w14:paraId="37B44C5E" w14:textId="77777777" w:rsidR="00007C60" w:rsidRPr="00007C60" w:rsidRDefault="00007C60" w:rsidP="00007C60">
            <w:pPr>
              <w:spacing w:after="200" w:line="276" w:lineRule="auto"/>
            </w:pPr>
          </w:p>
        </w:tc>
        <w:tc>
          <w:tcPr>
            <w:tcW w:w="1092" w:type="dxa"/>
            <w:hideMark/>
          </w:tcPr>
          <w:p w14:paraId="1AE291FC" w14:textId="31BE6975" w:rsidR="00007C60" w:rsidRPr="00007C60" w:rsidRDefault="00007C60" w:rsidP="00007C60">
            <w:pPr>
              <w:spacing w:after="200" w:line="276" w:lineRule="auto"/>
            </w:pPr>
            <w:r>
              <w:t>Pass/Fail</w:t>
            </w:r>
          </w:p>
        </w:tc>
      </w:tr>
    </w:tbl>
    <w:p w14:paraId="09B0AAC2" w14:textId="77777777" w:rsidR="005E55BC" w:rsidRDefault="005E55BC"/>
    <w:sectPr w:rsidR="005E5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47E94"/>
    <w:multiLevelType w:val="hybridMultilevel"/>
    <w:tmpl w:val="ACF2444A"/>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4C3E8F"/>
    <w:multiLevelType w:val="multilevel"/>
    <w:tmpl w:val="474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7C90"/>
    <w:multiLevelType w:val="hybridMultilevel"/>
    <w:tmpl w:val="D3A84BF2"/>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543A0C"/>
    <w:multiLevelType w:val="hybridMultilevel"/>
    <w:tmpl w:val="362CAF2E"/>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5B3A77"/>
    <w:multiLevelType w:val="hybridMultilevel"/>
    <w:tmpl w:val="4906BAB6"/>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EE4368"/>
    <w:multiLevelType w:val="hybridMultilevel"/>
    <w:tmpl w:val="6B7624F8"/>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695D99"/>
    <w:multiLevelType w:val="hybridMultilevel"/>
    <w:tmpl w:val="20F82D6C"/>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436044"/>
    <w:multiLevelType w:val="hybridMultilevel"/>
    <w:tmpl w:val="92D0C150"/>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2DD27A9"/>
    <w:multiLevelType w:val="hybridMultilevel"/>
    <w:tmpl w:val="94644DD0"/>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5B66B35"/>
    <w:multiLevelType w:val="hybridMultilevel"/>
    <w:tmpl w:val="2D02F7A0"/>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9817724">
    <w:abstractNumId w:val="8"/>
  </w:num>
  <w:num w:numId="2" w16cid:durableId="680743141">
    <w:abstractNumId w:val="6"/>
  </w:num>
  <w:num w:numId="3" w16cid:durableId="11733410">
    <w:abstractNumId w:val="5"/>
  </w:num>
  <w:num w:numId="4" w16cid:durableId="307788807">
    <w:abstractNumId w:val="4"/>
  </w:num>
  <w:num w:numId="5" w16cid:durableId="137234126">
    <w:abstractNumId w:val="7"/>
  </w:num>
  <w:num w:numId="6" w16cid:durableId="1316449986">
    <w:abstractNumId w:val="3"/>
  </w:num>
  <w:num w:numId="7" w16cid:durableId="1326741164">
    <w:abstractNumId w:val="2"/>
  </w:num>
  <w:num w:numId="8" w16cid:durableId="1288732533">
    <w:abstractNumId w:val="1"/>
  </w:num>
  <w:num w:numId="9" w16cid:durableId="1323238241">
    <w:abstractNumId w:val="0"/>
  </w:num>
  <w:num w:numId="10" w16cid:durableId="1807236598">
    <w:abstractNumId w:val="10"/>
  </w:num>
  <w:num w:numId="11" w16cid:durableId="2027058418">
    <w:abstractNumId w:val="11"/>
  </w:num>
  <w:num w:numId="12" w16cid:durableId="643896989">
    <w:abstractNumId w:val="15"/>
  </w:num>
  <w:num w:numId="13" w16cid:durableId="25911348">
    <w:abstractNumId w:val="9"/>
  </w:num>
  <w:num w:numId="14" w16cid:durableId="831875193">
    <w:abstractNumId w:val="12"/>
  </w:num>
  <w:num w:numId="15" w16cid:durableId="428550368">
    <w:abstractNumId w:val="16"/>
  </w:num>
  <w:num w:numId="16" w16cid:durableId="1536849975">
    <w:abstractNumId w:val="13"/>
  </w:num>
  <w:num w:numId="17" w16cid:durableId="774209246">
    <w:abstractNumId w:val="17"/>
  </w:num>
  <w:num w:numId="18" w16cid:durableId="885676008">
    <w:abstractNumId w:val="14"/>
  </w:num>
  <w:num w:numId="19" w16cid:durableId="2206055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60"/>
    <w:rsid w:val="00034616"/>
    <w:rsid w:val="00043251"/>
    <w:rsid w:val="0006063C"/>
    <w:rsid w:val="00123735"/>
    <w:rsid w:val="0015074B"/>
    <w:rsid w:val="00283C75"/>
    <w:rsid w:val="0029639D"/>
    <w:rsid w:val="00326F90"/>
    <w:rsid w:val="0035027C"/>
    <w:rsid w:val="003C255D"/>
    <w:rsid w:val="004244BF"/>
    <w:rsid w:val="004D3F4D"/>
    <w:rsid w:val="00570850"/>
    <w:rsid w:val="005A5A19"/>
    <w:rsid w:val="005E55BC"/>
    <w:rsid w:val="00690F98"/>
    <w:rsid w:val="00703B79"/>
    <w:rsid w:val="007A6795"/>
    <w:rsid w:val="00855C8A"/>
    <w:rsid w:val="009931F0"/>
    <w:rsid w:val="009A3F6D"/>
    <w:rsid w:val="00AA1D8D"/>
    <w:rsid w:val="00AC7FDE"/>
    <w:rsid w:val="00B47730"/>
    <w:rsid w:val="00CB0664"/>
    <w:rsid w:val="00D95C8A"/>
    <w:rsid w:val="00E47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87325"/>
  <w14:defaultImageDpi w14:val="300"/>
  <w15:docId w15:val="{9EEFB685-042D-4BE5-8B48-12C19A3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7D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810">
      <w:bodyDiv w:val="1"/>
      <w:marLeft w:val="0"/>
      <w:marRight w:val="0"/>
      <w:marTop w:val="0"/>
      <w:marBottom w:val="0"/>
      <w:divBdr>
        <w:top w:val="none" w:sz="0" w:space="0" w:color="auto"/>
        <w:left w:val="none" w:sz="0" w:space="0" w:color="auto"/>
        <w:bottom w:val="none" w:sz="0" w:space="0" w:color="auto"/>
        <w:right w:val="none" w:sz="0" w:space="0" w:color="auto"/>
      </w:divBdr>
      <w:divsChild>
        <w:div w:id="1725181494">
          <w:marLeft w:val="0"/>
          <w:marRight w:val="0"/>
          <w:marTop w:val="0"/>
          <w:marBottom w:val="0"/>
          <w:divBdr>
            <w:top w:val="none" w:sz="0" w:space="0" w:color="auto"/>
            <w:left w:val="none" w:sz="0" w:space="0" w:color="auto"/>
            <w:bottom w:val="none" w:sz="0" w:space="0" w:color="auto"/>
            <w:right w:val="none" w:sz="0" w:space="0" w:color="auto"/>
          </w:divBdr>
          <w:divsChild>
            <w:div w:id="1907034375">
              <w:marLeft w:val="0"/>
              <w:marRight w:val="0"/>
              <w:marTop w:val="0"/>
              <w:marBottom w:val="0"/>
              <w:divBdr>
                <w:top w:val="none" w:sz="0" w:space="0" w:color="auto"/>
                <w:left w:val="none" w:sz="0" w:space="0" w:color="auto"/>
                <w:bottom w:val="none" w:sz="0" w:space="0" w:color="auto"/>
                <w:right w:val="none" w:sz="0" w:space="0" w:color="auto"/>
              </w:divBdr>
            </w:div>
          </w:divsChild>
        </w:div>
        <w:div w:id="1767921770">
          <w:marLeft w:val="0"/>
          <w:marRight w:val="0"/>
          <w:marTop w:val="0"/>
          <w:marBottom w:val="0"/>
          <w:divBdr>
            <w:top w:val="none" w:sz="0" w:space="0" w:color="auto"/>
            <w:left w:val="none" w:sz="0" w:space="0" w:color="auto"/>
            <w:bottom w:val="none" w:sz="0" w:space="0" w:color="auto"/>
            <w:right w:val="none" w:sz="0" w:space="0" w:color="auto"/>
          </w:divBdr>
          <w:divsChild>
            <w:div w:id="685444597">
              <w:marLeft w:val="0"/>
              <w:marRight w:val="0"/>
              <w:marTop w:val="0"/>
              <w:marBottom w:val="0"/>
              <w:divBdr>
                <w:top w:val="none" w:sz="0" w:space="0" w:color="auto"/>
                <w:left w:val="none" w:sz="0" w:space="0" w:color="auto"/>
                <w:bottom w:val="none" w:sz="0" w:space="0" w:color="auto"/>
                <w:right w:val="none" w:sz="0" w:space="0" w:color="auto"/>
              </w:divBdr>
            </w:div>
          </w:divsChild>
        </w:div>
        <w:div w:id="513543890">
          <w:marLeft w:val="0"/>
          <w:marRight w:val="0"/>
          <w:marTop w:val="0"/>
          <w:marBottom w:val="0"/>
          <w:divBdr>
            <w:top w:val="none" w:sz="0" w:space="0" w:color="auto"/>
            <w:left w:val="none" w:sz="0" w:space="0" w:color="auto"/>
            <w:bottom w:val="none" w:sz="0" w:space="0" w:color="auto"/>
            <w:right w:val="none" w:sz="0" w:space="0" w:color="auto"/>
          </w:divBdr>
          <w:divsChild>
            <w:div w:id="10320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72419">
      <w:bodyDiv w:val="1"/>
      <w:marLeft w:val="0"/>
      <w:marRight w:val="0"/>
      <w:marTop w:val="0"/>
      <w:marBottom w:val="0"/>
      <w:divBdr>
        <w:top w:val="none" w:sz="0" w:space="0" w:color="auto"/>
        <w:left w:val="none" w:sz="0" w:space="0" w:color="auto"/>
        <w:bottom w:val="none" w:sz="0" w:space="0" w:color="auto"/>
        <w:right w:val="none" w:sz="0" w:space="0" w:color="auto"/>
      </w:divBdr>
    </w:div>
    <w:div w:id="1234968697">
      <w:bodyDiv w:val="1"/>
      <w:marLeft w:val="0"/>
      <w:marRight w:val="0"/>
      <w:marTop w:val="0"/>
      <w:marBottom w:val="0"/>
      <w:divBdr>
        <w:top w:val="none" w:sz="0" w:space="0" w:color="auto"/>
        <w:left w:val="none" w:sz="0" w:space="0" w:color="auto"/>
        <w:bottom w:val="none" w:sz="0" w:space="0" w:color="auto"/>
        <w:right w:val="none" w:sz="0" w:space="0" w:color="auto"/>
      </w:divBdr>
    </w:div>
    <w:div w:id="1722556701">
      <w:bodyDiv w:val="1"/>
      <w:marLeft w:val="0"/>
      <w:marRight w:val="0"/>
      <w:marTop w:val="0"/>
      <w:marBottom w:val="0"/>
      <w:divBdr>
        <w:top w:val="none" w:sz="0" w:space="0" w:color="auto"/>
        <w:left w:val="none" w:sz="0" w:space="0" w:color="auto"/>
        <w:bottom w:val="none" w:sz="0" w:space="0" w:color="auto"/>
        <w:right w:val="none" w:sz="0" w:space="0" w:color="auto"/>
      </w:divBdr>
      <w:divsChild>
        <w:div w:id="1241792749">
          <w:marLeft w:val="0"/>
          <w:marRight w:val="0"/>
          <w:marTop w:val="0"/>
          <w:marBottom w:val="0"/>
          <w:divBdr>
            <w:top w:val="none" w:sz="0" w:space="0" w:color="auto"/>
            <w:left w:val="none" w:sz="0" w:space="0" w:color="auto"/>
            <w:bottom w:val="none" w:sz="0" w:space="0" w:color="auto"/>
            <w:right w:val="none" w:sz="0" w:space="0" w:color="auto"/>
          </w:divBdr>
          <w:divsChild>
            <w:div w:id="166528035">
              <w:marLeft w:val="0"/>
              <w:marRight w:val="0"/>
              <w:marTop w:val="0"/>
              <w:marBottom w:val="0"/>
              <w:divBdr>
                <w:top w:val="none" w:sz="0" w:space="0" w:color="auto"/>
                <w:left w:val="none" w:sz="0" w:space="0" w:color="auto"/>
                <w:bottom w:val="none" w:sz="0" w:space="0" w:color="auto"/>
                <w:right w:val="none" w:sz="0" w:space="0" w:color="auto"/>
              </w:divBdr>
            </w:div>
          </w:divsChild>
        </w:div>
        <w:div w:id="990867666">
          <w:marLeft w:val="0"/>
          <w:marRight w:val="0"/>
          <w:marTop w:val="0"/>
          <w:marBottom w:val="0"/>
          <w:divBdr>
            <w:top w:val="none" w:sz="0" w:space="0" w:color="auto"/>
            <w:left w:val="none" w:sz="0" w:space="0" w:color="auto"/>
            <w:bottom w:val="none" w:sz="0" w:space="0" w:color="auto"/>
            <w:right w:val="none" w:sz="0" w:space="0" w:color="auto"/>
          </w:divBdr>
          <w:divsChild>
            <w:div w:id="1228685368">
              <w:marLeft w:val="0"/>
              <w:marRight w:val="0"/>
              <w:marTop w:val="0"/>
              <w:marBottom w:val="0"/>
              <w:divBdr>
                <w:top w:val="none" w:sz="0" w:space="0" w:color="auto"/>
                <w:left w:val="none" w:sz="0" w:space="0" w:color="auto"/>
                <w:bottom w:val="none" w:sz="0" w:space="0" w:color="auto"/>
                <w:right w:val="none" w:sz="0" w:space="0" w:color="auto"/>
              </w:divBdr>
            </w:div>
          </w:divsChild>
        </w:div>
        <w:div w:id="967129174">
          <w:marLeft w:val="0"/>
          <w:marRight w:val="0"/>
          <w:marTop w:val="0"/>
          <w:marBottom w:val="0"/>
          <w:divBdr>
            <w:top w:val="none" w:sz="0" w:space="0" w:color="auto"/>
            <w:left w:val="none" w:sz="0" w:space="0" w:color="auto"/>
            <w:bottom w:val="none" w:sz="0" w:space="0" w:color="auto"/>
            <w:right w:val="none" w:sz="0" w:space="0" w:color="auto"/>
          </w:divBdr>
          <w:divsChild>
            <w:div w:id="1198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Minh Le</cp:lastModifiedBy>
  <cp:revision>17</cp:revision>
  <dcterms:created xsi:type="dcterms:W3CDTF">2013-12-23T23:15:00Z</dcterms:created>
  <dcterms:modified xsi:type="dcterms:W3CDTF">2025-06-03T00:13:00Z</dcterms:modified>
  <cp:category/>
</cp:coreProperties>
</file>