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 LIGHTING SHOW DESIGNER</w:t>
      </w:r>
    </w:p>
    <w:p>
      <w:pPr>
        <w:jc w:val="center"/>
      </w:pPr>
      <w:r>
        <w:t>Technical Product &amp; Architecture Design — v0.1</w:t>
        <w:br/>
        <w:t>13 September 2026</w:t>
      </w:r>
    </w:p>
    <w:p>
      <w:r>
        <w:t>Working design for an AI-assisted lighting environment controlled live from a Behringer WING, with network DMX output through a Botex gateway.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The system lets an operator describe owned fixtures, configure their DMX patch, place fixtures and performers in a simple 3D stage, and ask an interchangeable AI Show Engineer to create lighting programs. AI is a design-time capability. A saved show is executed deterministically and must remain fully usable offline.</w:t>
      </w:r>
    </w:p>
    <w:p>
      <w:pPr>
        <w:pStyle w:val="Heading1"/>
      </w:pPr>
      <w:r>
        <w:t>2. Core principles</w:t>
      </w:r>
    </w:p>
    <w:p>
      <w:pPr>
        <w:pStyle w:val="ListBullet"/>
      </w:pPr>
      <w:r>
        <w:t>AI designs; deterministic software executes.</w:t>
      </w:r>
    </w:p>
    <w:p>
      <w:pPr>
        <w:pStyle w:val="ListBullet"/>
      </w:pPr>
      <w:r>
        <w:t>AI provider/model is replaceable behind adapters.</w:t>
      </w:r>
    </w:p>
    <w:p>
      <w:pPr>
        <w:pStyle w:val="ListBullet"/>
      </w:pPr>
      <w:r>
        <w:t>Raw DMX is isolated behind validated fixture profiles and patching.</w:t>
      </w:r>
    </w:p>
    <w:p>
      <w:pPr>
        <w:pStyle w:val="ListBullet"/>
      </w:pPr>
      <w:r>
        <w:t>The complete show and every core component can be persisted, versioned, duplicated, exported and imported.</w:t>
      </w:r>
    </w:p>
    <w:p>
      <w:pPr>
        <w:pStyle w:val="ListBullet"/>
      </w:pPr>
      <w:r>
        <w:t>3D stage data is semantic structured data, not just a picture.</w:t>
      </w:r>
    </w:p>
    <w:p>
      <w:pPr>
        <w:pStyle w:val="ListBullet"/>
      </w:pPr>
      <w:r>
        <w:t>Live Test and playback share exactly the same rendering/output pipeline.</w:t>
      </w:r>
    </w:p>
    <w:p>
      <w:pPr>
        <w:pStyle w:val="ListBullet"/>
      </w:pPr>
      <w:r>
        <w:t>A saved show is self-contained and does not require AI, internet, or a mutable external fixture library.</w:t>
      </w:r>
    </w:p>
    <w:p>
      <w:pPr>
        <w:pStyle w:val="Heading1"/>
      </w:pPr>
      <w:r>
        <w:t>3. End-to-end flow</w:t>
      </w:r>
    </w:p>
    <w:p>
      <w:pPr>
        <w:pStyle w:val="NoSpacing"/>
      </w:pPr>
      <w:r>
        <w:rPr>
          <w:rFonts w:ascii="Consolas" w:hAnsi="Consolas"/>
          <w:sz w:val="16"/>
        </w:rPr>
        <w:t>Inventory → Fixture Profile → Patch → Live Hardware Test → 3D Stage → Design Intent → AI Show Engineer → Validate Show DSL → Preview/Tune → Save Version → WING Trigger → Runtime → Art-Net/sACN → Botex → DMX</w:t>
      </w:r>
    </w:p>
    <w:p>
      <w:pPr>
        <w:pStyle w:val="Heading1"/>
      </w:pPr>
      <w:r>
        <w:t>4. Logical architecture</w:t>
      </w:r>
    </w:p>
    <w:p>
      <w:pPr>
        <w:pStyle w:val="NoSpacing"/>
      </w:pPr>
      <w:r>
        <w:rPr>
          <w:rFonts w:ascii="Consolas" w:hAnsi="Consolas"/>
          <w:sz w:val="16"/>
        </w:rPr>
        <w:t>Web UI</w:t>
        <w:br/>
        <w:t xml:space="preserve">  ├─ Inventory / Fixture Library / Patch</w:t>
        <w:br/>
        <w:t xml:space="preserve">  ├─ 3D Stage Designer</w:t>
        <w:br/>
        <w:t xml:space="preserve">  ├─ AI Show Designer</w:t>
        <w:br/>
        <w:t xml:space="preserve">  └─ Live Test / Preview</w:t>
        <w:br/>
        <w:t xml:space="preserve">          │</w:t>
        <w:br/>
        <w:t>Application API ── AI Orchestration ── Provider Adapters</w:t>
        <w:br/>
        <w:t xml:space="preserve">          │                         OpenAI/Azure/Anthropic/Local/...</w:t>
        <w:br/>
        <w:t xml:space="preserve">          ▼</w:t>
        <w:br/>
        <w:t>Domain: Fixture | Equipment | Stage | Patch | Program | Show DSL</w:t>
        <w:br/>
        <w:t xml:space="preserve">          │</w:t>
        <w:br/>
        <w:t>Persistence + Validation</w:t>
        <w:br/>
        <w:t xml:space="preserve">          │</w:t>
        <w:br/>
        <w:t>Lighting Runtime ← WING MIDI CC / optional OSC</w:t>
        <w:br/>
        <w:t xml:space="preserve">          │</w:t>
        <w:br/>
        <w:t>Fixture Renderer → Art-Net/sACN → Botex → DMX</w:t>
      </w:r>
    </w:p>
    <w:p>
      <w:r>
        <w:br w:type="page"/>
      </w:r>
    </w:p>
    <w:p>
      <w:pPr>
        <w:pStyle w:val="Heading1"/>
      </w:pPr>
      <w:r>
        <w:t>5. Domain and persistence</w:t>
      </w:r>
    </w:p>
    <w:p>
      <w:pPr>
        <w:pStyle w:val="ListBullet"/>
      </w:pPr>
      <w:r>
        <w:t>FixtureProfile: manufacturer/model, DMX modes, channel definitions, abstract capabilities, provenance and version.</w:t>
      </w:r>
    </w:p>
    <w:p>
      <w:pPr>
        <w:pStyle w:val="ListBullet"/>
      </w:pPr>
      <w:r>
        <w:t>EquipmentItem: a physical owned fixture.</w:t>
      </w:r>
    </w:p>
    <w:p>
      <w:pPr>
        <w:pStyle w:val="ListBullet"/>
      </w:pPr>
      <w:r>
        <w:t>Show: root aggregate containing stage, deployments, patch, groups, programs, effects, WING mappings, intent and settings.</w:t>
      </w:r>
    </w:p>
    <w:p>
      <w:pPr>
        <w:pStyle w:val="ListBullet"/>
      </w:pPr>
      <w:r>
        <w:t>FixtureDeployment: equipment item used in a show, including 3D transform, role, aim target and patch.</w:t>
      </w:r>
    </w:p>
    <w:p>
      <w:pPr>
        <w:pStyle w:val="ListBullet"/>
      </w:pPr>
      <w:r>
        <w:t>Program: named live-triggerable behavior such as Verse, Chorus, Ballad or Big.</w:t>
      </w:r>
    </w:p>
    <w:p>
      <w:pPr>
        <w:pStyle w:val="ListBullet"/>
      </w:pPr>
      <w:r>
        <w:t>Effect: pulse, chase, fade, sequence, alternating segments, etc.</w:t>
      </w:r>
    </w:p>
    <w:p>
      <w:pPr>
        <w:pStyle w:val="ListBullet"/>
      </w:pPr>
      <w:r>
        <w:t>ShowVersion: immutable snapshot of the entire show.</w:t>
      </w:r>
    </w:p>
    <w:p>
      <w:pPr>
        <w:pStyle w:val="Heading1"/>
      </w:pPr>
      <w:r>
        <w:t>5.1 Storage strategy</w:t>
      </w:r>
    </w:p>
    <w:p>
      <w:r>
        <w:t>MVP recommendation: SQLite for structured data plus a local asset store for manuals, images and exports. Repository interfaces keep storage replaceable. Used fixture profiles are snapshotted into each show version.</w:t>
      </w:r>
    </w:p>
    <w:p>
      <w:pPr>
        <w:pStyle w:val="NoSpacing"/>
      </w:pPr>
      <w:r>
        <w:rPr>
          <w:rFonts w:ascii="Consolas" w:hAnsi="Consolas"/>
          <w:sz w:val="16"/>
        </w:rPr>
        <w:t>Workspace</w:t>
        <w:br/>
        <w:t>├─ Fixture Library</w:t>
        <w:br/>
        <w:t>├─ Equipment Inventory</w:t>
        <w:br/>
        <w:t>├─ Shows</w:t>
        <w:br/>
        <w:t>│  └─ Show → Stage + Patch + Programs + Effects + Mappings + Intent + Profile Snapshots</w:t>
        <w:br/>
        <w:t>└─ Application Settings → AI + MIDI + Network + DMX</w:t>
      </w:r>
    </w:p>
    <w:p>
      <w:pPr>
        <w:pStyle w:val="Heading1"/>
      </w:pPr>
      <w:r>
        <w:t>5.2 Portable show package</w:t>
      </w:r>
    </w:p>
    <w:p>
      <w:pPr>
        <w:pStyle w:val="NoSpacing"/>
      </w:pPr>
      <w:r>
        <w:rPr>
          <w:rFonts w:ascii="Consolas" w:hAnsi="Consolas"/>
          <w:sz w:val="16"/>
        </w:rPr>
        <w:t>MyBand.lightshow</w:t>
        <w:br/>
        <w:t>├─ manifest.json</w:t>
        <w:br/>
        <w:t>├─ show.json</w:t>
        <w:br/>
        <w:t>├─ stage.json</w:t>
        <w:br/>
        <w:t>├─ patch.json</w:t>
        <w:br/>
        <w:t>├─ programs.json</w:t>
        <w:br/>
        <w:t>├─ effects.json</w:t>
        <w:br/>
        <w:t>├─ wing-mapping.json</w:t>
        <w:br/>
        <w:t>├─ design-intent.json</w:t>
        <w:br/>
        <w:t>├─ fixture-profiles/</w:t>
        <w:br/>
        <w:t>└─ assets/</w:t>
      </w:r>
    </w:p>
    <w:p>
      <w:pPr>
        <w:pStyle w:val="Heading1"/>
      </w:pPr>
      <w:r>
        <w:t>6. Fixture Engineer</w:t>
      </w:r>
    </w:p>
    <w:p>
      <w:r>
        <w:t>The Fixture Engineer is a separate AI-assisted function that turns manufacturer-specific technical information into a canonical fixture profile. Acquisition can happen through exact manufacturer/model search, uploaded manuals, manual entry, or reuse of a validated local profile.</w:t>
      </w:r>
    </w:p>
    <w:p>
      <w:pPr>
        <w:pStyle w:val="ListBullet"/>
      </w:pPr>
      <w:r>
        <w:t>Prefer authoritative manufacturer documentation when searching.</w:t>
      </w:r>
    </w:p>
    <w:p>
      <w:pPr>
        <w:pStyle w:val="ListBullet"/>
      </w:pPr>
      <w:r>
        <w:t>Record source/provenance and profile version.</w:t>
      </w:r>
    </w:p>
    <w:p>
      <w:pPr>
        <w:pStyle w:val="ListBullet"/>
      </w:pPr>
      <w:r>
        <w:t>Present extracted DMX modes/channel maps for human confirmation.</w:t>
      </w:r>
    </w:p>
    <w:p>
      <w:pPr>
        <w:pStyle w:val="ListBullet"/>
      </w:pPr>
      <w:r>
        <w:t>Never silently treat AI-extracted technical data as authoritative.</w:t>
      </w:r>
    </w:p>
    <w:p>
      <w:pPr>
        <w:pStyle w:val="ListBullet"/>
      </w:pPr>
      <w:r>
        <w:t>Allow custom corrections and guided physical verification.</w:t>
      </w:r>
    </w:p>
    <w:p>
      <w:pPr>
        <w:pStyle w:val="Heading1"/>
      </w:pPr>
      <w:r>
        <w:t>6.1 Capability abstraction</w:t>
      </w:r>
    </w:p>
    <w:p>
      <w:pPr>
        <w:pStyle w:val="NoSpacing"/>
      </w:pPr>
      <w:r>
        <w:rPr>
          <w:rFonts w:ascii="Consolas" w:hAnsi="Consolas"/>
          <w:sz w:val="16"/>
        </w:rPr>
        <w:t>Raw: CH1 Master, CH2 R1, CH3 G1, CH4 B1 ...</w:t>
        <w:br/>
        <w:t>Abstract: type=rgb_segment_bar; segments=4; capabilities=[color,dimmer,segment-control]</w:t>
      </w:r>
    </w:p>
    <w:p>
      <w:pPr>
        <w:pStyle w:val="Heading1"/>
      </w:pPr>
      <w:r>
        <w:t>7. Patch Manager</w:t>
      </w:r>
    </w:p>
    <w:p>
      <w:pPr>
        <w:pStyle w:val="ListBullet"/>
      </w:pPr>
      <w:r>
        <w:t>Select DMX mode, universe and start address per deployed fixture.</w:t>
      </w:r>
    </w:p>
    <w:p>
      <w:pPr>
        <w:pStyle w:val="ListBullet"/>
      </w:pPr>
      <w:r>
        <w:t>Derive channel footprint from the selected profile/mode.</w:t>
      </w:r>
    </w:p>
    <w:p>
      <w:pPr>
        <w:pStyle w:val="ListBullet"/>
      </w:pPr>
      <w:r>
        <w:t>Detect overlapping address ranges and values outside 1–512.</w:t>
      </w:r>
    </w:p>
    <w:p>
      <w:pPr>
        <w:pStyle w:val="ListBullet"/>
      </w:pPr>
      <w:r>
        <w:t>Warn about unverified profiles or mismatched modes.</w:t>
      </w:r>
    </w:p>
    <w:p>
      <w:pPr>
        <w:pStyle w:val="ListBullet"/>
      </w:pPr>
      <w:r>
        <w:t>Offer copy/auto-patch for repeated fixtures and views by fixture/universe.</w:t>
      </w:r>
    </w:p>
    <w:p>
      <w:r>
        <w:br w:type="page"/>
      </w:r>
    </w:p>
    <w:p>
      <w:pPr>
        <w:pStyle w:val="Heading1"/>
      </w:pPr>
      <w:r>
        <w:t>8. 3D Stage Designer</w:t>
      </w:r>
    </w:p>
    <w:p>
      <w:r>
        <w:t>A deliberately simple browser-based 3D editor creates spatial and semantic context. It is not intended to replace professional CAD/visualization software. A rendering technology such as Three.js can be used without coupling the persisted stage model to it.</w:t>
      </w:r>
    </w:p>
    <w:p>
      <w:pPr>
        <w:pStyle w:val="ListBullet"/>
      </w:pPr>
      <w:r>
        <w:t>Stage dimensions and audience direction.</w:t>
      </w:r>
    </w:p>
    <w:p>
      <w:pPr>
        <w:pStyle w:val="ListBullet"/>
      </w:pPr>
      <w:r>
        <w:t>Fixtures dragged from Equipment Inventory.</w:t>
      </w:r>
    </w:p>
    <w:p>
      <w:pPr>
        <w:pStyle w:val="ListBullet"/>
      </w:pPr>
      <w:r>
        <w:t>Performers: vocals, guitars, bass, keys, drums and generic roles.</w:t>
      </w:r>
    </w:p>
    <w:p>
      <w:pPr>
        <w:pStyle w:val="ListBullet"/>
      </w:pPr>
      <w:r>
        <w:t>Trusses, stands, risers and reference objects.</w:t>
      </w:r>
    </w:p>
    <w:p>
      <w:pPr>
        <w:pStyle w:val="ListBullet"/>
      </w:pPr>
      <w:r>
        <w:t>Position x/y/z, pitch/yaw/roll, mounting type, role, zone and aim target.</w:t>
      </w:r>
    </w:p>
    <w:p>
      <w:pPr>
        <w:pStyle w:val="ListBullet"/>
      </w:pPr>
      <w:r>
        <w:t>Optional approximate beam cone where profile data allows it.</w:t>
      </w:r>
    </w:p>
    <w:p>
      <w:pPr>
        <w:pStyle w:val="Heading1"/>
      </w:pPr>
      <w:r>
        <w:t>8.1 Semantic context</w:t>
      </w:r>
    </w:p>
    <w:p>
      <w:pPr>
        <w:pStyle w:val="ListBullet"/>
      </w:pPr>
      <w:r>
        <w:t>Symmetric pairs and left/right relationships.</w:t>
      </w:r>
    </w:p>
    <w:p>
      <w:pPr>
        <w:pStyle w:val="ListBullet"/>
      </w:pPr>
      <w:r>
        <w:t>Inner/outer fixture groups.</w:t>
      </w:r>
    </w:p>
    <w:p>
      <w:pPr>
        <w:pStyle w:val="ListBullet"/>
      </w:pPr>
      <w:r>
        <w:t>Front/rear/center/custom zones.</w:t>
      </w:r>
    </w:p>
    <w:p>
      <w:pPr>
        <w:pStyle w:val="ListBullet"/>
      </w:pPr>
      <w:r>
        <w:t>Performer groups and fixture-to-performer illumination relationships.</w:t>
      </w:r>
    </w:p>
    <w:p>
      <w:pPr>
        <w:pStyle w:val="ListBullet"/>
      </w:pPr>
      <w:r>
        <w:t>Logical groups such as rear-bars, rear-pars and vocal-lights.</w:t>
      </w:r>
    </w:p>
    <w:p>
      <w:pPr>
        <w:pStyle w:val="ListBullet"/>
      </w:pPr>
      <w:r>
        <w:t>AI may suggest relationships from geometry; the user can confirm/edit them.</w:t>
      </w:r>
    </w:p>
    <w:p>
      <w:pPr>
        <w:pStyle w:val="Heading1"/>
      </w:pPr>
      <w:r>
        <w:t>9. AI architecture</w:t>
      </w:r>
    </w:p>
    <w:p>
      <w:r>
        <w:t>No core service calls a specific model SDK directly. AI is accessed through task-oriented contracts and provider adapters. Different tasks may use different providers/models.</w:t>
      </w:r>
    </w:p>
    <w:p>
      <w:pPr>
        <w:pStyle w:val="NoSpacing"/>
      </w:pPr>
      <w:r>
        <w:rPr>
          <w:rFonts w:ascii="Consolas" w:hAnsi="Consolas"/>
          <w:sz w:val="16"/>
        </w:rPr>
        <w:t>Show Design Service → IStructuredGeneration → Provider Adapter → Structured Show DSL → Validator → Proposed Show Revision</w:t>
      </w:r>
    </w:p>
    <w:p>
      <w:pPr>
        <w:pStyle w:val="ListBullet"/>
      </w:pPr>
      <w:r>
        <w:t>fixture_interpreter: configurable provider/model</w:t>
      </w:r>
    </w:p>
    <w:p>
      <w:pPr>
        <w:pStyle w:val="ListBullet"/>
      </w:pPr>
      <w:r>
        <w:t>show_designer: configurable provider/model</w:t>
      </w:r>
    </w:p>
    <w:p>
      <w:pPr>
        <w:pStyle w:val="ListBullet"/>
      </w:pPr>
      <w:r>
        <w:t>scene_editor: configurable provider/model</w:t>
      </w:r>
    </w:p>
    <w:p>
      <w:r>
        <w:t>The Show Engineer receives capabilities and stage semantics, not raw DMX. It outputs structured Show DSL and never writes to DMX or directly invokes live output.</w:t>
      </w:r>
    </w:p>
    <w:p>
      <w:pPr>
        <w:pStyle w:val="Heading1"/>
      </w:pPr>
      <w:r>
        <w:t>10. Show DSL</w:t>
      </w:r>
    </w:p>
    <w:p>
      <w:r>
        <w:t>The DSL is the key compatibility boundary between AI and execution. It must remain provider-independent, versioned and schema-valid.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"program":"big_chorus",</w:t>
        <w:br/>
        <w:t xml:space="preserve">  "transition":{"durationMs":300},</w:t>
        <w:br/>
        <w:t xml:space="preserve">  "states":[{"target":"rear_pars","color":"#6420FF","intensity":0.8}],</w:t>
        <w:br/>
        <w:t xml:space="preserve">  "effects":[{"type":"chase","target":"rear_bars.segments","direction":"outside_in","rate":"1/4"}]</w:t>
        <w:br/>
        <w:t>}</w:t>
      </w:r>
    </w:p>
    <w:p>
      <w:pPr>
        <w:pStyle w:val="ListBullet"/>
      </w:pPr>
      <w:r>
        <w:t>Targets: fixture, group, zone, performer-related target or segment set.</w:t>
      </w:r>
    </w:p>
    <w:p>
      <w:pPr>
        <w:pStyle w:val="ListBullet"/>
      </w:pPr>
      <w:r>
        <w:t>States: abstract color/intensity/capability settings.</w:t>
      </w:r>
    </w:p>
    <w:p>
      <w:pPr>
        <w:pStyle w:val="ListBullet"/>
      </w:pPr>
      <w:r>
        <w:t>Transitions: immediate or timed fade.</w:t>
      </w:r>
    </w:p>
    <w:p>
      <w:pPr>
        <w:pStyle w:val="ListBullet"/>
      </w:pPr>
      <w:r>
        <w:t>Effects: pulse, chase, alternate, sequence; extensible later.</w:t>
      </w:r>
    </w:p>
    <w:p>
      <w:pPr>
        <w:pStyle w:val="ListBullet"/>
      </w:pPr>
      <w:r>
        <w:t>Timing: absolute durations and musical rates such as 1/2, 1/4 and 1/8.</w:t>
      </w:r>
    </w:p>
    <w:p>
      <w:pPr>
        <w:pStyle w:val="ListBullet"/>
      </w:pPr>
      <w:r>
        <w:t>Validation rejects unknown targets/capabilities, invalid ranges and unsupported effects.</w:t>
      </w:r>
    </w:p>
    <w:p>
      <w:r>
        <w:br w:type="page"/>
      </w:r>
    </w:p>
    <w:p>
      <w:pPr>
        <w:pStyle w:val="Heading1"/>
      </w:pPr>
      <w:r>
        <w:t>11. Show Engineer UX</w:t>
      </w:r>
    </w:p>
    <w:p>
      <w:pPr>
        <w:pStyle w:val="ListBullet"/>
      </w:pPr>
      <w:r>
        <w:t>Generate an initial show from design intent.</w:t>
      </w:r>
    </w:p>
    <w:p>
      <w:pPr>
        <w:pStyle w:val="ListBullet"/>
      </w:pPr>
      <w:r>
        <w:t>Generate one new program without rebuilding the whole show.</w:t>
      </w:r>
    </w:p>
    <w:p>
      <w:pPr>
        <w:pStyle w:val="ListBullet"/>
      </w:pPr>
      <w:r>
        <w:t>Natural-language edits such as “make Chorus less busy and use less white”.</w:t>
      </w:r>
    </w:p>
    <w:p>
      <w:pPr>
        <w:pStyle w:val="ListBullet"/>
      </w:pPr>
      <w:r>
        <w:t>Show a proposed revision/diff before accepting it.</w:t>
      </w:r>
    </w:p>
    <w:p>
      <w:pPr>
        <w:pStyle w:val="ListBullet"/>
      </w:pPr>
      <w:r>
        <w:t>Preview a proposal on real fixtures.</w:t>
      </w:r>
    </w:p>
    <w:p>
      <w:pPr>
        <w:pStyle w:val="ListBullet"/>
      </w:pPr>
      <w:r>
        <w:t>Accept/reject and save accepted changes as a new version.</w:t>
      </w:r>
    </w:p>
    <w:p>
      <w:pPr>
        <w:pStyle w:val="ListBullet"/>
      </w:pPr>
      <w:r>
        <w:t>Persist relevant design intent and design history for later continuation with another model.</w:t>
      </w:r>
    </w:p>
    <w:p>
      <w:pPr>
        <w:pStyle w:val="Heading1"/>
      </w:pPr>
      <w:r>
        <w:t>12. Live Test &amp; Preview</w:t>
      </w:r>
    </w:p>
    <w:p>
      <w:r>
        <w:t>Design mode must include simple physical testing. Test commands are temporary unless explicitly saved and use the exact same Fixture Renderer and DMX output path as live playback.</w:t>
      </w:r>
    </w:p>
    <w:p>
      <w:pPr>
        <w:pStyle w:val="ListBullet"/>
      </w:pPr>
      <w:r>
        <w:t>Fixture ON/OFF, intensity slider and color picker.</w:t>
      </w:r>
    </w:p>
    <w:p>
      <w:pPr>
        <w:pStyle w:val="ListBullet"/>
      </w:pPr>
      <w:r>
        <w:t>Quick red/green/blue/white checks.</w:t>
      </w:r>
    </w:p>
    <w:p>
      <w:pPr>
        <w:pStyle w:val="ListBullet"/>
      </w:pPr>
      <w:r>
        <w:t>Individual segment testing for LED bars.</w:t>
      </w:r>
    </w:p>
    <w:p>
      <w:pPr>
        <w:pStyle w:val="ListBullet"/>
      </w:pPr>
      <w:r>
        <w:t>Identify Fixture behavior for physical identification.</w:t>
      </w:r>
    </w:p>
    <w:p>
      <w:pPr>
        <w:pStyle w:val="ListBullet"/>
      </w:pPr>
      <w:r>
        <w:t>Group/zone test.</w:t>
      </w:r>
    </w:p>
    <w:p>
      <w:pPr>
        <w:pStyle w:val="ListBullet"/>
      </w:pPr>
      <w:r>
        <w:t>Scene preview and effect preview.</w:t>
      </w:r>
    </w:p>
    <w:p>
      <w:pPr>
        <w:pStyle w:val="ListBullet"/>
      </w:pPr>
      <w:r>
        <w:t>Guided patch verification: R → G → B → 50% dimmer → segments → confirm.</w:t>
      </w:r>
    </w:p>
    <w:p>
      <w:pPr>
        <w:pStyle w:val="ListBullet"/>
      </w:pPr>
      <w:r>
        <w:t>Prominent Blackout / Stop All Output command.</w:t>
      </w:r>
    </w:p>
    <w:p>
      <w:pPr>
        <w:pStyle w:val="Heading1"/>
      </w:pPr>
      <w:r>
        <w:t>13. Runtime and WING integration</w:t>
      </w:r>
    </w:p>
    <w:p>
      <w:r>
        <w:t>The WING acts as a live control surface. Custom Controls send MIDI CC messages (with optional OSC support later). Trigger mappings are part of the show and map external controls to programs or runtime commands.</w:t>
      </w:r>
    </w:p>
    <w:p>
      <w:pPr>
        <w:pStyle w:val="NoSpacing"/>
      </w:pPr>
      <w:r>
        <w:rPr>
          <w:rFonts w:ascii="Consolas" w:hAnsi="Consolas"/>
          <w:sz w:val="16"/>
        </w:rPr>
        <w:t>WING CC → Input Adapter → Trigger Mapping → Program Runtime → Fixture Renderer → Art-Net/sACN → Botex → DMX</w:t>
      </w:r>
    </w:p>
    <w:p>
      <w:pPr>
        <w:pStyle w:val="ListBullet"/>
      </w:pPr>
      <w:r>
        <w:t>Program selection: Ambient, Verse, Chorus, Big Chorus, Ballad, Solo, Party, etc.</w:t>
      </w:r>
    </w:p>
    <w:p>
      <w:pPr>
        <w:pStyle w:val="ListBullet"/>
      </w:pPr>
      <w:r>
        <w:t>Global Blackout.</w:t>
      </w:r>
    </w:p>
    <w:p>
      <w:pPr>
        <w:pStyle w:val="ListBullet"/>
      </w:pPr>
      <w:r>
        <w:t>Optional temporary overrides.</w:t>
      </w:r>
    </w:p>
    <w:p>
      <w:pPr>
        <w:pStyle w:val="ListBullet"/>
      </w:pPr>
      <w:r>
        <w:t>Future BPM/MIDI Clock integration.</w:t>
      </w:r>
    </w:p>
    <w:p>
      <w:pPr>
        <w:pStyle w:val="ListBullet"/>
      </w:pPr>
      <w:r>
        <w:t>Future Reaper song/section/timeline integration while preserving manual WING override.</w:t>
      </w:r>
    </w:p>
    <w:p>
      <w:pPr>
        <w:pStyle w:val="Heading1"/>
      </w:pPr>
      <w:r>
        <w:t>14. Reliability and safety</w:t>
      </w:r>
    </w:p>
    <w:p>
      <w:pPr>
        <w:pStyle w:val="ListBullet"/>
      </w:pPr>
      <w:r>
        <w:t>Runtime remains operational if AI or internet disappears.</w:t>
      </w:r>
    </w:p>
    <w:p>
      <w:pPr>
        <w:pStyle w:val="ListBullet"/>
      </w:pPr>
      <w:r>
        <w:t>Last valid show remains loadable after an invalid AI proposal.</w:t>
      </w:r>
    </w:p>
    <w:p>
      <w:pPr>
        <w:pStyle w:val="ListBullet"/>
      </w:pPr>
      <w:r>
        <w:t>AI output must pass schema and domain validation before preview/playback.</w:t>
      </w:r>
    </w:p>
    <w:p>
      <w:pPr>
        <w:pStyle w:val="ListBullet"/>
      </w:pPr>
      <w:r>
        <w:t>Patch conflicts block activation or require explicit correction.</w:t>
      </w:r>
    </w:p>
    <w:p>
      <w:pPr>
        <w:pStyle w:val="ListBullet"/>
      </w:pPr>
      <w:r>
        <w:t>DMX output has a single arbitration layer so test, preview and runtime cannot fight each other.</w:t>
      </w:r>
    </w:p>
    <w:p>
      <w:pPr>
        <w:pStyle w:val="ListBullet"/>
      </w:pPr>
      <w:r>
        <w:t>Blackout is available from UI and a dedicated WING mapping.</w:t>
      </w:r>
    </w:p>
    <w:p>
      <w:pPr>
        <w:pStyle w:val="ListBullet"/>
      </w:pPr>
      <w:r>
        <w:t>Autosave design work, but keep published/live show versions explicit and immutable.</w:t>
      </w:r>
    </w:p>
    <w:p>
      <w:pPr>
        <w:pStyle w:val="Heading1"/>
      </w:pPr>
      <w:r>
        <w:t>15. MVP scope</w:t>
      </w:r>
    </w:p>
    <w:p>
      <w:pPr>
        <w:pStyle w:val="ListBullet"/>
      </w:pPr>
      <w:r>
        <w:t>Local web application hosted on the WING-connected PC.</w:t>
      </w:r>
    </w:p>
    <w:p>
      <w:pPr>
        <w:pStyle w:val="ListBullet"/>
      </w:pPr>
      <w:r>
        <w:t>SQLite + local asset storage.</w:t>
      </w:r>
    </w:p>
    <w:p>
      <w:pPr>
        <w:pStyle w:val="ListBullet"/>
      </w:pPr>
      <w:r>
        <w:t>Fixture Library, manual profile editor and manual upload/import workflow.</w:t>
      </w:r>
    </w:p>
    <w:p>
      <w:pPr>
        <w:pStyle w:val="ListBullet"/>
      </w:pPr>
      <w:r>
        <w:t>Inventory and Patch Manager.</w:t>
      </w:r>
    </w:p>
    <w:p>
      <w:pPr>
        <w:pStyle w:val="ListBullet"/>
      </w:pPr>
      <w:r>
        <w:t>Simple 3D stage editor.</w:t>
      </w:r>
    </w:p>
    <w:p>
      <w:pPr>
        <w:pStyle w:val="ListBullet"/>
      </w:pPr>
      <w:r>
        <w:t>One interchangeable AI provider abstraction with at least one working adapter.</w:t>
      </w:r>
    </w:p>
    <w:p>
      <w:pPr>
        <w:pStyle w:val="ListBullet"/>
      </w:pPr>
      <w:r>
        <w:t>Versioned Show DSL with scenes, fades, pulse and chase.</w:t>
      </w:r>
    </w:p>
    <w:p>
      <w:pPr>
        <w:pStyle w:val="ListBullet"/>
      </w:pPr>
      <w:r>
        <w:t>Live Test/Preview.</w:t>
      </w:r>
    </w:p>
    <w:p>
      <w:pPr>
        <w:pStyle w:val="ListBullet"/>
      </w:pPr>
      <w:r>
        <w:t>WING MIDI CC input.</w:t>
      </w:r>
    </w:p>
    <w:p>
      <w:pPr>
        <w:pStyle w:val="ListBullet"/>
      </w:pPr>
      <w:r>
        <w:t>Art-Net and/or sACN output according to Botex capabilities.</w:t>
      </w:r>
    </w:p>
    <w:p>
      <w:pPr>
        <w:pStyle w:val="ListBullet"/>
      </w:pPr>
      <w:r>
        <w:t>Complete show save/load/version/export/import.</w:t>
      </w:r>
    </w:p>
    <w:p>
      <w:pPr>
        <w:pStyle w:val="Heading1"/>
      </w:pPr>
      <w:r>
        <w:t>16. Later extensions</w:t>
      </w:r>
    </w:p>
    <w:p>
      <w:pPr>
        <w:pStyle w:val="ListBullet"/>
      </w:pPr>
      <w:r>
        <w:t>Additional AI provider adapters and local models.</w:t>
      </w:r>
    </w:p>
    <w:p>
      <w:pPr>
        <w:pStyle w:val="ListBullet"/>
      </w:pPr>
      <w:r>
        <w:t>Automatic online fixture-profile discovery and community profile exchange.</w:t>
      </w:r>
    </w:p>
    <w:p>
      <w:pPr>
        <w:pStyle w:val="ListBullet"/>
      </w:pPr>
      <w:r>
        <w:t>BPM/MIDI Clock and Reaper integration.</w:t>
      </w:r>
    </w:p>
    <w:p>
      <w:pPr>
        <w:pStyle w:val="ListBullet"/>
      </w:pPr>
      <w:r>
        <w:t>Song-specific timelines and automatic cues.</w:t>
      </w:r>
    </w:p>
    <w:p>
      <w:pPr>
        <w:pStyle w:val="ListBullet"/>
      </w:pPr>
      <w:r>
        <w:t>More fixture types, including moving heads and richer channel macros.</w:t>
      </w:r>
    </w:p>
    <w:p>
      <w:pPr>
        <w:pStyle w:val="ListBullet"/>
      </w:pPr>
      <w:r>
        <w:t>More accurate 3D beam/visual simulation.</w:t>
      </w:r>
    </w:p>
    <w:p>
      <w:pPr>
        <w:pStyle w:val="ListBullet"/>
      </w:pPr>
      <w:r>
        <w:t>Cloud sync/multi-device editing without changing the local runtime principle.</w:t>
      </w:r>
    </w:p>
    <w:p>
      <w:pPr>
        <w:pStyle w:val="Heading1"/>
      </w:pPr>
      <w:r>
        <w:t>17. Suggested implementation stack</w:t>
      </w:r>
    </w:p>
    <w:p>
      <w:pPr>
        <w:pStyle w:val="ListBullet"/>
      </w:pPr>
      <w:r>
        <w:t>Backend/runtime: C#/.NET.</w:t>
      </w:r>
    </w:p>
    <w:p>
      <w:pPr>
        <w:pStyle w:val="ListBullet"/>
      </w:pPr>
      <w:r>
        <w:t>Web UI: React/TypeScript or equivalent.</w:t>
      </w:r>
    </w:p>
    <w:p>
      <w:pPr>
        <w:pStyle w:val="ListBullet"/>
      </w:pPr>
      <w:r>
        <w:t>3D: Three.js abstraction in the browser.</w:t>
      </w:r>
    </w:p>
    <w:p>
      <w:pPr>
        <w:pStyle w:val="ListBullet"/>
      </w:pPr>
      <w:r>
        <w:t>Persistence: SQLite + filesystem assets.</w:t>
      </w:r>
    </w:p>
    <w:p>
      <w:pPr>
        <w:pStyle w:val="ListBullet"/>
      </w:pPr>
      <w:r>
        <w:t>AI: provider-neutral adapter interface with structured/schema output.</w:t>
      </w:r>
    </w:p>
    <w:p>
      <w:pPr>
        <w:pStyle w:val="ListBullet"/>
      </w:pPr>
      <w:r>
        <w:t>MIDI: platform-supported MIDI library; OSC optional.</w:t>
      </w:r>
    </w:p>
    <w:p>
      <w:pPr>
        <w:pStyle w:val="ListBullet"/>
      </w:pPr>
      <w:r>
        <w:t>Network lighting: Art-Net and sACN output modules behind an interface.</w:t>
      </w:r>
    </w:p>
    <w:p>
      <w:pPr>
        <w:pStyle w:val="Heading1"/>
      </w:pPr>
      <w:r>
        <w:t>18. First implementation milestones</w:t>
      </w:r>
    </w:p>
    <w:p>
      <w:pPr>
        <w:pStyle w:val="ListBullet"/>
      </w:pPr>
      <w:r>
        <w:t>M1 — Domain model, persistence and fixture profile schema.</w:t>
      </w:r>
    </w:p>
    <w:p>
      <w:pPr>
        <w:pStyle w:val="ListBullet"/>
      </w:pPr>
      <w:r>
        <w:t>M2 — DMX renderer + Botex network output + manual fixture test.</w:t>
      </w:r>
    </w:p>
    <w:p>
      <w:pPr>
        <w:pStyle w:val="ListBullet"/>
      </w:pPr>
      <w:r>
        <w:t>M3 — Inventory, patching and overlap validation.</w:t>
      </w:r>
    </w:p>
    <w:p>
      <w:pPr>
        <w:pStyle w:val="ListBullet"/>
      </w:pPr>
      <w:r>
        <w:t>M4 — WING MIDI CC triggers and deterministic program runtime.</w:t>
      </w:r>
    </w:p>
    <w:p>
      <w:pPr>
        <w:pStyle w:val="ListBullet"/>
      </w:pPr>
      <w:r>
        <w:t>M5 — 3D Stage Designer and semantic relationships.</w:t>
      </w:r>
    </w:p>
    <w:p>
      <w:pPr>
        <w:pStyle w:val="ListBullet"/>
      </w:pPr>
      <w:r>
        <w:t>M6 — Show DSL validator and AI provider abstraction.</w:t>
      </w:r>
    </w:p>
    <w:p>
      <w:pPr>
        <w:pStyle w:val="ListBullet"/>
      </w:pPr>
      <w:r>
        <w:t>M7 — AI Show Engineer generation/edit workflow.</w:t>
      </w:r>
    </w:p>
    <w:p>
      <w:pPr>
        <w:pStyle w:val="ListBullet"/>
      </w:pPr>
      <w:r>
        <w:t>M8 — versioning, portable show packages and hardened live mode.</w:t>
      </w:r>
    </w:p>
    <w:p>
      <w:pPr>
        <w:pStyle w:val="Heading1"/>
      </w:pPr>
      <w:r>
        <w:t>19. Open decisions / discovery items</w:t>
      </w:r>
    </w:p>
    <w:p>
      <w:pPr>
        <w:pStyle w:val="ListBullet"/>
      </w:pPr>
      <w:r>
        <w:t>Exact Botex model and supported network protocol(s): Art-Net, sACN or other.</w:t>
      </w:r>
    </w:p>
    <w:p>
      <w:pPr>
        <w:pStyle w:val="ListBullet"/>
      </w:pPr>
      <w:r>
        <w:t>Exact fixture models and available DMX modes/channel tables.</w:t>
      </w:r>
    </w:p>
    <w:p>
      <w:pPr>
        <w:pStyle w:val="ListBullet"/>
      </w:pPr>
      <w:r>
        <w:t>Preferred WING trigger transport for MVP: MIDI CC first, OSC later or both.</w:t>
      </w:r>
    </w:p>
    <w:p>
      <w:pPr>
        <w:pStyle w:val="ListBullet"/>
      </w:pPr>
      <w:r>
        <w:t>Whether the first AI adapter targets a cloud model, Azure-hosted model or local model.</w:t>
      </w:r>
    </w:p>
    <w:p>
      <w:pPr>
        <w:pStyle w:val="ListBullet"/>
      </w:pPr>
      <w:r>
        <w:t>Minimum 3D fidelity required for the first usable Stage Designer.</w:t>
      </w:r>
    </w:p>
    <w:p>
      <w:pPr>
        <w:pStyle w:val="ListBullet"/>
      </w:pPr>
      <w:r>
        <w:t>How show publishing/live locking should behave during an active performance.</w:t>
      </w:r>
    </w:p>
    <w:p>
      <w:pPr>
        <w:pStyle w:val="Heading1"/>
      </w:pPr>
      <w:r>
        <w:t>20. Architectural definition of done</w:t>
      </w:r>
    </w:p>
    <w:p>
      <w:r>
        <w:t>The concept is successful when a user can configure and physically verify fixtures, arrange them and performers in a 3D stage, ask any supported AI model to create a show, preview and refine it, persist/version the entire result, disconnect AI/internet, and reliably trigger the saved lighting programs from Behringer WING Custom Controls through the Botex DMX infrastructure.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