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 Đại học Lạc Hồng (LHU) được thành lập khi nào và ở đâu? </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Đại học Lạc Hồng được thành lập ngày 24/9/1997, là trường đại học tư thục đầu tiên tại tỉnh Đồng Nai, Việt Nam. Trụ sở chính của trường đặt tại số 10, đường Huỳnh Văn Nghệ, phường Bửu Long, thành phố Biên Hòa. </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 Sứ mệnh của Đại học Lạc Hồng là gì?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Sứ mệnh của LHU là đào tạo, nghiên cứu khoa học ứng dụng, chuyển giao công nghệ và phục vụ cộng đồng, cung cấp nguồn nhân lực và bồi dưỡng nhân tài có năng lực, phẩm chất phục vụ sự nghiệp công nghiệp hóa, hiện đại hóa đất nước trong thời kỳ hội nhập quốc tế. </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 Tầm nhìn của Đại học Lạc Hồng đến năm 2030 là gì? </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Đến năm 2030, LHU đặt mục tiêu trở thành trường đại học định hướng ứng dụng hàng đầu tại Việt Nam. </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 Triết lý giáo dục của Đại học Lạc Hồng là gì? </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Triết lý giáo dục của LHU là "Lãnh đạo - Nhân văn - Chính trực". </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 Đại học Lạc Hồng đào tạo những chương trình nào?</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LHU đào tạo đa ngành, đa lĩnh vực với các chương trình từ đại học đến sau đại học, bao gồm: 02 chương trình đào tạo tiến sĩ. 08 chương trình đào tạo thạc sĩ. 26 chương trình đào tạo đại học. 19 chương trình đào tạo liên thông. </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 Đại học Lạc Hồng đã đạt được những chứng nhận kiểm định chất lượng nào? </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LHU đã đạt được các chứng nhận kiểm định quan trọng: </w:t>
      </w:r>
    </w:p>
    <w:p w:rsidR="00000000" w:rsidDel="00000000" w:rsidP="00000000" w:rsidRDefault="00000000" w:rsidRPr="00000000" w14:paraId="00000018">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Chứng nhận ABET: Hai chương trình Công nghệ Kỹ thuật Thông tin và Công nghệ Kỹ thuật Điện - Điện tử đã đạt chuẩn ABET.</w:t>
      </w:r>
    </w:p>
    <w:p w:rsidR="00000000" w:rsidDel="00000000" w:rsidP="00000000" w:rsidRDefault="00000000" w:rsidRPr="00000000" w14:paraId="00000019">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Chứng nhận AUN-QA: 10 ngành đào tạo của trường đã đạt chuẩn kiểm định AUN-QA, bao gồm Nhật Bản học, Công nghệ Kỹ thuật Điều khiển và Tự động hóa, Công nghệ Kỹ thuật Công trình Xây dựng, Tài chính Ngân hàng, Công nghệ Thông tin, Công nghệ Kỹ thuật Điện - Điện tử, Dược, Ngôn ngữ Anh, Kế toán và Quản trị Kinh doanh. </w:t>
      </w:r>
    </w:p>
    <w:p w:rsidR="00000000" w:rsidDel="00000000" w:rsidP="00000000" w:rsidRDefault="00000000" w:rsidRPr="00000000" w14:paraId="0000001A">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 Đại học Lạc Hồng có những hoạt động và thành tựu nổi bật nào? </w:t>
      </w:r>
    </w:p>
    <w:p w:rsidR="00000000" w:rsidDel="00000000" w:rsidP="00000000" w:rsidRDefault="00000000" w:rsidRPr="00000000" w14:paraId="0000001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LHU tích cực tham gia các hoạt động nghiên cứu khoa học, chuyển giao công nghệ và phục vụ cộng đồng. Trường đã đạt được nhiều thành tích trong các cuộc thi khoa học và công nghệ, mở rộng quan hệ quốc tế và nhận được các huân chương, cờ thi đua ghi nhận đóng góp trong giáo dục và đào tạo. </w:t>
      </w:r>
    </w:p>
    <w:p w:rsidR="00000000" w:rsidDel="00000000" w:rsidP="00000000" w:rsidRDefault="00000000" w:rsidRPr="00000000" w14:paraId="0000001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 Thông tin liên hệ của Đại học Lạc Hồng? </w:t>
      </w:r>
    </w:p>
    <w:p w:rsidR="00000000" w:rsidDel="00000000" w:rsidP="00000000" w:rsidRDefault="00000000" w:rsidRPr="00000000" w14:paraId="0000002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Địa chỉ: Số 10, Huỳnh Văn Nghệ, phường Bửu Long, thành phố Biên Hòa, tỉnh Đồng Nai. Điện thoại: 0251 3952 778. Email: lachong@lhu.edu.vn. Website: https://lhu.edu.vn/. </w:t>
      </w:r>
    </w:p>
    <w:p w:rsidR="00000000" w:rsidDel="00000000" w:rsidP="00000000" w:rsidRDefault="00000000" w:rsidRPr="00000000" w14:paraId="0000002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 Làm thế nào để cập nhật thông tin mới nhất về tuyển sinh và chương trình đào tạo của Đại học Lạc Hồng? </w:t>
      </w:r>
    </w:p>
    <w:p w:rsidR="00000000" w:rsidDel="00000000" w:rsidP="00000000" w:rsidRDefault="00000000" w:rsidRPr="00000000" w14:paraId="0000002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Fonts w:ascii="Roboto" w:cs="Roboto" w:eastAsia="Roboto" w:hAnsi="Roboto"/>
          <w:sz w:val="24"/>
          <w:szCs w:val="24"/>
          <w:rtl w:val="0"/>
        </w:rPr>
        <w:t xml:space="preserve">A: Để cập nhật thông tin mới nhất về tuyển sinh, chương trình đào tạo và các hoạt động của trường, bạn có thể truy cập trang web chính thức của Đại học Lạc Hồng tại https://lhu.edu.vn/.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