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E8E7E" w14:textId="074B3DC6" w:rsidR="00B90038" w:rsidRPr="00EB7E65" w:rsidRDefault="00850D10" w:rsidP="00850D10">
      <w:pPr>
        <w:jc w:val="center"/>
        <w:rPr>
          <w:b/>
          <w:bCs/>
        </w:rPr>
      </w:pPr>
      <w:r w:rsidRPr="00EB7E65">
        <w:rPr>
          <w:b/>
          <w:bCs/>
        </w:rPr>
        <w:t>REPORT</w:t>
      </w:r>
      <w:r w:rsidR="00F44005">
        <w:rPr>
          <w:b/>
          <w:bCs/>
        </w:rPr>
        <w:t xml:space="preserve"> ON PROJECT </w:t>
      </w:r>
      <w:r w:rsidR="00F44005" w:rsidRPr="00F44005">
        <w:rPr>
          <w:b/>
          <w:bCs/>
        </w:rPr>
        <w:t>INTRACRANIAL HEMORRHAGE (ICH) SEGMENTATION USING U-NET</w:t>
      </w:r>
    </w:p>
    <w:p w14:paraId="5C29C72C" w14:textId="5A0DCC88" w:rsidR="00850D10" w:rsidRPr="00737DFD" w:rsidRDefault="005303CD" w:rsidP="005303CD">
      <w:pPr>
        <w:pStyle w:val="ListParagraph"/>
        <w:numPr>
          <w:ilvl w:val="0"/>
          <w:numId w:val="1"/>
        </w:numPr>
        <w:rPr>
          <w:b/>
          <w:bCs/>
        </w:rPr>
      </w:pPr>
      <w:r w:rsidRPr="00737DFD">
        <w:rPr>
          <w:b/>
          <w:bCs/>
        </w:rPr>
        <w:t>Dataset</w:t>
      </w:r>
      <w:r w:rsidR="00FC0A79" w:rsidRPr="00737DFD">
        <w:rPr>
          <w:b/>
          <w:bCs/>
        </w:rPr>
        <w:t xml:space="preserve"> description</w:t>
      </w:r>
    </w:p>
    <w:p w14:paraId="43C1A65D" w14:textId="5E6C6555" w:rsidR="00F811C5" w:rsidRDefault="00FC0A79" w:rsidP="00F811C5">
      <w:pPr>
        <w:pStyle w:val="ListParagraph"/>
      </w:pPr>
      <w:r w:rsidRPr="00FC0A79">
        <w:t>This dataset contains 82 CT scans from patients with a mean age of 27.8 years, including 36 cases of intracranial hemorrhage. Each scan consists of approximately 30 slices at 5mm thickness, annotated by two radiologists who delineated hemorrhage regions without access to clinical history and reached consensus on all findings. The DICOM files were processed using Siemens syngo software with brain and bone windowing settings, and the resulting segmentation masks were saved as NIfTI files for 75 of the 82 subjects.</w:t>
      </w:r>
    </w:p>
    <w:p w14:paraId="440553C9" w14:textId="4AF11C3F" w:rsidR="00FC0A79" w:rsidRDefault="00FC0A79" w:rsidP="00F811C5">
      <w:pPr>
        <w:pStyle w:val="ListParagraph"/>
      </w:pPr>
      <w:r w:rsidRPr="00FC0A79">
        <w:t>For more information about this data set, please refer to this URL</w:t>
      </w:r>
      <w:r>
        <w:t xml:space="preserve">: </w:t>
      </w:r>
      <w:hyperlink r:id="rId5" w:anchor="files-panel" w:history="1">
        <w:r w:rsidRPr="00826C29">
          <w:rPr>
            <w:rStyle w:val="Hyperlink"/>
          </w:rPr>
          <w:t>https://physionet.org/content/ct-ich/1.3.1/#files-panel</w:t>
        </w:r>
      </w:hyperlink>
      <w:r>
        <w:t xml:space="preserve"> </w:t>
      </w:r>
    </w:p>
    <w:p w14:paraId="1886E83B" w14:textId="049D779D" w:rsidR="00532051" w:rsidRDefault="00532051" w:rsidP="005303CD">
      <w:pPr>
        <w:pStyle w:val="ListParagraph"/>
        <w:numPr>
          <w:ilvl w:val="0"/>
          <w:numId w:val="1"/>
        </w:numPr>
        <w:rPr>
          <w:b/>
          <w:bCs/>
        </w:rPr>
      </w:pPr>
      <w:bookmarkStart w:id="0" w:name="OLE_LINK3"/>
      <w:r w:rsidRPr="00532051">
        <w:rPr>
          <w:b/>
          <w:bCs/>
        </w:rPr>
        <w:t>Task Definition</w:t>
      </w:r>
    </w:p>
    <w:p w14:paraId="28D8BCD7" w14:textId="115B5652" w:rsidR="00062841" w:rsidRDefault="00062841" w:rsidP="00062841">
      <w:pPr>
        <w:pStyle w:val="ListParagraph"/>
        <w:numPr>
          <w:ilvl w:val="0"/>
          <w:numId w:val="2"/>
        </w:numPr>
      </w:pPr>
      <w:r w:rsidRPr="00062841">
        <w:t>In this project</w:t>
      </w:r>
      <w:r w:rsidR="0053533A">
        <w:t>,</w:t>
      </w:r>
      <w:r w:rsidRPr="00062841">
        <w:t xml:space="preserve"> a pre-trained U-Net framework is used to perform pixel-level segmentation of intracranial hemorrhage (ICH) regions in CT scan slices. The trained model is expected to generalize to unseen CT scans, enabling faster diagnosis and timely treatment decisions for patients with ICH. </w:t>
      </w:r>
    </w:p>
    <w:p w14:paraId="54F56FE2" w14:textId="780B53C3" w:rsidR="00062841" w:rsidRPr="00062841" w:rsidRDefault="00062841" w:rsidP="00062841">
      <w:pPr>
        <w:pStyle w:val="ListParagraph"/>
        <w:numPr>
          <w:ilvl w:val="0"/>
          <w:numId w:val="2"/>
        </w:numPr>
      </w:pPr>
      <w:r w:rsidRPr="00062841">
        <w:t>U-Net was selected as the backbone architecture due to its proven effectiveness in medical image segmentation tasks, particularly for detecting small irregularly shaped regions such as hemorrhage areas in CT scans.</w:t>
      </w:r>
    </w:p>
    <w:bookmarkEnd w:id="0"/>
    <w:p w14:paraId="2D8B8DDD" w14:textId="0693C667" w:rsidR="00F811C5" w:rsidRPr="00737DFD" w:rsidRDefault="00F811C5" w:rsidP="005303CD">
      <w:pPr>
        <w:pStyle w:val="ListParagraph"/>
        <w:numPr>
          <w:ilvl w:val="0"/>
          <w:numId w:val="1"/>
        </w:numPr>
        <w:rPr>
          <w:b/>
          <w:bCs/>
        </w:rPr>
      </w:pPr>
      <w:r w:rsidRPr="00737DFD">
        <w:rPr>
          <w:b/>
          <w:bCs/>
        </w:rPr>
        <w:t>Data pre</w:t>
      </w:r>
      <w:r w:rsidR="008B59C8">
        <w:rPr>
          <w:b/>
          <w:bCs/>
        </w:rPr>
        <w:t>processing</w:t>
      </w:r>
    </w:p>
    <w:p w14:paraId="3B832AFB" w14:textId="630FDD2F" w:rsidR="00F811C5" w:rsidRDefault="00F12C54" w:rsidP="00F12C54">
      <w:pPr>
        <w:pStyle w:val="ListParagraph"/>
      </w:pPr>
      <w:r>
        <w:t xml:space="preserve">This line code </w:t>
      </w:r>
      <w:r w:rsidRPr="00F12C54">
        <w:rPr>
          <w:b/>
          <w:bCs/>
        </w:rPr>
        <w:t>ct_scans_dir, masks_dir = extract_img_label_each_slice()</w:t>
      </w:r>
      <w:r w:rsidR="00F811C5">
        <w:t xml:space="preserve"> will perform the following tasks</w:t>
      </w:r>
      <w:r>
        <w:t>:</w:t>
      </w:r>
    </w:p>
    <w:p w14:paraId="3214BB0C" w14:textId="53F94556" w:rsidR="00F811C5" w:rsidRDefault="00F811C5" w:rsidP="00F811C5">
      <w:pPr>
        <w:pStyle w:val="ListParagraph"/>
        <w:numPr>
          <w:ilvl w:val="0"/>
          <w:numId w:val="2"/>
        </w:numPr>
      </w:pPr>
      <w:r>
        <w:t xml:space="preserve">Loads the CT slices (grayscale images) of the brain-window for each patient in ct_scans/mask folder then saves them to one folder </w:t>
      </w:r>
      <w:r w:rsidRPr="00FC0A79">
        <w:rPr>
          <w:i/>
          <w:iCs/>
        </w:rPr>
        <w:t>(data\image and data\label)</w:t>
      </w:r>
    </w:p>
    <w:p w14:paraId="6058895C" w14:textId="01857D30" w:rsidR="00F811C5" w:rsidRDefault="00F811C5" w:rsidP="00F811C5">
      <w:pPr>
        <w:pStyle w:val="ListParagraph"/>
        <w:numPr>
          <w:ilvl w:val="0"/>
          <w:numId w:val="2"/>
        </w:numPr>
      </w:pPr>
      <w:r>
        <w:t xml:space="preserve">There are data for 75 patients. Each patient has multiple CT images/slices </w:t>
      </w:r>
      <w:r w:rsidRPr="00FC0A79">
        <w:rPr>
          <w:i/>
          <w:iCs/>
        </w:rPr>
        <w:t>(input data)</w:t>
      </w:r>
      <w:r>
        <w:t xml:space="preserve"> and masks </w:t>
      </w:r>
      <w:r w:rsidRPr="00FC0A79">
        <w:rPr>
          <w:i/>
          <w:iCs/>
        </w:rPr>
        <w:t>(ground true)</w:t>
      </w:r>
      <w:r>
        <w:t xml:space="preserve"> for those slices</w:t>
      </w:r>
    </w:p>
    <w:p w14:paraId="3F9A6BA2" w14:textId="39059772" w:rsidR="00F811C5" w:rsidRDefault="00F811C5" w:rsidP="00F811C5">
      <w:pPr>
        <w:pStyle w:val="ListParagraph"/>
        <w:numPr>
          <w:ilvl w:val="0"/>
          <w:numId w:val="2"/>
        </w:numPr>
      </w:pPr>
      <w:r>
        <w:t>These masks are 3D matrices with only 0 and 1 values. 0 means background, no hemorrhage, 1 means hemorrhage (raw mask)</w:t>
      </w:r>
    </w:p>
    <w:p w14:paraId="221FFE32" w14:textId="745A9C46" w:rsidR="00F811C5" w:rsidRDefault="00F811C5" w:rsidP="00F811C5">
      <w:pPr>
        <w:pStyle w:val="ListParagraph"/>
        <w:numPr>
          <w:ilvl w:val="0"/>
          <w:numId w:val="2"/>
        </w:numPr>
      </w:pPr>
      <w:r>
        <w:t>We then clip values outside the window — anything below -20 HU (Hounsfield Units — the standard measurement scale for CT scan pixel) (0 pixel) becomes 0 (black), anything above 100 HU (255 pixel) becomes 255 (white) because:</w:t>
      </w:r>
    </w:p>
    <w:p w14:paraId="40677D8F" w14:textId="2AA8AAC2" w:rsidR="00F811C5" w:rsidRDefault="00F811C5" w:rsidP="00CA2ABF">
      <w:pPr>
        <w:pStyle w:val="ListParagraph"/>
        <w:numPr>
          <w:ilvl w:val="1"/>
          <w:numId w:val="2"/>
        </w:numPr>
        <w:ind w:left="1440"/>
      </w:pPr>
      <w:r>
        <w:t xml:space="preserve">image format (PNG, JPG) only support 0-255. </w:t>
      </w:r>
    </w:p>
    <w:p w14:paraId="5D48B608" w14:textId="3B6FB65C" w:rsidR="00F811C5" w:rsidRDefault="00F811C5" w:rsidP="00CA2ABF">
      <w:pPr>
        <w:pStyle w:val="ListParagraph"/>
        <w:numPr>
          <w:ilvl w:val="1"/>
          <w:numId w:val="2"/>
        </w:numPr>
        <w:ind w:left="1440"/>
      </w:pPr>
      <w:r>
        <w:t>neural networks train better with normalized inputs</w:t>
      </w:r>
    </w:p>
    <w:p w14:paraId="497C3E00" w14:textId="6DF6E840" w:rsidR="00F811C5" w:rsidRDefault="00F811C5" w:rsidP="00CA2ABF">
      <w:pPr>
        <w:pStyle w:val="ListParagraph"/>
        <w:numPr>
          <w:ilvl w:val="1"/>
          <w:numId w:val="2"/>
        </w:numPr>
        <w:ind w:left="1440"/>
      </w:pPr>
      <w:r>
        <w:t>exclude irrelevant tissues (bone, air) (HU &lt; -20 and &gt; 100)</w:t>
      </w:r>
    </w:p>
    <w:p w14:paraId="670AFF9B" w14:textId="67D38C51" w:rsidR="005303CD" w:rsidRDefault="00F811C5" w:rsidP="00F811C5">
      <w:pPr>
        <w:pStyle w:val="ListParagraph"/>
        <w:numPr>
          <w:ilvl w:val="0"/>
          <w:numId w:val="2"/>
        </w:numPr>
      </w:pPr>
      <w:r>
        <w:t>Similarly, we transform values 0,1 of mask to 0,255 to save them as images</w:t>
      </w:r>
    </w:p>
    <w:p w14:paraId="3002F695" w14:textId="12378CDA" w:rsidR="00EA0452" w:rsidRPr="00737DFD" w:rsidRDefault="00EA0452" w:rsidP="005303CD">
      <w:pPr>
        <w:pStyle w:val="ListParagraph"/>
        <w:numPr>
          <w:ilvl w:val="0"/>
          <w:numId w:val="1"/>
        </w:numPr>
        <w:rPr>
          <w:b/>
          <w:bCs/>
        </w:rPr>
      </w:pPr>
      <w:r w:rsidRPr="00737DFD">
        <w:rPr>
          <w:b/>
          <w:bCs/>
        </w:rPr>
        <w:t>Split the data set</w:t>
      </w:r>
    </w:p>
    <w:p w14:paraId="7ABCA815" w14:textId="146DF495" w:rsidR="00EA0452" w:rsidRDefault="00EA0452" w:rsidP="00EA0452">
      <w:pPr>
        <w:pStyle w:val="ListParagraph"/>
        <w:numPr>
          <w:ilvl w:val="0"/>
          <w:numId w:val="2"/>
        </w:numPr>
      </w:pPr>
      <w:r w:rsidRPr="00EA0452">
        <w:t>Split the data set into training, validation, and test set</w:t>
      </w:r>
      <w:r>
        <w:t xml:space="preserve"> at the ratio 70/20/10</w:t>
      </w:r>
      <w:r w:rsidRPr="00EA0452">
        <w:t xml:space="preserve"> and then retrieve corresponding slices</w:t>
      </w:r>
    </w:p>
    <w:p w14:paraId="6E3D8105" w14:textId="058C9FF4" w:rsidR="00EA0452" w:rsidRDefault="00EA0452" w:rsidP="00EA0452">
      <w:pPr>
        <w:pStyle w:val="ListParagraph"/>
        <w:numPr>
          <w:ilvl w:val="0"/>
          <w:numId w:val="2"/>
        </w:numPr>
      </w:pPr>
      <w:bookmarkStart w:id="1" w:name="OLE_LINK6"/>
      <w:r w:rsidRPr="00EA0452">
        <w:lastRenderedPageBreak/>
        <w:t xml:space="preserve">Call file </w:t>
      </w:r>
      <w:r w:rsidRPr="00737DFD">
        <w:rPr>
          <w:b/>
          <w:bCs/>
          <w:i/>
          <w:iCs/>
        </w:rPr>
        <w:t>split_data_set.py</w:t>
      </w:r>
      <w:r w:rsidRPr="00EA0452">
        <w:t xml:space="preserve"> in the terminal to perform the splitting</w:t>
      </w:r>
    </w:p>
    <w:bookmarkEnd w:id="1"/>
    <w:p w14:paraId="1773C2BF" w14:textId="4B94A39C" w:rsidR="00EA0452" w:rsidRDefault="00EA0452" w:rsidP="00EA0452">
      <w:pPr>
        <w:pStyle w:val="ListParagraph"/>
        <w:numPr>
          <w:ilvl w:val="0"/>
          <w:numId w:val="2"/>
        </w:numPr>
      </w:pPr>
      <w:r>
        <w:t>The separated set will be stored in different files as below:</w:t>
      </w:r>
    </w:p>
    <w:p w14:paraId="07D9ACCF" w14:textId="5CA240A3" w:rsidR="00EA0452" w:rsidRPr="00495394" w:rsidRDefault="00EA0452" w:rsidP="00EA0452">
      <w:pPr>
        <w:pStyle w:val="ListParagraph"/>
        <w:ind w:left="1080"/>
        <w:rPr>
          <w:i/>
          <w:iCs/>
        </w:rPr>
      </w:pPr>
      <w:r w:rsidRPr="00495394">
        <w:rPr>
          <w:i/>
          <w:iCs/>
        </w:rPr>
        <w:t>./data/train_split.csv, ./data/val_split.csv, ./data/test_split.csv</w:t>
      </w:r>
    </w:p>
    <w:p w14:paraId="5B81ADE8" w14:textId="13ED7895" w:rsidR="00A34179" w:rsidRDefault="00A34179" w:rsidP="00A34179">
      <w:pPr>
        <w:pStyle w:val="ListParagraph"/>
        <w:numPr>
          <w:ilvl w:val="0"/>
          <w:numId w:val="2"/>
        </w:numPr>
      </w:pPr>
      <w:r>
        <w:t>Result after splitting</w:t>
      </w:r>
    </w:p>
    <w:p w14:paraId="2C17AAC5" w14:textId="527D4F4E" w:rsidR="00A34179" w:rsidRDefault="00A34179" w:rsidP="00EA0452">
      <w:pPr>
        <w:pStyle w:val="ListParagraph"/>
        <w:ind w:left="1080"/>
      </w:pPr>
      <w:r>
        <w:rPr>
          <w:noProof/>
        </w:rPr>
        <w:drawing>
          <wp:inline distT="0" distB="0" distL="0" distR="0" wp14:anchorId="2C5833CF" wp14:editId="4EC8692F">
            <wp:extent cx="4519052" cy="655377"/>
            <wp:effectExtent l="0" t="0" r="0" b="0"/>
            <wp:docPr id="11551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2468" name=""/>
                    <pic:cNvPicPr/>
                  </pic:nvPicPr>
                  <pic:blipFill>
                    <a:blip r:embed="rId6"/>
                    <a:stretch>
                      <a:fillRect/>
                    </a:stretch>
                  </pic:blipFill>
                  <pic:spPr>
                    <a:xfrm>
                      <a:off x="0" y="0"/>
                      <a:ext cx="4519052" cy="655377"/>
                    </a:xfrm>
                    <a:prstGeom prst="rect">
                      <a:avLst/>
                    </a:prstGeom>
                  </pic:spPr>
                </pic:pic>
              </a:graphicData>
            </a:graphic>
          </wp:inline>
        </w:drawing>
      </w:r>
    </w:p>
    <w:p w14:paraId="1E9AF34B" w14:textId="7427A572" w:rsidR="008852C7" w:rsidRPr="00737DFD" w:rsidRDefault="001D10FE" w:rsidP="005303CD">
      <w:pPr>
        <w:pStyle w:val="ListParagraph"/>
        <w:numPr>
          <w:ilvl w:val="0"/>
          <w:numId w:val="1"/>
        </w:numPr>
        <w:rPr>
          <w:b/>
          <w:bCs/>
        </w:rPr>
      </w:pPr>
      <w:r w:rsidRPr="00737DFD">
        <w:rPr>
          <w:b/>
          <w:bCs/>
        </w:rPr>
        <w:t>Augmentation</w:t>
      </w:r>
    </w:p>
    <w:p w14:paraId="4CDDB81F" w14:textId="7CB2610C" w:rsidR="001D10FE" w:rsidRDefault="001D10FE" w:rsidP="001D10FE">
      <w:pPr>
        <w:pStyle w:val="ListParagraph"/>
        <w:numPr>
          <w:ilvl w:val="0"/>
          <w:numId w:val="2"/>
        </w:numPr>
      </w:pPr>
      <w:r>
        <w:t xml:space="preserve">As dataset contains </w:t>
      </w:r>
      <w:r w:rsidRPr="00737DFD">
        <w:rPr>
          <w:b/>
          <w:bCs/>
        </w:rPr>
        <w:t>2814</w:t>
      </w:r>
      <w:r>
        <w:t xml:space="preserve"> slices which </w:t>
      </w:r>
      <w:r w:rsidR="00737DFD">
        <w:t>are</w:t>
      </w:r>
      <w:r>
        <w:t xml:space="preserve"> quite small for training deep learning network, we need to create new training images by applying transformations to existing ones</w:t>
      </w:r>
    </w:p>
    <w:p w14:paraId="5FF0734B" w14:textId="406D2373" w:rsidR="003615D9" w:rsidRDefault="003615D9" w:rsidP="001D10FE">
      <w:pPr>
        <w:pStyle w:val="ListParagraph"/>
        <w:numPr>
          <w:ilvl w:val="0"/>
          <w:numId w:val="2"/>
        </w:numPr>
      </w:pPr>
      <w:r>
        <w:t>Augmentation will help with:</w:t>
      </w:r>
    </w:p>
    <w:p w14:paraId="2EDA9C0D" w14:textId="73EFC86C" w:rsidR="003615D9" w:rsidRDefault="003615D9" w:rsidP="00117BDE">
      <w:pPr>
        <w:pStyle w:val="ListParagraph"/>
        <w:numPr>
          <w:ilvl w:val="1"/>
          <w:numId w:val="2"/>
        </w:numPr>
        <w:ind w:left="1440"/>
      </w:pPr>
      <w:r w:rsidRPr="003615D9">
        <w:t>Increasing dataset size</w:t>
      </w:r>
    </w:p>
    <w:p w14:paraId="0C3FAEFC" w14:textId="47CEC121" w:rsidR="003615D9" w:rsidRDefault="003615D9" w:rsidP="00117BDE">
      <w:pPr>
        <w:pStyle w:val="ListParagraph"/>
        <w:numPr>
          <w:ilvl w:val="1"/>
          <w:numId w:val="2"/>
        </w:numPr>
        <w:ind w:left="1440"/>
      </w:pPr>
      <w:r w:rsidRPr="003615D9">
        <w:t>Teaching the model</w:t>
      </w:r>
      <w:r w:rsidR="00CE07E3">
        <w:t xml:space="preserve"> to be</w:t>
      </w:r>
      <w:r w:rsidRPr="003615D9">
        <w:t xml:space="preserve"> invarian</w:t>
      </w:r>
      <w:r w:rsidR="00CE07E3">
        <w:t xml:space="preserve">t to the variance of each sample </w:t>
      </w:r>
      <w:r w:rsidRPr="003615D9">
        <w:t>hemorrhage</w:t>
      </w:r>
    </w:p>
    <w:p w14:paraId="699CC59E" w14:textId="301B43FB" w:rsidR="003615D9" w:rsidRPr="001D10FE" w:rsidRDefault="003615D9" w:rsidP="00117BDE">
      <w:pPr>
        <w:pStyle w:val="ListParagraph"/>
        <w:numPr>
          <w:ilvl w:val="1"/>
          <w:numId w:val="2"/>
        </w:numPr>
        <w:ind w:left="1440"/>
      </w:pPr>
      <w:r w:rsidRPr="003615D9">
        <w:t>Preventing overfitting</w:t>
      </w:r>
      <w:r>
        <w:t xml:space="preserve">: </w:t>
      </w:r>
      <w:r w:rsidRPr="003615D9">
        <w:t>the model</w:t>
      </w:r>
      <w:r>
        <w:t xml:space="preserve"> can</w:t>
      </w:r>
      <w:r w:rsidRPr="003615D9">
        <w:t xml:space="preserve"> </w:t>
      </w:r>
      <w:r w:rsidRPr="003615D9">
        <w:rPr>
          <w:b/>
          <w:bCs/>
        </w:rPr>
        <w:t>generalize</w:t>
      </w:r>
      <w:r w:rsidRPr="003615D9">
        <w:t xml:space="preserve"> </w:t>
      </w:r>
      <w:r>
        <w:t xml:space="preserve">patterns to predict on </w:t>
      </w:r>
      <w:r w:rsidRPr="003615D9">
        <w:t>unseen patients</w:t>
      </w:r>
    </w:p>
    <w:p w14:paraId="03B60282" w14:textId="13C47344" w:rsidR="00D70BF6" w:rsidRDefault="00D70BF6" w:rsidP="00C61CAD">
      <w:pPr>
        <w:pStyle w:val="ListParagraph"/>
        <w:numPr>
          <w:ilvl w:val="0"/>
          <w:numId w:val="2"/>
        </w:numPr>
      </w:pPr>
      <w:r>
        <w:t>This is the hemorrhage rate and non-hemorrhage rate in the training set before augmentation</w:t>
      </w:r>
    </w:p>
    <w:p w14:paraId="77F6C26D" w14:textId="1034BE87" w:rsidR="00D70BF6" w:rsidRDefault="007A5DA7" w:rsidP="00D70BF6">
      <w:pPr>
        <w:pStyle w:val="ListParagraph"/>
        <w:ind w:left="1080"/>
      </w:pPr>
      <w:r>
        <w:rPr>
          <w:noProof/>
        </w:rPr>
        <w:drawing>
          <wp:inline distT="0" distB="0" distL="0" distR="0" wp14:anchorId="527E0D65" wp14:editId="48D4B90D">
            <wp:extent cx="2796782" cy="472481"/>
            <wp:effectExtent l="0" t="0" r="3810" b="3810"/>
            <wp:docPr id="158932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20532" name=""/>
                    <pic:cNvPicPr/>
                  </pic:nvPicPr>
                  <pic:blipFill>
                    <a:blip r:embed="rId7"/>
                    <a:stretch>
                      <a:fillRect/>
                    </a:stretch>
                  </pic:blipFill>
                  <pic:spPr>
                    <a:xfrm>
                      <a:off x="0" y="0"/>
                      <a:ext cx="2796782" cy="472481"/>
                    </a:xfrm>
                    <a:prstGeom prst="rect">
                      <a:avLst/>
                    </a:prstGeom>
                  </pic:spPr>
                </pic:pic>
              </a:graphicData>
            </a:graphic>
          </wp:inline>
        </w:drawing>
      </w:r>
    </w:p>
    <w:p w14:paraId="1A641082" w14:textId="11727246" w:rsidR="00CB2C05" w:rsidRDefault="00CB2C05" w:rsidP="00C61CAD">
      <w:pPr>
        <w:pStyle w:val="ListParagraph"/>
        <w:numPr>
          <w:ilvl w:val="0"/>
          <w:numId w:val="2"/>
        </w:numPr>
      </w:pPr>
      <w:r w:rsidRPr="00CB2C05">
        <w:t xml:space="preserve">The </w:t>
      </w:r>
      <w:r w:rsidRPr="00CB2C05">
        <w:rPr>
          <w:b/>
          <w:bCs/>
        </w:rPr>
        <w:t>augmentation will be done only on the hemorrhage slices</w:t>
      </w:r>
      <w:r>
        <w:t xml:space="preserve"> </w:t>
      </w:r>
      <w:r w:rsidRPr="00CB2C05">
        <w:t>because the number of slices without hemorrhage is far greater than the number of slices with hemorrhage</w:t>
      </w:r>
    </w:p>
    <w:p w14:paraId="493C3A2A" w14:textId="78939816" w:rsidR="00D806E4" w:rsidRDefault="002155F7" w:rsidP="00C61CAD">
      <w:pPr>
        <w:pStyle w:val="ListParagraph"/>
        <w:numPr>
          <w:ilvl w:val="0"/>
          <w:numId w:val="2"/>
        </w:numPr>
      </w:pPr>
      <w:r w:rsidRPr="002155F7">
        <w:t xml:space="preserve">Three augmented versions are generated per slice. </w:t>
      </w:r>
      <w:r w:rsidR="00D806E4" w:rsidRPr="00D806E4">
        <w:t xml:space="preserve">Total number of slides after augmentation is </w:t>
      </w:r>
      <w:r>
        <w:t>2283</w:t>
      </w:r>
      <w:r w:rsidR="00D806E4">
        <w:t>, so t</w:t>
      </w:r>
      <w:r w:rsidR="00D806E4" w:rsidRPr="00D806E4">
        <w:t xml:space="preserve">he </w:t>
      </w:r>
      <w:r w:rsidR="00D806E4" w:rsidRPr="00D806E4">
        <w:rPr>
          <w:b/>
          <w:bCs/>
        </w:rPr>
        <w:t>number of added slides with hemorrhage</w:t>
      </w:r>
      <w:r w:rsidR="00D806E4" w:rsidRPr="00D806E4">
        <w:t xml:space="preserve"> is</w:t>
      </w:r>
      <w:r w:rsidR="00D806E4">
        <w:t xml:space="preserve"> 2283 – 1698 = 585</w:t>
      </w:r>
    </w:p>
    <w:p w14:paraId="2655D2EC" w14:textId="717FA725" w:rsidR="00D806E4" w:rsidRDefault="00D806E4" w:rsidP="008C3182">
      <w:pPr>
        <w:pStyle w:val="ListParagraph"/>
        <w:ind w:left="1080"/>
      </w:pPr>
      <w:r>
        <w:rPr>
          <w:noProof/>
        </w:rPr>
        <w:drawing>
          <wp:inline distT="0" distB="0" distL="0" distR="0" wp14:anchorId="7B9F1AD8" wp14:editId="21D5C8A8">
            <wp:extent cx="2080440" cy="160034"/>
            <wp:effectExtent l="0" t="0" r="0" b="0"/>
            <wp:docPr id="55002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28934" name=""/>
                    <pic:cNvPicPr/>
                  </pic:nvPicPr>
                  <pic:blipFill>
                    <a:blip r:embed="rId8"/>
                    <a:stretch>
                      <a:fillRect/>
                    </a:stretch>
                  </pic:blipFill>
                  <pic:spPr>
                    <a:xfrm>
                      <a:off x="0" y="0"/>
                      <a:ext cx="2080440" cy="160034"/>
                    </a:xfrm>
                    <a:prstGeom prst="rect">
                      <a:avLst/>
                    </a:prstGeom>
                  </pic:spPr>
                </pic:pic>
              </a:graphicData>
            </a:graphic>
          </wp:inline>
        </w:drawing>
      </w:r>
    </w:p>
    <w:p w14:paraId="03210CB8" w14:textId="05AEB50B" w:rsidR="004B306F" w:rsidRDefault="001D10FE" w:rsidP="00C61CAD">
      <w:pPr>
        <w:pStyle w:val="ListParagraph"/>
        <w:numPr>
          <w:ilvl w:val="0"/>
          <w:numId w:val="2"/>
        </w:numPr>
      </w:pPr>
      <w:r>
        <w:t>In this project, I used the below augmentation</w:t>
      </w:r>
      <w:r w:rsidR="00C91F85">
        <w:t>s</w:t>
      </w:r>
      <w:r>
        <w:t xml:space="preserve"> with corresponding reasons</w:t>
      </w:r>
    </w:p>
    <w:tbl>
      <w:tblPr>
        <w:tblW w:w="0" w:type="auto"/>
        <w:tblCellSpacing w:w="15" w:type="dxa"/>
        <w:tblInd w:w="1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9"/>
        <w:gridCol w:w="3426"/>
      </w:tblGrid>
      <w:tr w:rsidR="001D10FE" w:rsidRPr="001D10FE" w14:paraId="0528AC44" w14:textId="77777777" w:rsidTr="00117BDE">
        <w:trPr>
          <w:tblHeader/>
          <w:tblCellSpacing w:w="15" w:type="dxa"/>
        </w:trPr>
        <w:tc>
          <w:tcPr>
            <w:tcW w:w="0" w:type="auto"/>
            <w:shd w:val="clear" w:color="auto" w:fill="A5C9EB" w:themeFill="text2" w:themeFillTint="40"/>
            <w:vAlign w:val="center"/>
            <w:hideMark/>
          </w:tcPr>
          <w:p w14:paraId="2A30861C" w14:textId="77777777" w:rsidR="001D10FE" w:rsidRPr="001D10FE" w:rsidRDefault="001D10FE" w:rsidP="001D10FE">
            <w:pPr>
              <w:pStyle w:val="ListParagraph"/>
              <w:spacing w:after="0"/>
              <w:ind w:left="180"/>
              <w:rPr>
                <w:b/>
                <w:bCs/>
              </w:rPr>
            </w:pPr>
            <w:r w:rsidRPr="001D10FE">
              <w:rPr>
                <w:b/>
                <w:bCs/>
              </w:rPr>
              <w:t>Augmentation</w:t>
            </w:r>
          </w:p>
        </w:tc>
        <w:tc>
          <w:tcPr>
            <w:tcW w:w="3381" w:type="dxa"/>
            <w:shd w:val="clear" w:color="auto" w:fill="A5C9EB" w:themeFill="text2" w:themeFillTint="40"/>
            <w:vAlign w:val="center"/>
            <w:hideMark/>
          </w:tcPr>
          <w:p w14:paraId="6053AD35" w14:textId="77777777" w:rsidR="001D10FE" w:rsidRPr="001D10FE" w:rsidRDefault="001D10FE" w:rsidP="001D10FE">
            <w:pPr>
              <w:pStyle w:val="ListParagraph"/>
              <w:spacing w:after="0"/>
              <w:ind w:left="147"/>
              <w:rPr>
                <w:b/>
                <w:bCs/>
              </w:rPr>
            </w:pPr>
            <w:r w:rsidRPr="001D10FE">
              <w:rPr>
                <w:b/>
                <w:bCs/>
              </w:rPr>
              <w:t>Reason</w:t>
            </w:r>
          </w:p>
        </w:tc>
      </w:tr>
      <w:tr w:rsidR="001D10FE" w:rsidRPr="001D10FE" w14:paraId="5203A183" w14:textId="77777777" w:rsidTr="00117BDE">
        <w:trPr>
          <w:tblCellSpacing w:w="15" w:type="dxa"/>
        </w:trPr>
        <w:tc>
          <w:tcPr>
            <w:tcW w:w="0" w:type="auto"/>
            <w:vAlign w:val="center"/>
            <w:hideMark/>
          </w:tcPr>
          <w:p w14:paraId="0465504C" w14:textId="77777777" w:rsidR="001D10FE" w:rsidRPr="001D10FE" w:rsidRDefault="001D10FE" w:rsidP="001D10FE">
            <w:pPr>
              <w:pStyle w:val="ListParagraph"/>
              <w:spacing w:after="0"/>
              <w:ind w:left="180"/>
            </w:pPr>
            <w:r w:rsidRPr="001D10FE">
              <w:t>Horizontal flip</w:t>
            </w:r>
          </w:p>
        </w:tc>
        <w:tc>
          <w:tcPr>
            <w:tcW w:w="3381" w:type="dxa"/>
            <w:vAlign w:val="center"/>
            <w:hideMark/>
          </w:tcPr>
          <w:p w14:paraId="7771562B" w14:textId="77777777" w:rsidR="001D10FE" w:rsidRPr="001D10FE" w:rsidRDefault="001D10FE" w:rsidP="001D10FE">
            <w:pPr>
              <w:pStyle w:val="ListParagraph"/>
              <w:spacing w:after="0"/>
              <w:ind w:left="147"/>
            </w:pPr>
            <w:r w:rsidRPr="001D10FE">
              <w:t>Brain is roughly symmetric</w:t>
            </w:r>
          </w:p>
        </w:tc>
      </w:tr>
      <w:tr w:rsidR="001D10FE" w:rsidRPr="001D10FE" w14:paraId="363229CB" w14:textId="77777777" w:rsidTr="00117BDE">
        <w:trPr>
          <w:tblCellSpacing w:w="15" w:type="dxa"/>
        </w:trPr>
        <w:tc>
          <w:tcPr>
            <w:tcW w:w="0" w:type="auto"/>
            <w:vAlign w:val="center"/>
            <w:hideMark/>
          </w:tcPr>
          <w:p w14:paraId="6C9277DD" w14:textId="77777777" w:rsidR="001D10FE" w:rsidRPr="001D10FE" w:rsidRDefault="001D10FE" w:rsidP="001D10FE">
            <w:pPr>
              <w:pStyle w:val="ListParagraph"/>
              <w:spacing w:after="0"/>
              <w:ind w:left="180"/>
            </w:pPr>
            <w:r w:rsidRPr="001D10FE">
              <w:t>Small rotation (±10°)</w:t>
            </w:r>
          </w:p>
        </w:tc>
        <w:tc>
          <w:tcPr>
            <w:tcW w:w="3381" w:type="dxa"/>
            <w:vAlign w:val="center"/>
            <w:hideMark/>
          </w:tcPr>
          <w:p w14:paraId="7BDBB16A" w14:textId="77777777" w:rsidR="001D10FE" w:rsidRPr="001D10FE" w:rsidRDefault="001D10FE" w:rsidP="001D10FE">
            <w:pPr>
              <w:pStyle w:val="ListParagraph"/>
              <w:spacing w:after="0"/>
              <w:ind w:left="147"/>
            </w:pPr>
            <w:r w:rsidRPr="001D10FE">
              <w:t>Patient positioning varies</w:t>
            </w:r>
          </w:p>
        </w:tc>
      </w:tr>
      <w:tr w:rsidR="001D10FE" w:rsidRPr="001D10FE" w14:paraId="669D0622" w14:textId="77777777" w:rsidTr="00117BDE">
        <w:trPr>
          <w:tblCellSpacing w:w="15" w:type="dxa"/>
        </w:trPr>
        <w:tc>
          <w:tcPr>
            <w:tcW w:w="0" w:type="auto"/>
            <w:vAlign w:val="center"/>
            <w:hideMark/>
          </w:tcPr>
          <w:p w14:paraId="3D7A1502" w14:textId="77777777" w:rsidR="001D10FE" w:rsidRPr="001D10FE" w:rsidRDefault="001D10FE" w:rsidP="001D10FE">
            <w:pPr>
              <w:pStyle w:val="ListParagraph"/>
              <w:spacing w:after="0"/>
              <w:ind w:left="180"/>
            </w:pPr>
            <w:r w:rsidRPr="001D10FE">
              <w:t>Brightness/contrast</w:t>
            </w:r>
          </w:p>
        </w:tc>
        <w:tc>
          <w:tcPr>
            <w:tcW w:w="3381" w:type="dxa"/>
            <w:vAlign w:val="center"/>
            <w:hideMark/>
          </w:tcPr>
          <w:p w14:paraId="70E39A22" w14:textId="77777777" w:rsidR="001D10FE" w:rsidRPr="001D10FE" w:rsidRDefault="001D10FE" w:rsidP="001D10FE">
            <w:pPr>
              <w:pStyle w:val="ListParagraph"/>
              <w:spacing w:after="0"/>
              <w:ind w:left="147"/>
            </w:pPr>
            <w:r w:rsidRPr="001D10FE">
              <w:t>Scanner variations</w:t>
            </w:r>
          </w:p>
        </w:tc>
      </w:tr>
      <w:tr w:rsidR="001D10FE" w:rsidRPr="001D10FE" w14:paraId="77776BDB" w14:textId="77777777" w:rsidTr="00117BDE">
        <w:trPr>
          <w:tblCellSpacing w:w="15" w:type="dxa"/>
        </w:trPr>
        <w:tc>
          <w:tcPr>
            <w:tcW w:w="0" w:type="auto"/>
            <w:vAlign w:val="center"/>
            <w:hideMark/>
          </w:tcPr>
          <w:p w14:paraId="310122E4" w14:textId="77777777" w:rsidR="001D10FE" w:rsidRPr="001D10FE" w:rsidRDefault="001D10FE" w:rsidP="001D10FE">
            <w:pPr>
              <w:pStyle w:val="ListParagraph"/>
              <w:spacing w:after="0"/>
              <w:ind w:left="180"/>
            </w:pPr>
            <w:r w:rsidRPr="001D10FE">
              <w:t>Zoom/crop</w:t>
            </w:r>
          </w:p>
        </w:tc>
        <w:tc>
          <w:tcPr>
            <w:tcW w:w="3381" w:type="dxa"/>
            <w:vAlign w:val="center"/>
            <w:hideMark/>
          </w:tcPr>
          <w:p w14:paraId="1FF0E46A" w14:textId="77777777" w:rsidR="001D10FE" w:rsidRPr="001D10FE" w:rsidRDefault="001D10FE" w:rsidP="001D10FE">
            <w:pPr>
              <w:pStyle w:val="ListParagraph"/>
              <w:spacing w:after="0"/>
              <w:ind w:left="147"/>
            </w:pPr>
            <w:r w:rsidRPr="001D10FE">
              <w:t>Different patient sizes</w:t>
            </w:r>
          </w:p>
        </w:tc>
      </w:tr>
    </w:tbl>
    <w:p w14:paraId="6EF003F8" w14:textId="00C66F35" w:rsidR="00B553D6" w:rsidRPr="00737DFD" w:rsidRDefault="00B553D6" w:rsidP="00E853C5">
      <w:pPr>
        <w:pStyle w:val="ListParagraph"/>
        <w:numPr>
          <w:ilvl w:val="0"/>
          <w:numId w:val="1"/>
        </w:numPr>
        <w:rPr>
          <w:b/>
          <w:bCs/>
        </w:rPr>
      </w:pPr>
      <w:r w:rsidRPr="00737DFD">
        <w:rPr>
          <w:b/>
          <w:bCs/>
        </w:rPr>
        <w:t>Training:</w:t>
      </w:r>
    </w:p>
    <w:p w14:paraId="2FDC06D2" w14:textId="0329E8A8" w:rsidR="00786492" w:rsidRDefault="00786492" w:rsidP="00786492">
      <w:pPr>
        <w:pStyle w:val="ListParagraph"/>
        <w:numPr>
          <w:ilvl w:val="0"/>
          <w:numId w:val="2"/>
        </w:numPr>
      </w:pPr>
      <w:r w:rsidRPr="00EA0452">
        <w:t xml:space="preserve">Call file </w:t>
      </w:r>
      <w:r w:rsidRPr="00737DFD">
        <w:rPr>
          <w:b/>
          <w:bCs/>
          <w:i/>
          <w:iCs/>
        </w:rPr>
        <w:t>train_net.py</w:t>
      </w:r>
      <w:r w:rsidRPr="00EA0452">
        <w:t xml:space="preserve"> in the terminal to perform the </w:t>
      </w:r>
      <w:r>
        <w:t>training</w:t>
      </w:r>
    </w:p>
    <w:p w14:paraId="4E607346" w14:textId="6E24C9FF" w:rsidR="007B20DA" w:rsidRDefault="007B20DA" w:rsidP="007B20DA">
      <w:pPr>
        <w:pStyle w:val="ListParagraph"/>
        <w:numPr>
          <w:ilvl w:val="0"/>
          <w:numId w:val="2"/>
        </w:numPr>
      </w:pPr>
      <w:r w:rsidRPr="007B20DA">
        <w:t xml:space="preserve">The </w:t>
      </w:r>
      <w:r>
        <w:t xml:space="preserve">whole </w:t>
      </w:r>
      <w:r w:rsidRPr="007B20DA">
        <w:t xml:space="preserve">data </w:t>
      </w:r>
      <w:r>
        <w:t xml:space="preserve">set </w:t>
      </w:r>
      <w:r w:rsidRPr="007B20DA">
        <w:t>will be normalized into values 0 and 1</w:t>
      </w:r>
      <w:r>
        <w:t xml:space="preserve"> </w:t>
      </w:r>
      <w:r w:rsidRPr="007B20DA">
        <w:t>which helps the gradient converge faster</w:t>
      </w:r>
      <w:r>
        <w:t>.</w:t>
      </w:r>
    </w:p>
    <w:p w14:paraId="7D33E045" w14:textId="372CD7D2" w:rsidR="007B20DA" w:rsidRDefault="007B20DA" w:rsidP="007B20DA">
      <w:pPr>
        <w:pStyle w:val="ListParagraph"/>
        <w:numPr>
          <w:ilvl w:val="0"/>
          <w:numId w:val="2"/>
        </w:numPr>
      </w:pPr>
      <w:r w:rsidRPr="007B20DA">
        <w:t>Model name</w:t>
      </w:r>
      <w:r>
        <w:t xml:space="preserve">: </w:t>
      </w:r>
      <w:r w:rsidRPr="004747FF">
        <w:rPr>
          <w:b/>
          <w:bCs/>
        </w:rPr>
        <w:t>resnet34</w:t>
      </w:r>
    </w:p>
    <w:p w14:paraId="69FFE42C" w14:textId="03684364" w:rsidR="00BD7690" w:rsidRDefault="00BD7690" w:rsidP="007B20DA">
      <w:pPr>
        <w:pStyle w:val="ListParagraph"/>
        <w:numPr>
          <w:ilvl w:val="0"/>
          <w:numId w:val="2"/>
        </w:numPr>
      </w:pPr>
      <w:r w:rsidRPr="00BD7690">
        <w:t>Number of batches for each batch</w:t>
      </w:r>
      <w:r>
        <w:t xml:space="preserve"> for each epoch: </w:t>
      </w:r>
      <w:r w:rsidRPr="004747FF">
        <w:rPr>
          <w:b/>
          <w:bCs/>
        </w:rPr>
        <w:t>16</w:t>
      </w:r>
    </w:p>
    <w:p w14:paraId="32430D1F" w14:textId="0FE75DF3" w:rsidR="00BD7690" w:rsidRPr="00FA66C9" w:rsidRDefault="00BD7690" w:rsidP="007B20DA">
      <w:pPr>
        <w:pStyle w:val="ListParagraph"/>
        <w:numPr>
          <w:ilvl w:val="0"/>
          <w:numId w:val="2"/>
        </w:numPr>
      </w:pPr>
      <w:r w:rsidRPr="00BD7690">
        <w:t xml:space="preserve">Learning </w:t>
      </w:r>
      <w:r>
        <w:t>r</w:t>
      </w:r>
      <w:r w:rsidRPr="00BD7690">
        <w:t>ates</w:t>
      </w:r>
      <w:r>
        <w:t xml:space="preserve">: </w:t>
      </w:r>
      <w:r w:rsidRPr="004747FF">
        <w:rPr>
          <w:b/>
          <w:bCs/>
        </w:rPr>
        <w:t>1e-5</w:t>
      </w:r>
    </w:p>
    <w:p w14:paraId="2380944B" w14:textId="24C38778" w:rsidR="00FA66C9" w:rsidRDefault="00FA66C9" w:rsidP="007B20DA">
      <w:pPr>
        <w:pStyle w:val="ListParagraph"/>
        <w:numPr>
          <w:ilvl w:val="0"/>
          <w:numId w:val="2"/>
        </w:numPr>
      </w:pPr>
      <w:r w:rsidRPr="00FA66C9">
        <w:t xml:space="preserve">Number of training </w:t>
      </w:r>
      <w:r>
        <w:t xml:space="preserve">epochs: </w:t>
      </w:r>
      <w:r w:rsidRPr="00FC48A0">
        <w:rPr>
          <w:b/>
          <w:bCs/>
        </w:rPr>
        <w:t>200</w:t>
      </w:r>
    </w:p>
    <w:p w14:paraId="5FC58283" w14:textId="6C594E2F" w:rsidR="007B20DA" w:rsidRDefault="00696FE2" w:rsidP="007B20DA">
      <w:pPr>
        <w:pStyle w:val="ListParagraph"/>
        <w:numPr>
          <w:ilvl w:val="0"/>
          <w:numId w:val="2"/>
        </w:numPr>
      </w:pPr>
      <w:r w:rsidRPr="00696FE2">
        <w:lastRenderedPageBreak/>
        <w:t xml:space="preserve">A pixel-level class imbalance check is performed to compute </w:t>
      </w:r>
      <w:r w:rsidRPr="00DF7043">
        <w:rPr>
          <w:b/>
          <w:bCs/>
        </w:rPr>
        <w:t>pos_weight</w:t>
      </w:r>
      <w:r w:rsidRPr="00696FE2">
        <w:t xml:space="preserve"> — the ratio of background to hemorrhage pixels capped at 5.0 — which is used to penalize missed hemorrhage detections more heavily during training.</w:t>
      </w:r>
    </w:p>
    <w:p w14:paraId="6851D717" w14:textId="69E45ED3" w:rsidR="00764C04" w:rsidRDefault="00764C04" w:rsidP="00764C04">
      <w:pPr>
        <w:pStyle w:val="ListParagraph"/>
        <w:ind w:left="1080"/>
      </w:pPr>
      <w:r>
        <w:rPr>
          <w:noProof/>
        </w:rPr>
        <w:drawing>
          <wp:inline distT="0" distB="0" distL="0" distR="0" wp14:anchorId="7916AF92" wp14:editId="64EBBF77">
            <wp:extent cx="4597400" cy="1534554"/>
            <wp:effectExtent l="0" t="0" r="0" b="8890"/>
            <wp:docPr id="985497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97117" name=""/>
                    <pic:cNvPicPr/>
                  </pic:nvPicPr>
                  <pic:blipFill>
                    <a:blip r:embed="rId9"/>
                    <a:stretch>
                      <a:fillRect/>
                    </a:stretch>
                  </pic:blipFill>
                  <pic:spPr>
                    <a:xfrm>
                      <a:off x="0" y="0"/>
                      <a:ext cx="4619893" cy="1542062"/>
                    </a:xfrm>
                    <a:prstGeom prst="rect">
                      <a:avLst/>
                    </a:prstGeom>
                  </pic:spPr>
                </pic:pic>
              </a:graphicData>
            </a:graphic>
          </wp:inline>
        </w:drawing>
      </w:r>
    </w:p>
    <w:p w14:paraId="5130574F" w14:textId="3A46AE5F" w:rsidR="008F20C6" w:rsidRDefault="008F20C6" w:rsidP="00BB6BD7">
      <w:pPr>
        <w:pStyle w:val="ListParagraph"/>
        <w:numPr>
          <w:ilvl w:val="0"/>
          <w:numId w:val="2"/>
        </w:numPr>
      </w:pPr>
      <w:r>
        <w:t xml:space="preserve">Optimization function: </w:t>
      </w:r>
    </w:p>
    <w:p w14:paraId="15EAD5A2" w14:textId="39373EAB" w:rsidR="008F20C6" w:rsidRDefault="008F20C6" w:rsidP="008F20C6">
      <w:pPr>
        <w:pStyle w:val="ListParagraph"/>
        <w:ind w:left="1080"/>
      </w:pPr>
      <w:r>
        <w:rPr>
          <w:noProof/>
        </w:rPr>
        <w:drawing>
          <wp:inline distT="0" distB="0" distL="0" distR="0" wp14:anchorId="176C08E1" wp14:editId="269D62A7">
            <wp:extent cx="4214225" cy="182896"/>
            <wp:effectExtent l="0" t="0" r="0" b="7620"/>
            <wp:docPr id="175562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26518" name=""/>
                    <pic:cNvPicPr/>
                  </pic:nvPicPr>
                  <pic:blipFill>
                    <a:blip r:embed="rId10"/>
                    <a:stretch>
                      <a:fillRect/>
                    </a:stretch>
                  </pic:blipFill>
                  <pic:spPr>
                    <a:xfrm>
                      <a:off x="0" y="0"/>
                      <a:ext cx="4214225" cy="182896"/>
                    </a:xfrm>
                    <a:prstGeom prst="rect">
                      <a:avLst/>
                    </a:prstGeom>
                  </pic:spPr>
                </pic:pic>
              </a:graphicData>
            </a:graphic>
          </wp:inline>
        </w:drawing>
      </w:r>
    </w:p>
    <w:p w14:paraId="7F19060F" w14:textId="6E52F268" w:rsidR="00BB6BD7" w:rsidRDefault="00BB6BD7" w:rsidP="00BB6BD7">
      <w:pPr>
        <w:pStyle w:val="ListParagraph"/>
        <w:numPr>
          <w:ilvl w:val="0"/>
          <w:numId w:val="2"/>
        </w:numPr>
      </w:pPr>
      <w:r>
        <w:t>Loss function</w:t>
      </w:r>
      <w:r w:rsidR="008E574F">
        <w:t xml:space="preserve"> for training set</w:t>
      </w:r>
    </w:p>
    <w:p w14:paraId="071D50D9" w14:textId="4D7A94E2" w:rsidR="00BB6BD7" w:rsidRDefault="00BB6BD7" w:rsidP="008E574F">
      <w:pPr>
        <w:pStyle w:val="ListParagraph"/>
      </w:pPr>
      <w:r>
        <w:rPr>
          <w:noProof/>
        </w:rPr>
        <w:drawing>
          <wp:inline distT="0" distB="0" distL="0" distR="0" wp14:anchorId="72AE8D3F" wp14:editId="645C3C93">
            <wp:extent cx="6763056" cy="173215"/>
            <wp:effectExtent l="0" t="0" r="0" b="0"/>
            <wp:docPr id="64840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1614" name=""/>
                    <pic:cNvPicPr/>
                  </pic:nvPicPr>
                  <pic:blipFill>
                    <a:blip r:embed="rId11"/>
                    <a:stretch>
                      <a:fillRect/>
                    </a:stretch>
                  </pic:blipFill>
                  <pic:spPr>
                    <a:xfrm>
                      <a:off x="0" y="0"/>
                      <a:ext cx="7135940" cy="182765"/>
                    </a:xfrm>
                    <a:prstGeom prst="rect">
                      <a:avLst/>
                    </a:prstGeom>
                  </pic:spPr>
                </pic:pic>
              </a:graphicData>
            </a:graphic>
          </wp:inline>
        </w:drawing>
      </w:r>
    </w:p>
    <w:p w14:paraId="4B540414" w14:textId="487FEA79" w:rsidR="00BB6BD7" w:rsidRDefault="008E574F" w:rsidP="00BB6BD7">
      <w:pPr>
        <w:pStyle w:val="ListParagraph"/>
        <w:numPr>
          <w:ilvl w:val="0"/>
          <w:numId w:val="2"/>
        </w:numPr>
      </w:pPr>
      <w:r>
        <w:t>Loss function for validation set</w:t>
      </w:r>
    </w:p>
    <w:p w14:paraId="0A37F446" w14:textId="6C7C765F" w:rsidR="008E574F" w:rsidRDefault="008E574F" w:rsidP="008E574F">
      <w:pPr>
        <w:pStyle w:val="ListParagraph"/>
      </w:pPr>
      <w:r>
        <w:rPr>
          <w:noProof/>
        </w:rPr>
        <w:drawing>
          <wp:inline distT="0" distB="0" distL="0" distR="0" wp14:anchorId="7DD61085" wp14:editId="04169E23">
            <wp:extent cx="6743700" cy="168275"/>
            <wp:effectExtent l="0" t="0" r="0" b="3175"/>
            <wp:docPr id="35871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11358" name=""/>
                    <pic:cNvPicPr/>
                  </pic:nvPicPr>
                  <pic:blipFill>
                    <a:blip r:embed="rId12"/>
                    <a:stretch>
                      <a:fillRect/>
                    </a:stretch>
                  </pic:blipFill>
                  <pic:spPr>
                    <a:xfrm>
                      <a:off x="0" y="0"/>
                      <a:ext cx="6743700" cy="168275"/>
                    </a:xfrm>
                    <a:prstGeom prst="rect">
                      <a:avLst/>
                    </a:prstGeom>
                  </pic:spPr>
                </pic:pic>
              </a:graphicData>
            </a:graphic>
          </wp:inline>
        </w:drawing>
      </w:r>
    </w:p>
    <w:p w14:paraId="521B0D12" w14:textId="6741F49B" w:rsidR="001D10FE" w:rsidRDefault="00E853C5" w:rsidP="000C4BE1">
      <w:pPr>
        <w:pStyle w:val="ListParagraph"/>
        <w:numPr>
          <w:ilvl w:val="0"/>
          <w:numId w:val="2"/>
        </w:numPr>
      </w:pPr>
      <w:r>
        <w:t>Accuracy metric for validation dataset</w:t>
      </w:r>
    </w:p>
    <w:p w14:paraId="3D9B1EE4" w14:textId="7796C3AE" w:rsidR="00E853C5" w:rsidRDefault="00E853C5" w:rsidP="000C4BE1">
      <w:pPr>
        <w:pStyle w:val="ListParagraph"/>
        <w:numPr>
          <w:ilvl w:val="0"/>
          <w:numId w:val="10"/>
        </w:numPr>
        <w:ind w:left="1440"/>
      </w:pPr>
      <w:r w:rsidRPr="00E853C5">
        <w:t xml:space="preserve">Since our masks are heavily imbalanced, most </w:t>
      </w:r>
      <w:r>
        <w:t>pixels</w:t>
      </w:r>
      <w:r w:rsidRPr="00E853C5">
        <w:t xml:space="preserve"> are background </w:t>
      </w:r>
      <w:r>
        <w:t>(</w:t>
      </w:r>
      <w:r w:rsidRPr="00E853C5">
        <w:t>0</w:t>
      </w:r>
      <w:r>
        <w:t>)</w:t>
      </w:r>
      <w:r w:rsidR="000C4BE1">
        <w:t xml:space="preserve">. </w:t>
      </w:r>
      <w:bookmarkStart w:id="2" w:name="OLE_LINK1"/>
      <w:r w:rsidRPr="00E853C5">
        <w:t xml:space="preserve">A </w:t>
      </w:r>
      <w:r w:rsidR="003F0F20">
        <w:t xml:space="preserve">lazy </w:t>
      </w:r>
      <w:r w:rsidRPr="00E853C5">
        <w:t xml:space="preserve">model that predicts all zeros could get 95% </w:t>
      </w:r>
      <w:bookmarkEnd w:id="2"/>
      <w:r w:rsidRPr="00E853C5">
        <w:t>accuracy but be completely useless</w:t>
      </w:r>
      <w:r w:rsidR="0085062D">
        <w:t xml:space="preserve"> because i</w:t>
      </w:r>
      <w:r w:rsidR="0085062D" w:rsidRPr="0085062D">
        <w:t xml:space="preserve">t missed completely </w:t>
      </w:r>
      <w:r w:rsidR="0085062D">
        <w:t>5% of</w:t>
      </w:r>
      <w:r w:rsidR="0085062D" w:rsidRPr="0085062D">
        <w:t xml:space="preserve"> hemorrhage </w:t>
      </w:r>
      <w:r w:rsidR="0085062D">
        <w:t>pixels</w:t>
      </w:r>
      <w:r w:rsidR="000C4BE1">
        <w:t xml:space="preserve"> so we can’t use normal accuracy metric for validation performance.</w:t>
      </w:r>
    </w:p>
    <w:p w14:paraId="221416D6" w14:textId="3AF79425" w:rsidR="00E853C5" w:rsidRDefault="00E853C5" w:rsidP="000C4BE1">
      <w:pPr>
        <w:pStyle w:val="ListParagraph"/>
        <w:numPr>
          <w:ilvl w:val="0"/>
          <w:numId w:val="10"/>
        </w:numPr>
        <w:ind w:left="1440"/>
      </w:pPr>
      <w:r>
        <w:t>D</w:t>
      </w:r>
      <w:r w:rsidRPr="00E853C5">
        <w:t xml:space="preserve">ice score specifically measures overlap between predictive hemorrhage and actual </w:t>
      </w:r>
      <w:r w:rsidR="002A588C" w:rsidRPr="00E853C5">
        <w:t>hemorrhage,</w:t>
      </w:r>
      <w:r w:rsidRPr="00E853C5">
        <w:t xml:space="preserve"> so </w:t>
      </w:r>
      <w:r>
        <w:t>it</w:t>
      </w:r>
      <w:r w:rsidRPr="00E853C5">
        <w:t xml:space="preserve"> penalize</w:t>
      </w:r>
      <w:r>
        <w:t>s</w:t>
      </w:r>
      <w:r w:rsidRPr="00E853C5">
        <w:t xml:space="preserve"> that lazy behavior</w:t>
      </w:r>
      <w:r w:rsidR="000C4BE1">
        <w:t>.</w:t>
      </w:r>
    </w:p>
    <w:p w14:paraId="6F4E2059" w14:textId="4ACB9877" w:rsidR="00D86A14" w:rsidRDefault="00480959" w:rsidP="000C4BE1">
      <w:pPr>
        <w:pStyle w:val="ListParagraph"/>
        <w:numPr>
          <w:ilvl w:val="0"/>
          <w:numId w:val="10"/>
        </w:numPr>
        <w:ind w:left="1440"/>
      </w:pPr>
      <w:r w:rsidRPr="00480959">
        <w:t xml:space="preserve">A high dice score means highly overlap between prediction and </w:t>
      </w:r>
      <w:r>
        <w:t>ground truth</w:t>
      </w:r>
      <w:r w:rsidRPr="00480959">
        <w:t xml:space="preserve">. A perfect prediction would give </w:t>
      </w:r>
      <w:r>
        <w:t>D</w:t>
      </w:r>
      <w:r w:rsidRPr="00480959">
        <w:t xml:space="preserve">ice </w:t>
      </w:r>
      <w:r>
        <w:t>=</w:t>
      </w:r>
      <w:r w:rsidRPr="00480959">
        <w:t xml:space="preserve"> 1.0, and no overlap at all would give </w:t>
      </w:r>
      <w:r>
        <w:t>Dice =</w:t>
      </w:r>
      <w:r w:rsidRPr="00480959">
        <w:t xml:space="preserve"> 0.0</w:t>
      </w:r>
    </w:p>
    <w:p w14:paraId="5FF4A9B7" w14:textId="77777777" w:rsidR="00D86A14" w:rsidRPr="00D86A14" w:rsidRDefault="00D86A14" w:rsidP="000C4BE1">
      <w:pPr>
        <w:pStyle w:val="ListParagraph"/>
        <w:numPr>
          <w:ilvl w:val="0"/>
          <w:numId w:val="10"/>
        </w:numPr>
        <w:ind w:left="1440"/>
      </w:pPr>
      <w:r w:rsidRPr="00D86A14">
        <w:t>The Dice score formula is:</w:t>
      </w:r>
    </w:p>
    <w:p w14:paraId="481FAE8B" w14:textId="513FEABF" w:rsidR="00D86A14" w:rsidRPr="00D86A14" w:rsidRDefault="00D86A14" w:rsidP="00D86A14">
      <w:pPr>
        <w:pStyle w:val="ListParagraph"/>
      </w:pPr>
      <m:oMathPara>
        <m:oMath>
          <m:r>
            <w:rPr>
              <w:rFonts w:ascii="Cambria Math" w:hAnsi="Cambria Math"/>
            </w:rPr>
            <m:t>Dice=</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A∩B</m:t>
              </m:r>
              <m:r>
                <m:rPr>
                  <m:sty m:val="p"/>
                </m:rPr>
                <w:rPr>
                  <w:rFonts w:ascii="Cambria Math" w:hAnsi="Cambria Math"/>
                </w:rPr>
                <m:t>∣</m:t>
              </m:r>
            </m:num>
            <m:den>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den>
          </m:f>
          <m:r>
            <m:rPr>
              <m:sty m:val="p"/>
            </m:rPr>
            <w:br/>
          </m:r>
        </m:oMath>
      </m:oMathPara>
    </w:p>
    <w:p w14:paraId="0277D4E7" w14:textId="77777777" w:rsidR="00D86A14" w:rsidRPr="00D86A14" w:rsidRDefault="00D86A14" w:rsidP="000C4BE1">
      <w:pPr>
        <w:pStyle w:val="ListParagraph"/>
        <w:ind w:left="1440"/>
      </w:pPr>
      <w:r w:rsidRPr="00D86A14">
        <w:t>Where:</w:t>
      </w:r>
    </w:p>
    <w:p w14:paraId="4A2F638E" w14:textId="77777777" w:rsidR="00D86A14" w:rsidRPr="00D86A14" w:rsidRDefault="00D86A14" w:rsidP="000C4BE1">
      <w:pPr>
        <w:pStyle w:val="ListParagraph"/>
        <w:numPr>
          <w:ilvl w:val="0"/>
          <w:numId w:val="8"/>
        </w:numPr>
        <w:tabs>
          <w:tab w:val="clear" w:pos="1080"/>
        </w:tabs>
        <w:ind w:left="1620" w:hanging="180"/>
      </w:pPr>
      <w:r w:rsidRPr="00D86A14">
        <w:rPr>
          <w:b/>
          <w:bCs/>
        </w:rPr>
        <w:t>A</w:t>
      </w:r>
      <w:r w:rsidRPr="00D86A14">
        <w:t xml:space="preserve"> = predicted binary mask</w:t>
      </w:r>
    </w:p>
    <w:p w14:paraId="170B1CED" w14:textId="77777777" w:rsidR="00D86A14" w:rsidRPr="00D86A14" w:rsidRDefault="00D86A14" w:rsidP="000C4BE1">
      <w:pPr>
        <w:pStyle w:val="ListParagraph"/>
        <w:numPr>
          <w:ilvl w:val="0"/>
          <w:numId w:val="8"/>
        </w:numPr>
        <w:tabs>
          <w:tab w:val="clear" w:pos="1080"/>
        </w:tabs>
        <w:ind w:left="1620" w:hanging="180"/>
      </w:pPr>
      <w:r w:rsidRPr="00D86A14">
        <w:rPr>
          <w:b/>
          <w:bCs/>
        </w:rPr>
        <w:t>B</w:t>
      </w:r>
      <w:r w:rsidRPr="00D86A14">
        <w:t xml:space="preserve"> = ground truth mask</w:t>
      </w:r>
    </w:p>
    <w:p w14:paraId="20616E84" w14:textId="77777777" w:rsidR="00D86A14" w:rsidRPr="00D86A14" w:rsidRDefault="00D86A14" w:rsidP="000C4BE1">
      <w:pPr>
        <w:pStyle w:val="ListParagraph"/>
        <w:numPr>
          <w:ilvl w:val="0"/>
          <w:numId w:val="8"/>
        </w:numPr>
        <w:tabs>
          <w:tab w:val="clear" w:pos="1080"/>
        </w:tabs>
        <w:ind w:left="1620" w:hanging="180"/>
      </w:pPr>
      <w:r w:rsidRPr="00D86A14">
        <w:rPr>
          <w:b/>
          <w:bCs/>
        </w:rPr>
        <w:t>|A ∩ B|</w:t>
      </w:r>
      <w:r w:rsidRPr="00D86A14">
        <w:t xml:space="preserve"> = number of overlapping pixels (intersection)</w:t>
      </w:r>
    </w:p>
    <w:p w14:paraId="54D97D31" w14:textId="77777777" w:rsidR="00D86A14" w:rsidRPr="00D86A14" w:rsidRDefault="00D86A14" w:rsidP="000C4BE1">
      <w:pPr>
        <w:pStyle w:val="ListParagraph"/>
        <w:numPr>
          <w:ilvl w:val="0"/>
          <w:numId w:val="8"/>
        </w:numPr>
        <w:tabs>
          <w:tab w:val="clear" w:pos="1080"/>
        </w:tabs>
        <w:ind w:left="1620" w:hanging="180"/>
      </w:pPr>
      <w:r w:rsidRPr="00D86A14">
        <w:rPr>
          <w:b/>
          <w:bCs/>
        </w:rPr>
        <w:t>|A|</w:t>
      </w:r>
      <w:r w:rsidRPr="00D86A14">
        <w:t xml:space="preserve"> = number of predicted positive pixels</w:t>
      </w:r>
    </w:p>
    <w:p w14:paraId="36A4A654" w14:textId="77777777" w:rsidR="00D86A14" w:rsidRPr="00D86A14" w:rsidRDefault="00D86A14" w:rsidP="000C4BE1">
      <w:pPr>
        <w:pStyle w:val="ListParagraph"/>
        <w:numPr>
          <w:ilvl w:val="0"/>
          <w:numId w:val="8"/>
        </w:numPr>
        <w:tabs>
          <w:tab w:val="clear" w:pos="1080"/>
        </w:tabs>
        <w:ind w:left="1620" w:hanging="180"/>
      </w:pPr>
      <w:r w:rsidRPr="00D86A14">
        <w:rPr>
          <w:b/>
          <w:bCs/>
        </w:rPr>
        <w:t>|B|</w:t>
      </w:r>
      <w:r w:rsidRPr="00D86A14">
        <w:t xml:space="preserve"> = number of ground truth positive pixels</w:t>
      </w:r>
    </w:p>
    <w:p w14:paraId="01142900" w14:textId="0B426482" w:rsidR="00D711DB" w:rsidRDefault="00B553D6" w:rsidP="000C4BE1">
      <w:pPr>
        <w:pStyle w:val="ListParagraph"/>
        <w:numPr>
          <w:ilvl w:val="0"/>
          <w:numId w:val="2"/>
        </w:numPr>
      </w:pPr>
      <w:bookmarkStart w:id="3" w:name="OLE_LINK2"/>
      <w:r>
        <w:t>E</w:t>
      </w:r>
      <w:r w:rsidRPr="00B553D6">
        <w:t>arly stopping</w:t>
      </w:r>
      <w:r w:rsidR="0091775D">
        <w:t xml:space="preserve"> </w:t>
      </w:r>
      <w:r w:rsidR="000C4BE1">
        <w:t>i</w:t>
      </w:r>
      <w:r w:rsidR="0091775D" w:rsidRPr="0091775D">
        <w:t xml:space="preserve">s </w:t>
      </w:r>
      <w:r w:rsidR="000C4BE1">
        <w:t>evaluated</w:t>
      </w:r>
      <w:r w:rsidRPr="00B553D6">
        <w:t xml:space="preserve"> based on validation </w:t>
      </w:r>
      <w:r w:rsidR="00384A45">
        <w:t>D</w:t>
      </w:r>
      <w:r w:rsidRPr="00B553D6">
        <w:t>i</w:t>
      </w:r>
      <w:r w:rsidR="00384A45">
        <w:t>ce</w:t>
      </w:r>
      <w:r w:rsidRPr="00B553D6">
        <w:t xml:space="preserve"> score</w:t>
      </w:r>
      <w:r>
        <w:t xml:space="preserve"> </w:t>
      </w:r>
      <w:r w:rsidR="0091775D">
        <w:t>as</w:t>
      </w:r>
      <w:r w:rsidRPr="00B553D6">
        <w:t xml:space="preserve"> this </w:t>
      </w:r>
      <w:r w:rsidR="00384A45">
        <w:t>metric</w:t>
      </w:r>
      <w:r w:rsidRPr="00B553D6">
        <w:t xml:space="preserve"> </w:t>
      </w:r>
      <w:r w:rsidR="000C4BE1">
        <w:t xml:space="preserve">determines </w:t>
      </w:r>
      <w:r w:rsidR="0091775D" w:rsidRPr="0091775D">
        <w:t xml:space="preserve">directly </w:t>
      </w:r>
      <w:r w:rsidRPr="00B553D6">
        <w:t>how well the model is detecting hemorrhage</w:t>
      </w:r>
      <w:r w:rsidR="006D7756">
        <w:t xml:space="preserve">. </w:t>
      </w:r>
    </w:p>
    <w:p w14:paraId="624B4AEE" w14:textId="35CAEE61" w:rsidR="00311DB4" w:rsidRDefault="006D7756" w:rsidP="00B92E70">
      <w:pPr>
        <w:pStyle w:val="ListParagraph"/>
        <w:numPr>
          <w:ilvl w:val="0"/>
          <w:numId w:val="10"/>
        </w:numPr>
        <w:ind w:left="1440"/>
      </w:pPr>
      <w:r w:rsidRPr="006D7756">
        <w:lastRenderedPageBreak/>
        <w:t xml:space="preserve">This method </w:t>
      </w:r>
      <w:r w:rsidR="00D711DB">
        <w:t>w</w:t>
      </w:r>
      <w:r w:rsidR="00D711DB" w:rsidRPr="00D711DB">
        <w:t xml:space="preserve">ill </w:t>
      </w:r>
      <w:r w:rsidR="0091775D">
        <w:t xml:space="preserve">terminate </w:t>
      </w:r>
      <w:r w:rsidR="00D711DB" w:rsidRPr="00D711DB">
        <w:t>t</w:t>
      </w:r>
      <w:r w:rsidR="0091775D">
        <w:t>r</w:t>
      </w:r>
      <w:r w:rsidR="00D711DB" w:rsidRPr="00D711DB">
        <w:t xml:space="preserve">aining if there is no improvement </w:t>
      </w:r>
      <w:r w:rsidR="0091775D">
        <w:t>o</w:t>
      </w:r>
      <w:r w:rsidR="0091775D" w:rsidRPr="0091775D">
        <w:t>bserved</w:t>
      </w:r>
      <w:r w:rsidR="0091775D">
        <w:t xml:space="preserve"> </w:t>
      </w:r>
      <w:r w:rsidR="00D711DB" w:rsidRPr="00D711DB">
        <w:t xml:space="preserve">after running </w:t>
      </w:r>
      <w:r w:rsidR="00FA66C9">
        <w:rPr>
          <w:b/>
          <w:bCs/>
        </w:rPr>
        <w:t>3</w:t>
      </w:r>
      <w:r w:rsidR="00B92E70" w:rsidRPr="003661DB">
        <w:rPr>
          <w:b/>
          <w:bCs/>
        </w:rPr>
        <w:t>0</w:t>
      </w:r>
      <w:r w:rsidR="00D711DB" w:rsidRPr="003661DB">
        <w:rPr>
          <w:b/>
          <w:bCs/>
        </w:rPr>
        <w:t xml:space="preserve"> epoch</w:t>
      </w:r>
      <w:r w:rsidR="002B16A3" w:rsidRPr="003661DB">
        <w:rPr>
          <w:b/>
          <w:bCs/>
        </w:rPr>
        <w:t>s</w:t>
      </w:r>
      <w:r w:rsidR="00FA66C9">
        <w:rPr>
          <w:b/>
          <w:bCs/>
        </w:rPr>
        <w:t xml:space="preserve"> starting from the best epoch</w:t>
      </w:r>
      <w:r w:rsidR="00D711DB" w:rsidRPr="00D711DB">
        <w:t xml:space="preserve">, </w:t>
      </w:r>
      <w:r w:rsidR="0091775D">
        <w:t>r</w:t>
      </w:r>
      <w:r w:rsidR="0091775D" w:rsidRPr="0091775D">
        <w:t>educing training time</w:t>
      </w:r>
      <w:r w:rsidR="0091775D">
        <w:t xml:space="preserve"> </w:t>
      </w:r>
      <w:r w:rsidR="0091775D" w:rsidRPr="0091775D">
        <w:t>and unnecessary computation</w:t>
      </w:r>
      <w:r>
        <w:t>.</w:t>
      </w:r>
    </w:p>
    <w:p w14:paraId="05BEA1B3" w14:textId="78D1CA8C" w:rsidR="00D52111" w:rsidRDefault="00D52111" w:rsidP="00B92E70">
      <w:pPr>
        <w:pStyle w:val="ListParagraph"/>
        <w:numPr>
          <w:ilvl w:val="0"/>
          <w:numId w:val="2"/>
        </w:numPr>
      </w:pPr>
      <w:r>
        <w:t>Accuracy metric for test dataset</w:t>
      </w:r>
    </w:p>
    <w:p w14:paraId="41B975C5" w14:textId="77777777" w:rsidR="00D52111" w:rsidRPr="00D52111" w:rsidRDefault="00D52111" w:rsidP="00B92E70">
      <w:pPr>
        <w:pStyle w:val="ListParagraph"/>
        <w:numPr>
          <w:ilvl w:val="0"/>
          <w:numId w:val="10"/>
        </w:numPr>
        <w:ind w:left="1440"/>
      </w:pPr>
      <w:r w:rsidRPr="00D52111">
        <w:t>Dice score</w:t>
      </w:r>
    </w:p>
    <w:p w14:paraId="73C5A01D" w14:textId="266DBE45" w:rsidR="00D52111" w:rsidRDefault="00D52111" w:rsidP="00B92E70">
      <w:pPr>
        <w:pStyle w:val="ListParagraph"/>
        <w:numPr>
          <w:ilvl w:val="0"/>
          <w:numId w:val="10"/>
        </w:numPr>
        <w:ind w:left="1440"/>
      </w:pPr>
      <w:r w:rsidRPr="00311DB4">
        <w:t>Sensitivity</w:t>
      </w:r>
      <w:r>
        <w:t xml:space="preserve">: </w:t>
      </w:r>
      <w:r w:rsidRPr="00311DB4">
        <w:t>clinically important, reflects how well the model catch</w:t>
      </w:r>
      <w:r w:rsidR="00B92E70">
        <w:t>es</w:t>
      </w:r>
      <w:r w:rsidRPr="00311DB4">
        <w:t xml:space="preserve"> the</w:t>
      </w:r>
      <w:r>
        <w:t xml:space="preserve"> actual</w:t>
      </w:r>
      <w:r w:rsidRPr="00311DB4">
        <w:t xml:space="preserve"> hemorrhage</w:t>
      </w:r>
      <w:r>
        <w:t xml:space="preserve"> pixels</w:t>
      </w:r>
    </w:p>
    <w:p w14:paraId="1817FECA" w14:textId="77777777" w:rsidR="00407C99" w:rsidRPr="00407C99" w:rsidRDefault="00407C99" w:rsidP="00B92E70">
      <w:pPr>
        <w:pStyle w:val="ListParagraph"/>
        <w:numPr>
          <w:ilvl w:val="0"/>
          <w:numId w:val="10"/>
        </w:numPr>
        <w:ind w:left="1440"/>
      </w:pPr>
      <w:r w:rsidRPr="00407C99">
        <w:t>The formula for sensitivity is:</w:t>
      </w:r>
    </w:p>
    <w:p w14:paraId="6B9644DA" w14:textId="6543A05A" w:rsidR="00407C99" w:rsidRPr="00407C99" w:rsidRDefault="00407C99" w:rsidP="00407C99">
      <w:pPr>
        <w:pStyle w:val="ListParagraph"/>
      </w:pPr>
      <m:oMathPara>
        <m:oMath>
          <m:r>
            <w:rPr>
              <w:rFonts w:ascii="Cambria Math" w:hAnsi="Cambria Math"/>
            </w:rPr>
            <m:t>Sensitivity=</m:t>
          </m:r>
          <m:f>
            <m:fPr>
              <m:ctrlPr>
                <w:rPr>
                  <w:rFonts w:ascii="Cambria Math" w:hAnsi="Cambria Math"/>
                </w:rPr>
              </m:ctrlPr>
            </m:fPr>
            <m:num>
              <m:r>
                <w:rPr>
                  <w:rFonts w:ascii="Cambria Math" w:hAnsi="Cambria Math"/>
                </w:rPr>
                <m:t>TP</m:t>
              </m:r>
            </m:num>
            <m:den>
              <m:r>
                <w:rPr>
                  <w:rFonts w:ascii="Cambria Math" w:hAnsi="Cambria Math"/>
                </w:rPr>
                <m:t>TP+FN</m:t>
              </m:r>
            </m:den>
          </m:f>
          <m:r>
            <m:rPr>
              <m:sty m:val="p"/>
            </m:rPr>
            <w:br/>
          </m:r>
        </m:oMath>
      </m:oMathPara>
    </w:p>
    <w:p w14:paraId="7EDC453F" w14:textId="77777777" w:rsidR="00407C99" w:rsidRPr="00407C99" w:rsidRDefault="00407C99" w:rsidP="00B92E70">
      <w:pPr>
        <w:pStyle w:val="ListParagraph"/>
        <w:ind w:left="1440"/>
      </w:pPr>
      <w:r w:rsidRPr="00407C99">
        <w:t>Where:</w:t>
      </w:r>
    </w:p>
    <w:p w14:paraId="63596B02" w14:textId="77777777" w:rsidR="00407C99" w:rsidRPr="00407C99" w:rsidRDefault="00407C99" w:rsidP="00B92E70">
      <w:pPr>
        <w:pStyle w:val="ListParagraph"/>
        <w:numPr>
          <w:ilvl w:val="0"/>
          <w:numId w:val="8"/>
        </w:numPr>
        <w:tabs>
          <w:tab w:val="clear" w:pos="1080"/>
        </w:tabs>
        <w:ind w:left="1620" w:hanging="180"/>
      </w:pPr>
      <w:r w:rsidRPr="00407C99">
        <w:t>TP (True Positive) — hemorrhage pixels correctly predicted as hemorrhage</w:t>
      </w:r>
    </w:p>
    <w:p w14:paraId="786B25EE" w14:textId="77777777" w:rsidR="00407C99" w:rsidRPr="00407C99" w:rsidRDefault="00407C99" w:rsidP="00B92E70">
      <w:pPr>
        <w:pStyle w:val="ListParagraph"/>
        <w:numPr>
          <w:ilvl w:val="0"/>
          <w:numId w:val="8"/>
        </w:numPr>
        <w:tabs>
          <w:tab w:val="clear" w:pos="1080"/>
        </w:tabs>
        <w:ind w:left="1620" w:hanging="180"/>
      </w:pPr>
      <w:r w:rsidRPr="00407C99">
        <w:t>F</w:t>
      </w:r>
      <w:r w:rsidRPr="00B92E70">
        <w:t>N</w:t>
      </w:r>
      <w:r w:rsidRPr="00407C99">
        <w:rPr>
          <w:b/>
          <w:bCs/>
        </w:rPr>
        <w:t xml:space="preserve"> </w:t>
      </w:r>
      <w:r w:rsidRPr="00B92E70">
        <w:t>(False Negative)</w:t>
      </w:r>
      <w:r w:rsidRPr="00407C99">
        <w:t xml:space="preserve"> — hemorrhage pixels incorrectly predicted as background (missed hemorrhage)</w:t>
      </w:r>
    </w:p>
    <w:p w14:paraId="457C00B9" w14:textId="1ABC54C6" w:rsidR="00311DB4" w:rsidRDefault="008C0C36" w:rsidP="00867AAF">
      <w:pPr>
        <w:pStyle w:val="ListParagraph"/>
        <w:numPr>
          <w:ilvl w:val="0"/>
          <w:numId w:val="10"/>
        </w:numPr>
        <w:ind w:left="1440"/>
      </w:pPr>
      <w:r>
        <w:t>L</w:t>
      </w:r>
      <w:r w:rsidRPr="008C0C36">
        <w:t>ow sensitivity means the model is missing real hemorrhages</w:t>
      </w:r>
    </w:p>
    <w:bookmarkEnd w:id="3"/>
    <w:p w14:paraId="5E63A893" w14:textId="782611DF" w:rsidR="002B2B59" w:rsidRPr="00737DFD" w:rsidRDefault="0014155A" w:rsidP="00E853C5">
      <w:pPr>
        <w:pStyle w:val="ListParagraph"/>
        <w:numPr>
          <w:ilvl w:val="0"/>
          <w:numId w:val="1"/>
        </w:numPr>
        <w:rPr>
          <w:b/>
          <w:bCs/>
        </w:rPr>
      </w:pPr>
      <w:r w:rsidRPr="00737DFD">
        <w:rPr>
          <w:b/>
          <w:bCs/>
        </w:rPr>
        <w:t>Training results</w:t>
      </w:r>
    </w:p>
    <w:p w14:paraId="49237018" w14:textId="06A60B25" w:rsidR="008F42B3" w:rsidRDefault="008F42B3" w:rsidP="008F42B3">
      <w:pPr>
        <w:pStyle w:val="ListParagraph"/>
        <w:numPr>
          <w:ilvl w:val="0"/>
          <w:numId w:val="2"/>
        </w:numPr>
      </w:pPr>
      <w:r w:rsidRPr="008F42B3">
        <w:t xml:space="preserve">Early </w:t>
      </w:r>
      <w:r>
        <w:t>s</w:t>
      </w:r>
      <w:r w:rsidRPr="008F42B3">
        <w:t xml:space="preserve">topping </w:t>
      </w:r>
      <w:r>
        <w:t>r</w:t>
      </w:r>
      <w:r w:rsidRPr="008F42B3">
        <w:t>esults</w:t>
      </w:r>
    </w:p>
    <w:p w14:paraId="02604F7F" w14:textId="08191D94" w:rsidR="0014155A" w:rsidRDefault="00DE0BA6" w:rsidP="0014155A">
      <w:pPr>
        <w:pStyle w:val="ListParagraph"/>
      </w:pPr>
      <w:r>
        <w:rPr>
          <w:noProof/>
        </w:rPr>
        <w:drawing>
          <wp:inline distT="0" distB="0" distL="0" distR="0" wp14:anchorId="46905CAE" wp14:editId="2B40559B">
            <wp:extent cx="2751058" cy="815411"/>
            <wp:effectExtent l="0" t="0" r="0" b="3810"/>
            <wp:docPr id="17502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9615" name=""/>
                    <pic:cNvPicPr/>
                  </pic:nvPicPr>
                  <pic:blipFill>
                    <a:blip r:embed="rId13"/>
                    <a:stretch>
                      <a:fillRect/>
                    </a:stretch>
                  </pic:blipFill>
                  <pic:spPr>
                    <a:xfrm>
                      <a:off x="0" y="0"/>
                      <a:ext cx="2751058" cy="815411"/>
                    </a:xfrm>
                    <a:prstGeom prst="rect">
                      <a:avLst/>
                    </a:prstGeom>
                  </pic:spPr>
                </pic:pic>
              </a:graphicData>
            </a:graphic>
          </wp:inline>
        </w:drawing>
      </w:r>
    </w:p>
    <w:p w14:paraId="4D6C8CC4" w14:textId="47DF6933" w:rsidR="008F42B3" w:rsidRDefault="0074181B" w:rsidP="0074181B">
      <w:pPr>
        <w:pStyle w:val="ListParagraph"/>
        <w:ind w:left="810"/>
      </w:pPr>
      <w:r>
        <w:rPr>
          <w:noProof/>
        </w:rPr>
        <w:drawing>
          <wp:inline distT="0" distB="0" distL="0" distR="0" wp14:anchorId="60D391D5" wp14:editId="2F8E7D15">
            <wp:extent cx="4701947" cy="312447"/>
            <wp:effectExtent l="0" t="0" r="3810" b="0"/>
            <wp:docPr id="211492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29206" name=""/>
                    <pic:cNvPicPr/>
                  </pic:nvPicPr>
                  <pic:blipFill>
                    <a:blip r:embed="rId14"/>
                    <a:stretch>
                      <a:fillRect/>
                    </a:stretch>
                  </pic:blipFill>
                  <pic:spPr>
                    <a:xfrm>
                      <a:off x="0" y="0"/>
                      <a:ext cx="4701947" cy="312447"/>
                    </a:xfrm>
                    <a:prstGeom prst="rect">
                      <a:avLst/>
                    </a:prstGeom>
                  </pic:spPr>
                </pic:pic>
              </a:graphicData>
            </a:graphic>
          </wp:inline>
        </w:drawing>
      </w:r>
    </w:p>
    <w:p w14:paraId="1CF76F9B" w14:textId="7E2DCBA9" w:rsidR="00F4612A" w:rsidRDefault="00DB4F6C" w:rsidP="008F42B3">
      <w:pPr>
        <w:pStyle w:val="ListParagraph"/>
        <w:numPr>
          <w:ilvl w:val="1"/>
          <w:numId w:val="8"/>
        </w:numPr>
        <w:ind w:left="1170"/>
      </w:pPr>
      <w:r w:rsidRPr="00DB4F6C">
        <w:t xml:space="preserve">Best dice score we can get is </w:t>
      </w:r>
      <w:r>
        <w:t>0.34</w:t>
      </w:r>
      <w:r w:rsidR="0074181B">
        <w:t>1</w:t>
      </w:r>
      <w:r>
        <w:t xml:space="preserve"> at </w:t>
      </w:r>
      <w:r w:rsidR="00F4612A" w:rsidRPr="00F4612A">
        <w:t xml:space="preserve">epoch </w:t>
      </w:r>
      <w:r w:rsidR="0074181B">
        <w:t>151</w:t>
      </w:r>
      <w:r w:rsidR="00F4612A">
        <w:t>,</w:t>
      </w:r>
      <w:r w:rsidR="00F4612A" w:rsidRPr="00F4612A">
        <w:t xml:space="preserve"> </w:t>
      </w:r>
      <w:r w:rsidRPr="00DB4F6C">
        <w:t xml:space="preserve">after that </w:t>
      </w:r>
      <w:r>
        <w:t xml:space="preserve">epoch, </w:t>
      </w:r>
      <w:r w:rsidR="00F4612A" w:rsidRPr="00F4612A">
        <w:t>the model performance is not improved anymore</w:t>
      </w:r>
    </w:p>
    <w:p w14:paraId="63441FD3" w14:textId="77777777" w:rsidR="008F42B3" w:rsidRDefault="008F42B3" w:rsidP="008F42B3">
      <w:pPr>
        <w:pStyle w:val="ListParagraph"/>
        <w:ind w:left="1080"/>
      </w:pPr>
    </w:p>
    <w:p w14:paraId="2B56BCF7" w14:textId="2530FC19" w:rsidR="008F42B3" w:rsidRDefault="008F42B3" w:rsidP="008F42B3">
      <w:pPr>
        <w:pStyle w:val="ListParagraph"/>
        <w:numPr>
          <w:ilvl w:val="0"/>
          <w:numId w:val="2"/>
        </w:numPr>
      </w:pPr>
      <w:r w:rsidRPr="008F42B3">
        <w:t>Training and validation loss</w:t>
      </w:r>
    </w:p>
    <w:p w14:paraId="07561A05" w14:textId="01136763" w:rsidR="00DE0BA6" w:rsidRDefault="0074181B" w:rsidP="0074181B">
      <w:pPr>
        <w:pStyle w:val="ListParagraph"/>
        <w:ind w:left="1440"/>
      </w:pPr>
      <w:r>
        <w:rPr>
          <w:noProof/>
        </w:rPr>
        <w:lastRenderedPageBreak/>
        <w:drawing>
          <wp:inline distT="0" distB="0" distL="0" distR="0" wp14:anchorId="6071F244" wp14:editId="40F0B656">
            <wp:extent cx="4302034" cy="3178458"/>
            <wp:effectExtent l="0" t="0" r="3810" b="3175"/>
            <wp:docPr id="184991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17497" name=""/>
                    <pic:cNvPicPr/>
                  </pic:nvPicPr>
                  <pic:blipFill>
                    <a:blip r:embed="rId15"/>
                    <a:stretch>
                      <a:fillRect/>
                    </a:stretch>
                  </pic:blipFill>
                  <pic:spPr>
                    <a:xfrm>
                      <a:off x="0" y="0"/>
                      <a:ext cx="4310262" cy="3184537"/>
                    </a:xfrm>
                    <a:prstGeom prst="rect">
                      <a:avLst/>
                    </a:prstGeom>
                  </pic:spPr>
                </pic:pic>
              </a:graphicData>
            </a:graphic>
          </wp:inline>
        </w:drawing>
      </w:r>
    </w:p>
    <w:p w14:paraId="3D7F6F54" w14:textId="64EEDEB1" w:rsidR="00DE0BA6" w:rsidRDefault="00DE0BA6" w:rsidP="00A23C08">
      <w:pPr>
        <w:pStyle w:val="ListParagraph"/>
        <w:numPr>
          <w:ilvl w:val="0"/>
          <w:numId w:val="10"/>
        </w:numPr>
        <w:ind w:left="1440"/>
      </w:pPr>
      <w:r w:rsidRPr="00DE0BA6">
        <w:t xml:space="preserve">Both the training curve and validation curve for the loss </w:t>
      </w:r>
      <w:r w:rsidR="00D30C0B">
        <w:t>is</w:t>
      </w:r>
      <w:r w:rsidRPr="00DE0BA6">
        <w:t xml:space="preserve"> converged to </w:t>
      </w:r>
      <w:r w:rsidR="00FC2866">
        <w:t xml:space="preserve">nearly </w:t>
      </w:r>
      <w:r w:rsidRPr="00DE0BA6">
        <w:t>zero. There is no gap between these two curves</w:t>
      </w:r>
      <w:r w:rsidR="00D30C0B">
        <w:t xml:space="preserve">. </w:t>
      </w:r>
      <w:r w:rsidR="00D30C0B" w:rsidRPr="00D30C0B">
        <w:t>Plots of both training and validation look similar because most of the pixels are background and the model predicts the background correctly on both sets</w:t>
      </w:r>
      <w:r w:rsidRPr="00DE0BA6">
        <w:t>.</w:t>
      </w:r>
    </w:p>
    <w:p w14:paraId="72F7A59A" w14:textId="320E402B" w:rsidR="008F42B3" w:rsidRDefault="001E10E6" w:rsidP="001E10E6">
      <w:pPr>
        <w:pStyle w:val="ListParagraph"/>
        <w:numPr>
          <w:ilvl w:val="0"/>
          <w:numId w:val="2"/>
        </w:numPr>
      </w:pPr>
      <w:r w:rsidRPr="001E10E6">
        <w:t xml:space="preserve">Dice score on the </w:t>
      </w:r>
      <w:r w:rsidR="005D0FC5">
        <w:t xml:space="preserve">training and </w:t>
      </w:r>
      <w:r w:rsidRPr="001E10E6">
        <w:t>validation set</w:t>
      </w:r>
    </w:p>
    <w:p w14:paraId="20186241" w14:textId="3D86E2CA" w:rsidR="00F83943" w:rsidRDefault="005D0FC5" w:rsidP="005D0FC5">
      <w:pPr>
        <w:pStyle w:val="ListParagraph"/>
        <w:ind w:left="1440"/>
      </w:pPr>
      <w:r>
        <w:rPr>
          <w:noProof/>
        </w:rPr>
        <w:drawing>
          <wp:inline distT="0" distB="0" distL="0" distR="0" wp14:anchorId="7AB73BD7" wp14:editId="48D58F47">
            <wp:extent cx="3942805" cy="2969759"/>
            <wp:effectExtent l="0" t="0" r="635" b="2540"/>
            <wp:docPr id="52611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4136" name=""/>
                    <pic:cNvPicPr/>
                  </pic:nvPicPr>
                  <pic:blipFill>
                    <a:blip r:embed="rId16"/>
                    <a:stretch>
                      <a:fillRect/>
                    </a:stretch>
                  </pic:blipFill>
                  <pic:spPr>
                    <a:xfrm>
                      <a:off x="0" y="0"/>
                      <a:ext cx="3956325" cy="2979943"/>
                    </a:xfrm>
                    <a:prstGeom prst="rect">
                      <a:avLst/>
                    </a:prstGeom>
                  </pic:spPr>
                </pic:pic>
              </a:graphicData>
            </a:graphic>
          </wp:inline>
        </w:drawing>
      </w:r>
    </w:p>
    <w:p w14:paraId="5833B761" w14:textId="1800274F" w:rsidR="00A23C08" w:rsidRDefault="00BF33F0" w:rsidP="00A23C08">
      <w:pPr>
        <w:pStyle w:val="ListParagraph"/>
        <w:numPr>
          <w:ilvl w:val="0"/>
          <w:numId w:val="10"/>
        </w:numPr>
        <w:ind w:left="1440"/>
      </w:pPr>
      <w:r w:rsidRPr="00BF33F0">
        <w:t xml:space="preserve">The dice score is computed </w:t>
      </w:r>
      <w:r>
        <w:t>only</w:t>
      </w:r>
      <w:r w:rsidRPr="00BF33F0">
        <w:t xml:space="preserve"> on </w:t>
      </w:r>
      <w:r w:rsidR="00737DFD" w:rsidRPr="00BF33F0">
        <w:t>positive</w:t>
      </w:r>
      <w:r w:rsidRPr="00BF33F0">
        <w:t xml:space="preserve"> slices. It measures how well the model finds the small hemorrhage regions. The model has memorized the exact hemorrhage shapes in the </w:t>
      </w:r>
      <w:r>
        <w:t xml:space="preserve">195 </w:t>
      </w:r>
      <w:r w:rsidRPr="00BF33F0">
        <w:t xml:space="preserve">training </w:t>
      </w:r>
      <w:r>
        <w:t>slices</w:t>
      </w:r>
      <w:r w:rsidRPr="00BF33F0">
        <w:t xml:space="preserve"> </w:t>
      </w:r>
      <w:r>
        <w:t>(TrainDice = 0.94) but</w:t>
      </w:r>
      <w:r w:rsidRPr="00BF33F0">
        <w:t xml:space="preserve"> fails to generalize to unseen hemorrhage shapes in the validation set</w:t>
      </w:r>
      <w:r>
        <w:t xml:space="preserve"> (ValDice = 0.341)</w:t>
      </w:r>
      <w:r w:rsidR="00A23C08" w:rsidRPr="00A23C08">
        <w:t>.</w:t>
      </w:r>
    </w:p>
    <w:p w14:paraId="41A4E798" w14:textId="291B1330" w:rsidR="008F42B3" w:rsidRDefault="00F83943" w:rsidP="00A23C08">
      <w:pPr>
        <w:pStyle w:val="ListParagraph"/>
        <w:numPr>
          <w:ilvl w:val="0"/>
          <w:numId w:val="10"/>
        </w:numPr>
        <w:ind w:left="1440"/>
      </w:pPr>
      <w:r w:rsidRPr="00F83943">
        <w:lastRenderedPageBreak/>
        <w:t xml:space="preserve">The dice score reaches the </w:t>
      </w:r>
      <w:r>
        <w:t>peak at epoch</w:t>
      </w:r>
      <w:r w:rsidRPr="00F83943">
        <w:t xml:space="preserve"> </w:t>
      </w:r>
      <w:r w:rsidR="006049ED">
        <w:t>121</w:t>
      </w:r>
      <w:r w:rsidRPr="00F83943">
        <w:t xml:space="preserve"> and then stops improving and goes</w:t>
      </w:r>
      <w:r>
        <w:t xml:space="preserve"> </w:t>
      </w:r>
      <w:r w:rsidR="00A23C08" w:rsidRPr="00A23C08">
        <w:t xml:space="preserve">stable </w:t>
      </w:r>
      <w:r w:rsidR="00A23C08">
        <w:t xml:space="preserve">in </w:t>
      </w:r>
      <w:r w:rsidR="00A23C08" w:rsidRPr="00A23C08">
        <w:t>range of 0.</w:t>
      </w:r>
      <w:r w:rsidR="00F012F8">
        <w:t>001</w:t>
      </w:r>
      <w:r w:rsidR="00A23C08" w:rsidRPr="00A23C08">
        <w:t>–0.</w:t>
      </w:r>
      <w:r w:rsidR="00F012F8">
        <w:t>003</w:t>
      </w:r>
      <w:r w:rsidR="00A23C08" w:rsidRPr="00A23C08">
        <w:t>, suggesting the model has reached its capacity limit given the current dataset size and architecture, with no further meaningful improvement despite continued training.</w:t>
      </w:r>
    </w:p>
    <w:p w14:paraId="7EF67FB5" w14:textId="6FD34D7E" w:rsidR="0014155A" w:rsidRPr="007B56FF" w:rsidRDefault="00DA3C70" w:rsidP="00E853C5">
      <w:pPr>
        <w:pStyle w:val="ListParagraph"/>
        <w:numPr>
          <w:ilvl w:val="0"/>
          <w:numId w:val="1"/>
        </w:numPr>
        <w:rPr>
          <w:b/>
          <w:bCs/>
        </w:rPr>
      </w:pPr>
      <w:r w:rsidRPr="007B56FF">
        <w:rPr>
          <w:b/>
          <w:bCs/>
        </w:rPr>
        <w:t>Testing process</w:t>
      </w:r>
    </w:p>
    <w:p w14:paraId="2C898A52" w14:textId="1A5104AA" w:rsidR="00AB1861" w:rsidRDefault="00AB1861" w:rsidP="00F971E6">
      <w:pPr>
        <w:pStyle w:val="ListParagraph"/>
        <w:numPr>
          <w:ilvl w:val="0"/>
          <w:numId w:val="2"/>
        </w:numPr>
      </w:pPr>
      <w:r>
        <w:t xml:space="preserve">Run file </w:t>
      </w:r>
      <w:r w:rsidRPr="00AB1861">
        <w:rPr>
          <w:b/>
          <w:bCs/>
          <w:i/>
          <w:iCs/>
        </w:rPr>
        <w:t>train_test_ich.ipynb</w:t>
      </w:r>
      <w:r>
        <w:t xml:space="preserve"> to</w:t>
      </w:r>
      <w:r w:rsidRPr="00AB1861">
        <w:t xml:space="preserve"> perform the testing</w:t>
      </w:r>
    </w:p>
    <w:p w14:paraId="66FA2304" w14:textId="6916D8D6" w:rsidR="003E6F7F" w:rsidRDefault="005534A4" w:rsidP="00F971E6">
      <w:pPr>
        <w:pStyle w:val="ListParagraph"/>
        <w:numPr>
          <w:ilvl w:val="0"/>
          <w:numId w:val="2"/>
        </w:numPr>
      </w:pPr>
      <w:r w:rsidRPr="005534A4">
        <w:t xml:space="preserve">The best model which is saved at </w:t>
      </w:r>
      <w:r>
        <w:t>epoch</w:t>
      </w:r>
      <w:r w:rsidRPr="005534A4">
        <w:t xml:space="preserve"> </w:t>
      </w:r>
      <w:r w:rsidR="00EF6C0C">
        <w:t>1</w:t>
      </w:r>
      <w:r w:rsidR="002A3D79">
        <w:t>2</w:t>
      </w:r>
      <w:r w:rsidR="00EF6C0C">
        <w:t>1</w:t>
      </w:r>
      <w:r w:rsidRPr="005534A4">
        <w:t xml:space="preserve"> is loaded to perform the testing.</w:t>
      </w:r>
    </w:p>
    <w:p w14:paraId="4F7C6F61" w14:textId="49D81225" w:rsidR="008F1885" w:rsidRPr="008F1885" w:rsidRDefault="008F1885" w:rsidP="00F971E6">
      <w:pPr>
        <w:pStyle w:val="ListParagraph"/>
        <w:numPr>
          <w:ilvl w:val="0"/>
          <w:numId w:val="2"/>
        </w:numPr>
      </w:pPr>
      <w:bookmarkStart w:id="4" w:name="OLE_LINK7"/>
      <w:r w:rsidRPr="008F1885">
        <w:t>Dice score is 0.</w:t>
      </w:r>
      <w:r w:rsidR="00EF6C0C">
        <w:t>321</w:t>
      </w:r>
      <w:r w:rsidRPr="008F1885">
        <w:t xml:space="preserve"> and sensitivity is 0.</w:t>
      </w:r>
      <w:r w:rsidR="00EF6C0C">
        <w:t>319</w:t>
      </w:r>
      <w:r>
        <w:t xml:space="preserve"> </w:t>
      </w:r>
    </w:p>
    <w:bookmarkEnd w:id="4"/>
    <w:p w14:paraId="73477EC5" w14:textId="2756F8A1" w:rsidR="008F1885" w:rsidRDefault="00F971E6" w:rsidP="00F971E6">
      <w:pPr>
        <w:pStyle w:val="ListParagraph"/>
        <w:numPr>
          <w:ilvl w:val="0"/>
          <w:numId w:val="10"/>
        </w:numPr>
        <w:ind w:left="1440"/>
      </w:pPr>
      <w:r w:rsidRPr="00F971E6">
        <w:t xml:space="preserve">A </w:t>
      </w:r>
      <w:r w:rsidR="00DD673A">
        <w:t xml:space="preserve">Dice </w:t>
      </w:r>
      <w:r w:rsidRPr="00F971E6">
        <w:t>score of 0.</w:t>
      </w:r>
      <w:r w:rsidR="00551F00">
        <w:t>321</w:t>
      </w:r>
      <w:r w:rsidRPr="00F971E6">
        <w:t xml:space="preserve"> means that on average, only about </w:t>
      </w:r>
      <w:r w:rsidR="00551F00">
        <w:rPr>
          <w:b/>
          <w:bCs/>
        </w:rPr>
        <w:t>32</w:t>
      </w:r>
      <w:r w:rsidRPr="00F971E6">
        <w:rPr>
          <w:b/>
          <w:bCs/>
        </w:rPr>
        <w:t>% of the predicted and actual hemorrhage pixels overlap</w:t>
      </w:r>
      <w:r w:rsidRPr="00F971E6">
        <w:t>, indicating the model can locate hemorrhage regions but struggles with precise boundary delineation. This is a moderate result for medical image segmentation, where scores above 0.70 are typically considered clinically useful.</w:t>
      </w:r>
    </w:p>
    <w:p w14:paraId="6A164F0D" w14:textId="15CC4111" w:rsidR="00255E09" w:rsidRDefault="00255E09" w:rsidP="00F971E6">
      <w:pPr>
        <w:pStyle w:val="ListParagraph"/>
        <w:numPr>
          <w:ilvl w:val="0"/>
          <w:numId w:val="10"/>
        </w:numPr>
        <w:ind w:left="1440"/>
      </w:pPr>
      <w:r w:rsidRPr="00255E09">
        <w:t xml:space="preserve">Sensitivity measures how well the model detects </w:t>
      </w:r>
      <w:r w:rsidRPr="00255E09">
        <w:rPr>
          <w:b/>
          <w:bCs/>
        </w:rPr>
        <w:t>actual hemorrhage pixels</w:t>
      </w:r>
      <w:r w:rsidRPr="00255E09">
        <w:t xml:space="preserve"> — out of all real hemorrhage pixels in the test set, the model correctly identified only </w:t>
      </w:r>
      <w:r w:rsidR="00551F00">
        <w:rPr>
          <w:b/>
          <w:bCs/>
        </w:rPr>
        <w:t>31</w:t>
      </w:r>
      <w:r w:rsidRPr="00255E09">
        <w:rPr>
          <w:b/>
          <w:bCs/>
        </w:rPr>
        <w:t>.</w:t>
      </w:r>
      <w:r w:rsidR="00551F00">
        <w:rPr>
          <w:b/>
          <w:bCs/>
        </w:rPr>
        <w:t>9</w:t>
      </w:r>
      <w:r w:rsidRPr="00255E09">
        <w:rPr>
          <w:b/>
          <w:bCs/>
        </w:rPr>
        <w:t>%</w:t>
      </w:r>
      <w:r w:rsidRPr="00255E09">
        <w:t xml:space="preserve"> of them. This means the model misses approximately </w:t>
      </w:r>
      <w:r w:rsidR="00551F00">
        <w:t>69</w:t>
      </w:r>
      <w:r w:rsidRPr="00255E09">
        <w:t>% of hemorrhage pixels, which is a significant concern for clinical use since missed hemorrhages (false negatives) are more dangerous than false alarms.</w:t>
      </w:r>
    </w:p>
    <w:p w14:paraId="547B2C13" w14:textId="4B6DE722" w:rsidR="00D13CFA" w:rsidRDefault="00D13CFA" w:rsidP="00D13CFA">
      <w:pPr>
        <w:pStyle w:val="ListParagraph"/>
        <w:numPr>
          <w:ilvl w:val="0"/>
          <w:numId w:val="2"/>
        </w:numPr>
      </w:pPr>
      <w:r w:rsidRPr="00D13CFA">
        <w:t>Image illustration for bad and good predictions</w:t>
      </w:r>
    </w:p>
    <w:p w14:paraId="4711B2B3" w14:textId="039FBD7F" w:rsidR="00D13CFA" w:rsidRDefault="00D13CFA" w:rsidP="00D13CFA">
      <w:pPr>
        <w:pStyle w:val="ListParagraph"/>
        <w:ind w:left="0"/>
      </w:pPr>
      <w:r>
        <w:rPr>
          <w:noProof/>
        </w:rPr>
        <w:drawing>
          <wp:inline distT="0" distB="0" distL="0" distR="0" wp14:anchorId="4196B0EF" wp14:editId="36BDBDCC">
            <wp:extent cx="6743700" cy="2214880"/>
            <wp:effectExtent l="0" t="0" r="0" b="0"/>
            <wp:docPr id="45065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59708" name=""/>
                    <pic:cNvPicPr/>
                  </pic:nvPicPr>
                  <pic:blipFill>
                    <a:blip r:embed="rId17"/>
                    <a:stretch>
                      <a:fillRect/>
                    </a:stretch>
                  </pic:blipFill>
                  <pic:spPr>
                    <a:xfrm>
                      <a:off x="0" y="0"/>
                      <a:ext cx="6743700" cy="2214880"/>
                    </a:xfrm>
                    <a:prstGeom prst="rect">
                      <a:avLst/>
                    </a:prstGeom>
                  </pic:spPr>
                </pic:pic>
              </a:graphicData>
            </a:graphic>
          </wp:inline>
        </w:drawing>
      </w:r>
    </w:p>
    <w:p w14:paraId="08686913" w14:textId="3878DA6D" w:rsidR="00D13CFA" w:rsidRDefault="00274260" w:rsidP="00274260">
      <w:pPr>
        <w:pStyle w:val="ListParagraph"/>
        <w:ind w:left="0"/>
      </w:pPr>
      <w:r>
        <w:rPr>
          <w:noProof/>
        </w:rPr>
        <w:lastRenderedPageBreak/>
        <w:drawing>
          <wp:inline distT="0" distB="0" distL="0" distR="0" wp14:anchorId="0F605394" wp14:editId="6366CB1B">
            <wp:extent cx="6743700" cy="2336800"/>
            <wp:effectExtent l="0" t="0" r="0" b="6350"/>
            <wp:docPr id="174952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23444" name=""/>
                    <pic:cNvPicPr/>
                  </pic:nvPicPr>
                  <pic:blipFill>
                    <a:blip r:embed="rId18"/>
                    <a:stretch>
                      <a:fillRect/>
                    </a:stretch>
                  </pic:blipFill>
                  <pic:spPr>
                    <a:xfrm>
                      <a:off x="0" y="0"/>
                      <a:ext cx="6768403" cy="2345360"/>
                    </a:xfrm>
                    <a:prstGeom prst="rect">
                      <a:avLst/>
                    </a:prstGeom>
                  </pic:spPr>
                </pic:pic>
              </a:graphicData>
            </a:graphic>
          </wp:inline>
        </w:drawing>
      </w:r>
    </w:p>
    <w:p w14:paraId="163E88E0" w14:textId="77777777" w:rsidR="00F60DE3" w:rsidRDefault="00F60DE3" w:rsidP="00F60DE3">
      <w:pPr>
        <w:pStyle w:val="ListParagraph"/>
      </w:pPr>
    </w:p>
    <w:p w14:paraId="5D5EF1D2" w14:textId="38970F9B" w:rsidR="00FC7FE1" w:rsidRPr="007B56FF" w:rsidRDefault="00F60DE3" w:rsidP="00F60DE3">
      <w:pPr>
        <w:pStyle w:val="ListParagraph"/>
        <w:numPr>
          <w:ilvl w:val="0"/>
          <w:numId w:val="1"/>
        </w:numPr>
        <w:rPr>
          <w:b/>
          <w:bCs/>
        </w:rPr>
      </w:pPr>
      <w:r w:rsidRPr="007B56FF">
        <w:rPr>
          <w:b/>
          <w:bCs/>
        </w:rPr>
        <w:t>Refinement / Improvement Strategies</w:t>
      </w:r>
    </w:p>
    <w:p w14:paraId="705283DC" w14:textId="67EC3DC0" w:rsidR="00F60DE3" w:rsidRPr="00F60DE3" w:rsidRDefault="00F60DE3" w:rsidP="00F60DE3">
      <w:pPr>
        <w:pStyle w:val="ListParagraph"/>
        <w:numPr>
          <w:ilvl w:val="0"/>
          <w:numId w:val="2"/>
        </w:numPr>
      </w:pPr>
      <w:r w:rsidRPr="00F60DE3">
        <w:t>Because the number of hemorrhage pixels is very small compared to background pixels in a CT slice (e.g. 4 hemorrhage vs 1000 background), BCE</w:t>
      </w:r>
      <w:r w:rsidR="00F3257A">
        <w:t xml:space="preserve"> (binary </w:t>
      </w:r>
      <w:r w:rsidR="00F3257A" w:rsidRPr="00F3257A">
        <w:t xml:space="preserve">cross </w:t>
      </w:r>
      <w:r w:rsidR="00F3257A">
        <w:t>entropy)</w:t>
      </w:r>
      <w:r w:rsidRPr="00F60DE3">
        <w:t xml:space="preserve"> loss is dominated by the majority class. This means the model can "cheat" by predicting everything as background and still achieve a very small loss, since the few missed hemorrhage pixels contribute negligibly to the total.</w:t>
      </w:r>
    </w:p>
    <w:p w14:paraId="28997A5F" w14:textId="4D678293" w:rsidR="00F60DE3" w:rsidRDefault="00F60DE3" w:rsidP="00F60DE3">
      <w:pPr>
        <w:pStyle w:val="ListParagraph"/>
        <w:numPr>
          <w:ilvl w:val="0"/>
          <w:numId w:val="2"/>
        </w:numPr>
      </w:pPr>
      <w:bookmarkStart w:id="5" w:name="OLE_LINK10"/>
      <w:r w:rsidRPr="00F60DE3">
        <w:t xml:space="preserve">Furthermore, BCE evaluates each pixel </w:t>
      </w:r>
      <w:r w:rsidRPr="00F60DE3">
        <w:rPr>
          <w:b/>
          <w:bCs/>
        </w:rPr>
        <w:t>independently</w:t>
      </w:r>
      <w:r w:rsidRPr="00F60DE3">
        <w:t xml:space="preserve"> with no awareness of spatial relationships — it only asks "is this pixel right or wrong?" but never asks "are the correct pixels in the right location relative to each other?" This means even if the model predicts the right </w:t>
      </w:r>
      <w:r w:rsidRPr="00F60DE3">
        <w:rPr>
          <w:b/>
          <w:bCs/>
        </w:rPr>
        <w:t>number</w:t>
      </w:r>
      <w:r w:rsidRPr="00F60DE3">
        <w:t xml:space="preserve"> of hemorrhage pixels but in the </w:t>
      </w:r>
      <w:r w:rsidRPr="00F60DE3">
        <w:rPr>
          <w:b/>
          <w:bCs/>
        </w:rPr>
        <w:t>wrong location</w:t>
      </w:r>
      <w:r w:rsidRPr="00F60DE3">
        <w:t xml:space="preserve">, BCE loss would still be low. Dice loss addresses this by measuring the </w:t>
      </w:r>
      <w:r w:rsidRPr="00F60DE3">
        <w:rPr>
          <w:b/>
          <w:bCs/>
        </w:rPr>
        <w:t>overlap</w:t>
      </w:r>
      <w:r w:rsidRPr="00F60DE3">
        <w:t xml:space="preserve"> between predicted and actual hemorrhage regions — if the predicted pixels are in the wrong location, the intersection is small</w:t>
      </w:r>
      <w:r>
        <w:t xml:space="preserve">, Dice score is </w:t>
      </w:r>
      <w:r w:rsidR="002A3D79">
        <w:t xml:space="preserve">also </w:t>
      </w:r>
      <w:r w:rsidR="00EA47D9">
        <w:t>small</w:t>
      </w:r>
      <w:r>
        <w:t>. That’s why, we should include Dice score in computing loss</w:t>
      </w:r>
      <w:r w:rsidR="003D73C6">
        <w:t xml:space="preserve"> </w:t>
      </w:r>
      <w:r w:rsidR="003D73C6" w:rsidRPr="003D73C6">
        <w:t xml:space="preserve">for </w:t>
      </w:r>
      <w:r w:rsidR="003D73C6" w:rsidRPr="002D1613">
        <w:rPr>
          <w:b/>
          <w:bCs/>
        </w:rPr>
        <w:t>positive slices only</w:t>
      </w:r>
      <w:r>
        <w:t xml:space="preserve"> to </w:t>
      </w:r>
      <w:r w:rsidRPr="00F60DE3">
        <w:t>directly penaliz</w:t>
      </w:r>
      <w:r>
        <w:t>e</w:t>
      </w:r>
      <w:r w:rsidRPr="00F60DE3">
        <w:t xml:space="preserve"> spatial misalignment.</w:t>
      </w:r>
    </w:p>
    <w:p w14:paraId="0E401182" w14:textId="29F929EF" w:rsidR="00F60DE3" w:rsidRDefault="0093583D" w:rsidP="0093583D">
      <w:pPr>
        <w:pStyle w:val="ListParagraph"/>
        <w:ind w:left="1080"/>
        <w:jc w:val="center"/>
        <w:rPr>
          <w:b/>
          <w:bCs/>
        </w:rPr>
      </w:pPr>
      <w:bookmarkStart w:id="6" w:name="OLE_LINK12"/>
      <w:bookmarkEnd w:id="5"/>
      <w:r w:rsidRPr="0004598B">
        <w:rPr>
          <w:b/>
          <w:bCs/>
        </w:rPr>
        <w:t>Combined Loss=</w:t>
      </w:r>
      <w:bookmarkStart w:id="7" w:name="OLE_LINK13"/>
      <w:r w:rsidRPr="0004598B">
        <w:rPr>
          <w:b/>
          <w:bCs/>
        </w:rPr>
        <w:t>α</w:t>
      </w:r>
      <w:bookmarkEnd w:id="7"/>
      <w:r w:rsidRPr="0004598B">
        <w:rPr>
          <w:b/>
          <w:bCs/>
        </w:rPr>
        <w:t>×BCE Loss+(1−α)×Dice Loss</w:t>
      </w:r>
    </w:p>
    <w:p w14:paraId="3FC567FD" w14:textId="61DCC99E" w:rsidR="0004598B" w:rsidRPr="00F60DE3" w:rsidRDefault="0004598B" w:rsidP="0004598B">
      <w:pPr>
        <w:pStyle w:val="ListParagraph"/>
        <w:numPr>
          <w:ilvl w:val="0"/>
          <w:numId w:val="11"/>
        </w:numPr>
        <w:ind w:left="1440"/>
        <w:rPr>
          <w:b/>
          <w:bCs/>
        </w:rPr>
      </w:pPr>
      <w:r w:rsidRPr="0004598B">
        <w:rPr>
          <w:b/>
          <w:bCs/>
        </w:rPr>
        <w:t>α</w:t>
      </w:r>
      <w:r>
        <w:rPr>
          <w:b/>
          <w:bCs/>
        </w:rPr>
        <w:t xml:space="preserve">: </w:t>
      </w:r>
      <w:r w:rsidRPr="0004598B">
        <w:t xml:space="preserve">weighting factor or balancing coefficient: it controls the relative contribution of each </w:t>
      </w:r>
      <w:r w:rsidR="006D02CF">
        <w:t>loss</w:t>
      </w:r>
      <w:r w:rsidRPr="0004598B">
        <w:t xml:space="preserve"> component.</w:t>
      </w:r>
    </w:p>
    <w:bookmarkEnd w:id="6"/>
    <w:p w14:paraId="4C24F33A" w14:textId="29990D6F" w:rsidR="00F60DE3" w:rsidRDefault="004B6203" w:rsidP="004B6203">
      <w:pPr>
        <w:pStyle w:val="ListParagraph"/>
        <w:numPr>
          <w:ilvl w:val="0"/>
          <w:numId w:val="2"/>
        </w:numPr>
      </w:pPr>
      <w:r>
        <w:t>Below is a</w:t>
      </w:r>
      <w:r w:rsidRPr="004B6203">
        <w:t xml:space="preserve"> list of optimized points that I used to improve the dice scores for the validation set</w:t>
      </w:r>
    </w:p>
    <w:p w14:paraId="2E743253" w14:textId="1AD53730" w:rsidR="004B6203" w:rsidRDefault="00E435BA" w:rsidP="004B6203">
      <w:pPr>
        <w:pStyle w:val="ListParagraph"/>
        <w:numPr>
          <w:ilvl w:val="0"/>
          <w:numId w:val="11"/>
        </w:numPr>
        <w:ind w:left="1440"/>
      </w:pPr>
      <w:r w:rsidRPr="00E435BA">
        <w:t>Combi</w:t>
      </w:r>
      <w:r w:rsidR="004E08A1">
        <w:t>ng</w:t>
      </w:r>
      <w:r w:rsidRPr="00E435BA">
        <w:t xml:space="preserve"> binary cross-entropy and dice loss</w:t>
      </w:r>
    </w:p>
    <w:p w14:paraId="05E54BED" w14:textId="2B6F7014" w:rsidR="00957EA4" w:rsidRDefault="00137739" w:rsidP="004B6203">
      <w:pPr>
        <w:pStyle w:val="ListParagraph"/>
        <w:numPr>
          <w:ilvl w:val="0"/>
          <w:numId w:val="11"/>
        </w:numPr>
        <w:ind w:left="1440"/>
      </w:pPr>
      <w:r w:rsidRPr="00137739">
        <w:t>Using AdamW optimiz</w:t>
      </w:r>
      <w:r>
        <w:t>ation</w:t>
      </w:r>
      <w:r w:rsidRPr="00137739">
        <w:t xml:space="preserve"> function instead of Adam function</w:t>
      </w:r>
      <w:r w:rsidR="00CD658C">
        <w:t xml:space="preserve"> </w:t>
      </w:r>
      <w:r w:rsidR="00CD658C" w:rsidRPr="00CD658C">
        <w:t>to penalize large weights, forcing models to learn more general features.</w:t>
      </w:r>
    </w:p>
    <w:p w14:paraId="79979D85" w14:textId="5B995A8D" w:rsidR="00137739" w:rsidRDefault="004E08A1" w:rsidP="004B6203">
      <w:pPr>
        <w:pStyle w:val="ListParagraph"/>
        <w:numPr>
          <w:ilvl w:val="0"/>
          <w:numId w:val="11"/>
        </w:numPr>
        <w:ind w:left="1440"/>
      </w:pPr>
      <w:r>
        <w:t xml:space="preserve">Applying </w:t>
      </w:r>
      <w:r w:rsidRPr="004E08A1">
        <w:t>CosineAnnealingLR</w:t>
      </w:r>
      <w:r>
        <w:t xml:space="preserve"> schedule </w:t>
      </w:r>
      <w:r w:rsidR="004E118C" w:rsidRPr="004E118C">
        <w:t>to gradually reduce learning rates following a cosine curve shape over the training</w:t>
      </w:r>
    </w:p>
    <w:p w14:paraId="20A1FE4C" w14:textId="70DA721D" w:rsidR="00AD4269" w:rsidRDefault="00AD4269" w:rsidP="004B6203">
      <w:pPr>
        <w:pStyle w:val="ListParagraph"/>
        <w:numPr>
          <w:ilvl w:val="0"/>
          <w:numId w:val="11"/>
        </w:numPr>
        <w:ind w:left="1440"/>
      </w:pPr>
      <w:r>
        <w:t>A</w:t>
      </w:r>
      <w:r w:rsidRPr="00AD4269">
        <w:t>dd</w:t>
      </w:r>
      <w:r>
        <w:t>ing</w:t>
      </w:r>
      <w:r w:rsidRPr="00AD4269">
        <w:t xml:space="preserve"> gradient clipping</w:t>
      </w:r>
      <w:r>
        <w:t xml:space="preserve">: </w:t>
      </w:r>
      <w:r w:rsidR="00E16BB7" w:rsidRPr="00E16BB7">
        <w:t>to prevent the exploding gradients issue</w:t>
      </w:r>
      <w:r w:rsidR="00E16BB7">
        <w:t xml:space="preserve">. </w:t>
      </w:r>
      <w:r w:rsidR="00E16BB7" w:rsidRPr="00E16BB7">
        <w:t>Gradient clipping sets a maximum allowed gradient magnitude</w:t>
      </w:r>
    </w:p>
    <w:p w14:paraId="2D8BEBCA" w14:textId="77777777" w:rsidR="00E16BB7" w:rsidRDefault="00E16BB7" w:rsidP="00E16BB7">
      <w:pPr>
        <w:pStyle w:val="ListParagraph"/>
        <w:numPr>
          <w:ilvl w:val="1"/>
          <w:numId w:val="11"/>
        </w:numPr>
        <w:ind w:left="1800"/>
      </w:pPr>
      <w:r w:rsidRPr="00E16BB7">
        <w:t xml:space="preserve">If gradient magnitude &gt; 1.0 → scale it down to 1.0 </w:t>
      </w:r>
    </w:p>
    <w:p w14:paraId="61941CE3" w14:textId="4394AF50" w:rsidR="00E16BB7" w:rsidRDefault="00E16BB7" w:rsidP="00E16BB7">
      <w:pPr>
        <w:pStyle w:val="ListParagraph"/>
        <w:numPr>
          <w:ilvl w:val="1"/>
          <w:numId w:val="11"/>
        </w:numPr>
        <w:ind w:left="1800"/>
      </w:pPr>
      <w:r w:rsidRPr="00E16BB7">
        <w:lastRenderedPageBreak/>
        <w:t>If gradient magnitude &lt; 1.0 → leave it unchanged</w:t>
      </w:r>
    </w:p>
    <w:p w14:paraId="4EB0981A" w14:textId="2D014A8F" w:rsidR="00E435BA" w:rsidRDefault="002000EA" w:rsidP="004B6203">
      <w:pPr>
        <w:pStyle w:val="ListParagraph"/>
        <w:numPr>
          <w:ilvl w:val="0"/>
          <w:numId w:val="11"/>
        </w:numPr>
        <w:ind w:left="1440"/>
      </w:pPr>
      <w:r w:rsidRPr="002000EA">
        <w:t xml:space="preserve">Using </w:t>
      </w:r>
      <w:r w:rsidRPr="00CB73F1">
        <w:rPr>
          <w:b/>
          <w:bCs/>
        </w:rPr>
        <w:t>Optuna</w:t>
      </w:r>
      <w:r w:rsidRPr="002000EA">
        <w:t xml:space="preserve"> library to perform hyper-parameter tuning for learning rate</w:t>
      </w:r>
      <w:r>
        <w:t>,</w:t>
      </w:r>
      <w:r w:rsidRPr="002000EA">
        <w:t xml:space="preserve"> </w:t>
      </w:r>
      <w:r>
        <w:t>pos_weight</w:t>
      </w:r>
      <w:r w:rsidRPr="002000EA">
        <w:t xml:space="preserve"> and </w:t>
      </w:r>
      <w:r w:rsidR="007B56FF">
        <w:t>alpha (</w:t>
      </w:r>
      <w:r w:rsidRPr="002000EA">
        <w:t>α</w:t>
      </w:r>
      <w:r w:rsidR="007B56FF">
        <w:t>)</w:t>
      </w:r>
    </w:p>
    <w:p w14:paraId="2F4EA56F" w14:textId="778D8AB6" w:rsidR="004B6203" w:rsidRDefault="002E1585" w:rsidP="004B6203">
      <w:pPr>
        <w:pStyle w:val="ListParagraph"/>
        <w:numPr>
          <w:ilvl w:val="0"/>
          <w:numId w:val="2"/>
        </w:numPr>
      </w:pPr>
      <w:r>
        <w:t xml:space="preserve">Run file </w:t>
      </w:r>
      <w:r w:rsidRPr="000A144F">
        <w:rPr>
          <w:b/>
          <w:bCs/>
          <w:i/>
          <w:iCs/>
        </w:rPr>
        <w:t>train_net_hyper_finetune</w:t>
      </w:r>
      <w:r w:rsidRPr="000A144F">
        <w:rPr>
          <w:b/>
          <w:bCs/>
          <w:i/>
          <w:iCs/>
        </w:rPr>
        <w:t>.py</w:t>
      </w:r>
      <w:r>
        <w:t xml:space="preserve"> and below </w:t>
      </w:r>
      <w:r w:rsidR="004B6203" w:rsidRPr="004B6203">
        <w:t>is the result</w:t>
      </w:r>
    </w:p>
    <w:p w14:paraId="79A67091" w14:textId="0C1EF75A" w:rsidR="00A37314" w:rsidRDefault="00A37314" w:rsidP="00A37314">
      <w:pPr>
        <w:pStyle w:val="ListParagraph"/>
        <w:ind w:left="1080"/>
      </w:pPr>
      <w:r>
        <w:rPr>
          <w:noProof/>
        </w:rPr>
        <w:drawing>
          <wp:inline distT="0" distB="0" distL="0" distR="0" wp14:anchorId="1B03EDB9" wp14:editId="00C38443">
            <wp:extent cx="3330229" cy="3040643"/>
            <wp:effectExtent l="0" t="0" r="3810" b="7620"/>
            <wp:docPr id="2517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8599" name=""/>
                    <pic:cNvPicPr/>
                  </pic:nvPicPr>
                  <pic:blipFill>
                    <a:blip r:embed="rId19"/>
                    <a:stretch>
                      <a:fillRect/>
                    </a:stretch>
                  </pic:blipFill>
                  <pic:spPr>
                    <a:xfrm>
                      <a:off x="0" y="0"/>
                      <a:ext cx="3330229" cy="3040643"/>
                    </a:xfrm>
                    <a:prstGeom prst="rect">
                      <a:avLst/>
                    </a:prstGeom>
                  </pic:spPr>
                </pic:pic>
              </a:graphicData>
            </a:graphic>
          </wp:inline>
        </w:drawing>
      </w:r>
    </w:p>
    <w:p w14:paraId="6CB8EB1B" w14:textId="77777777" w:rsidR="004B6203" w:rsidRDefault="004B6203" w:rsidP="004B6203">
      <w:pPr>
        <w:pStyle w:val="ListParagraph"/>
        <w:ind w:left="1080"/>
      </w:pPr>
    </w:p>
    <w:p w14:paraId="0968C807" w14:textId="55D4AB74" w:rsidR="00784789" w:rsidRDefault="00784789" w:rsidP="00784789">
      <w:pPr>
        <w:pStyle w:val="ListParagraph"/>
        <w:numPr>
          <w:ilvl w:val="0"/>
          <w:numId w:val="11"/>
        </w:numPr>
        <w:ind w:left="1440"/>
      </w:pPr>
      <w:r w:rsidRPr="00784789">
        <w:t>Key observations</w:t>
      </w:r>
    </w:p>
    <w:p w14:paraId="6A8F52A3" w14:textId="70B83B04" w:rsidR="00784789" w:rsidRDefault="00784789" w:rsidP="00784789">
      <w:pPr>
        <w:pStyle w:val="ListParagraph"/>
        <w:numPr>
          <w:ilvl w:val="1"/>
          <w:numId w:val="11"/>
        </w:numPr>
        <w:ind w:left="1800"/>
      </w:pPr>
      <w:r>
        <w:t>L</w:t>
      </w:r>
      <w:r w:rsidRPr="00784789">
        <w:t>earning rates</w:t>
      </w:r>
    </w:p>
    <w:p w14:paraId="0F147BF9" w14:textId="229D58EA" w:rsidR="00784789" w:rsidRDefault="00784789" w:rsidP="00784789">
      <w:pPr>
        <w:pStyle w:val="ListParagraph"/>
        <w:ind w:left="1800"/>
      </w:pPr>
      <w:r>
        <w:t>Top 3 trials: lr = 1.56e-03, 8.26e-04, 1.07e-03  ← all above 8e-04</w:t>
      </w:r>
    </w:p>
    <w:p w14:paraId="0ADED6DD" w14:textId="1FE4ABBE" w:rsidR="00A37314" w:rsidRDefault="00784789" w:rsidP="00784789">
      <w:pPr>
        <w:pStyle w:val="ListParagraph"/>
        <w:ind w:left="1800"/>
      </w:pPr>
      <w:r>
        <w:t>Bottom 3 trials: lr = 4.50e-04, 5.46e-04, 5.57e-04  ← all below 6e-04</w:t>
      </w:r>
    </w:p>
    <w:p w14:paraId="07CB5240" w14:textId="34E4DB00" w:rsidR="00784789" w:rsidRDefault="00784789" w:rsidP="00784789">
      <w:pPr>
        <w:pStyle w:val="ListParagraph"/>
        <w:numPr>
          <w:ilvl w:val="1"/>
          <w:numId w:val="8"/>
        </w:numPr>
        <w:ind w:left="2160"/>
      </w:pPr>
      <w:r w:rsidRPr="00784789">
        <w:t>This confirms the optimal learning rate is in the higher range</w:t>
      </w:r>
    </w:p>
    <w:p w14:paraId="7CC58991" w14:textId="089947A6" w:rsidR="00784789" w:rsidRDefault="00784789" w:rsidP="00784789">
      <w:pPr>
        <w:pStyle w:val="ListParagraph"/>
        <w:numPr>
          <w:ilvl w:val="1"/>
          <w:numId w:val="11"/>
        </w:numPr>
        <w:ind w:left="1800"/>
      </w:pPr>
      <w:r>
        <w:t>Pos_weight</w:t>
      </w:r>
    </w:p>
    <w:p w14:paraId="6B73BD55" w14:textId="77777777" w:rsidR="00784789" w:rsidRDefault="00784789" w:rsidP="00784789">
      <w:pPr>
        <w:pStyle w:val="ListParagraph"/>
        <w:ind w:left="1800"/>
      </w:pPr>
      <w:r w:rsidRPr="00784789">
        <w:t xml:space="preserve">Top trials: 8.72, 4.18, 5.95  </w:t>
      </w:r>
    </w:p>
    <w:p w14:paraId="6BDD4D8E" w14:textId="52E30AD1" w:rsidR="00784789" w:rsidRDefault="00784789" w:rsidP="00784789">
      <w:pPr>
        <w:pStyle w:val="ListParagraph"/>
        <w:ind w:left="1800"/>
      </w:pPr>
      <w:r>
        <w:sym w:font="Wingdings" w:char="F0E0"/>
      </w:r>
      <w:r w:rsidRPr="00784789">
        <w:t xml:space="preserve"> varies widely</w:t>
      </w:r>
      <w:r>
        <w:t xml:space="preserve">, </w:t>
      </w:r>
      <w:r w:rsidRPr="00784789">
        <w:t>and has no clear pattern.</w:t>
      </w:r>
    </w:p>
    <w:p w14:paraId="7F3A1EF3" w14:textId="3AAF945A" w:rsidR="00784789" w:rsidRDefault="00FF1705" w:rsidP="00784789">
      <w:pPr>
        <w:pStyle w:val="ListParagraph"/>
        <w:numPr>
          <w:ilvl w:val="1"/>
          <w:numId w:val="11"/>
        </w:numPr>
        <w:ind w:left="1800"/>
      </w:pPr>
      <w:r>
        <w:t>A</w:t>
      </w:r>
      <w:r w:rsidR="00784789">
        <w:t>lpha</w:t>
      </w:r>
    </w:p>
    <w:p w14:paraId="60C0567B" w14:textId="78C4BEF9" w:rsidR="00FF1705" w:rsidRDefault="00FF1705" w:rsidP="00FF1705">
      <w:pPr>
        <w:pStyle w:val="ListParagraph"/>
        <w:ind w:left="1800"/>
      </w:pPr>
      <w:r w:rsidRPr="00FF1705">
        <w:t>Top trials: 0.627, 0.516, 0.488</w:t>
      </w:r>
    </w:p>
    <w:p w14:paraId="475A5698" w14:textId="6717CB9B" w:rsidR="00FF1705" w:rsidRDefault="00FF1705" w:rsidP="00FF1705">
      <w:pPr>
        <w:pStyle w:val="ListParagraph"/>
        <w:numPr>
          <w:ilvl w:val="1"/>
          <w:numId w:val="8"/>
        </w:numPr>
        <w:ind w:left="2160"/>
      </w:pPr>
      <w:r w:rsidRPr="00FF1705">
        <w:t xml:space="preserve">Slightly more weight on BCE then </w:t>
      </w:r>
      <w:r>
        <w:t>D</w:t>
      </w:r>
      <w:r w:rsidRPr="00FF1705">
        <w:t>ice works better</w:t>
      </w:r>
      <w:r w:rsidR="000D5B25">
        <w:t xml:space="preserve"> </w:t>
      </w:r>
    </w:p>
    <w:p w14:paraId="4A3461C0" w14:textId="77777777" w:rsidR="000D5B25" w:rsidRDefault="000D5B25" w:rsidP="000D5B25">
      <w:pPr>
        <w:pStyle w:val="ListParagraph"/>
        <w:numPr>
          <w:ilvl w:val="1"/>
          <w:numId w:val="11"/>
        </w:numPr>
        <w:ind w:left="1800"/>
      </w:pPr>
      <w:r>
        <w:t>B</w:t>
      </w:r>
      <w:r w:rsidRPr="000D5B25">
        <w:t xml:space="preserve">est </w:t>
      </w:r>
      <w:r>
        <w:t>D</w:t>
      </w:r>
      <w:r w:rsidRPr="000D5B25">
        <w:t xml:space="preserve">ice score on the validation set is improved from </w:t>
      </w:r>
      <w:r w:rsidRPr="000A144F">
        <w:rPr>
          <w:b/>
          <w:bCs/>
        </w:rPr>
        <w:t>0.341 to 0.444</w:t>
      </w:r>
      <w:r w:rsidRPr="000D5B25">
        <w:t>, which is a little bit better than before</w:t>
      </w:r>
      <w:r>
        <w:t xml:space="preserve">. </w:t>
      </w:r>
    </w:p>
    <w:p w14:paraId="4BF4F07B" w14:textId="098A9CF7" w:rsidR="000D5B25" w:rsidRDefault="003A54E3" w:rsidP="000D5B25">
      <w:pPr>
        <w:pStyle w:val="ListParagraph"/>
        <w:numPr>
          <w:ilvl w:val="1"/>
          <w:numId w:val="11"/>
        </w:numPr>
        <w:ind w:left="1800"/>
      </w:pPr>
      <w:r>
        <w:t>T</w:t>
      </w:r>
      <w:r w:rsidRPr="003A54E3">
        <w:t xml:space="preserve">he </w:t>
      </w:r>
      <w:r>
        <w:t xml:space="preserve">low </w:t>
      </w:r>
      <w:r w:rsidRPr="003A54E3">
        <w:t xml:space="preserve">dice score is understandable on a highly imbalanced data set, with </w:t>
      </w:r>
      <w:r w:rsidRPr="000A144F">
        <w:rPr>
          <w:b/>
          <w:bCs/>
        </w:rPr>
        <w:t>11.5%</w:t>
      </w:r>
      <w:r w:rsidRPr="003A54E3">
        <w:t xml:space="preserve"> of slices having hemorrhage regions and </w:t>
      </w:r>
      <w:r w:rsidRPr="000A144F">
        <w:rPr>
          <w:b/>
          <w:bCs/>
        </w:rPr>
        <w:t>88.5%</w:t>
      </w:r>
      <w:r w:rsidRPr="003A54E3">
        <w:t xml:space="preserve"> of slices without hemorrhage regions</w:t>
      </w:r>
      <w:r>
        <w:t xml:space="preserve">. </w:t>
      </w:r>
      <w:r w:rsidRPr="003A54E3">
        <w:t>To address this</w:t>
      </w:r>
      <w:r>
        <w:t>,</w:t>
      </w:r>
      <w:r w:rsidR="000D5B25" w:rsidRPr="000D5B25">
        <w:t xml:space="preserve"> we can consider increasing the number of augmentation data from </w:t>
      </w:r>
      <w:r w:rsidR="000D5B25">
        <w:t>3</w:t>
      </w:r>
      <w:r w:rsidR="000D5B25" w:rsidRPr="000D5B25">
        <w:t xml:space="preserve"> to </w:t>
      </w:r>
      <w:r w:rsidR="000D5B25">
        <w:t>5</w:t>
      </w:r>
      <w:r w:rsidR="000D5B25" w:rsidRPr="000D5B25">
        <w:t xml:space="preserve"> and observe the result again.</w:t>
      </w:r>
    </w:p>
    <w:sectPr w:rsidR="000D5B25" w:rsidSect="004438F3">
      <w:pgSz w:w="12240" w:h="15840"/>
      <w:pgMar w:top="1440" w:right="810" w:bottom="14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F5B"/>
    <w:multiLevelType w:val="hybridMultilevel"/>
    <w:tmpl w:val="3EDAAD9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72858B9"/>
    <w:multiLevelType w:val="hybridMultilevel"/>
    <w:tmpl w:val="D06EA1D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59562D4"/>
    <w:multiLevelType w:val="multilevel"/>
    <w:tmpl w:val="41B669A4"/>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ascii="Wingdings" w:eastAsiaTheme="minorHAnsi" w:hAnsi="Wingdings" w:cstheme="minorBidi"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7E56F17"/>
    <w:multiLevelType w:val="hybridMultilevel"/>
    <w:tmpl w:val="5F1C1506"/>
    <w:lvl w:ilvl="0" w:tplc="49165244">
      <w:start w:val="1"/>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D532C31"/>
    <w:multiLevelType w:val="hybridMultilevel"/>
    <w:tmpl w:val="12C21E96"/>
    <w:lvl w:ilvl="0" w:tplc="DC380A0E">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20833E8"/>
    <w:multiLevelType w:val="multilevel"/>
    <w:tmpl w:val="132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B61949"/>
    <w:multiLevelType w:val="hybridMultilevel"/>
    <w:tmpl w:val="7B26F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2C4C18"/>
    <w:multiLevelType w:val="hybridMultilevel"/>
    <w:tmpl w:val="06B476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E2F500E"/>
    <w:multiLevelType w:val="hybridMultilevel"/>
    <w:tmpl w:val="DDD0354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54660C2"/>
    <w:multiLevelType w:val="multilevel"/>
    <w:tmpl w:val="996A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6667E"/>
    <w:multiLevelType w:val="hybridMultilevel"/>
    <w:tmpl w:val="65A4AFD8"/>
    <w:lvl w:ilvl="0" w:tplc="054EFF6C">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49895574">
    <w:abstractNumId w:val="6"/>
  </w:num>
  <w:num w:numId="2" w16cid:durableId="1766461229">
    <w:abstractNumId w:val="4"/>
  </w:num>
  <w:num w:numId="3" w16cid:durableId="1352494144">
    <w:abstractNumId w:val="9"/>
  </w:num>
  <w:num w:numId="4" w16cid:durableId="369956077">
    <w:abstractNumId w:val="10"/>
  </w:num>
  <w:num w:numId="5" w16cid:durableId="1409841426">
    <w:abstractNumId w:val="7"/>
  </w:num>
  <w:num w:numId="6" w16cid:durableId="2133747195">
    <w:abstractNumId w:val="1"/>
  </w:num>
  <w:num w:numId="7" w16cid:durableId="814640416">
    <w:abstractNumId w:val="3"/>
  </w:num>
  <w:num w:numId="8" w16cid:durableId="409230818">
    <w:abstractNumId w:val="2"/>
  </w:num>
  <w:num w:numId="9" w16cid:durableId="2096050183">
    <w:abstractNumId w:val="5"/>
  </w:num>
  <w:num w:numId="10" w16cid:durableId="791174055">
    <w:abstractNumId w:val="8"/>
  </w:num>
  <w:num w:numId="11" w16cid:durableId="810825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D10"/>
    <w:rsid w:val="00001496"/>
    <w:rsid w:val="0004598B"/>
    <w:rsid w:val="00062841"/>
    <w:rsid w:val="00066D0D"/>
    <w:rsid w:val="00072FC7"/>
    <w:rsid w:val="00080434"/>
    <w:rsid w:val="00085FCB"/>
    <w:rsid w:val="00086C69"/>
    <w:rsid w:val="00096EB1"/>
    <w:rsid w:val="00097E9E"/>
    <w:rsid w:val="000A144F"/>
    <w:rsid w:val="000A6AE5"/>
    <w:rsid w:val="000C12BD"/>
    <w:rsid w:val="000C4BE1"/>
    <w:rsid w:val="000C7D64"/>
    <w:rsid w:val="000D5B25"/>
    <w:rsid w:val="000E5BD2"/>
    <w:rsid w:val="000E7D9B"/>
    <w:rsid w:val="000F4BC5"/>
    <w:rsid w:val="00112A9D"/>
    <w:rsid w:val="00117BDE"/>
    <w:rsid w:val="00123549"/>
    <w:rsid w:val="00126B55"/>
    <w:rsid w:val="0013307E"/>
    <w:rsid w:val="00137739"/>
    <w:rsid w:val="0014155A"/>
    <w:rsid w:val="00162ED4"/>
    <w:rsid w:val="00175AA0"/>
    <w:rsid w:val="00183494"/>
    <w:rsid w:val="001867EA"/>
    <w:rsid w:val="00190318"/>
    <w:rsid w:val="001A3EFB"/>
    <w:rsid w:val="001D10FE"/>
    <w:rsid w:val="001E10E6"/>
    <w:rsid w:val="002000EA"/>
    <w:rsid w:val="002155F7"/>
    <w:rsid w:val="002167D3"/>
    <w:rsid w:val="00221CA0"/>
    <w:rsid w:val="00232295"/>
    <w:rsid w:val="002329AC"/>
    <w:rsid w:val="00233064"/>
    <w:rsid w:val="00244642"/>
    <w:rsid w:val="002451A6"/>
    <w:rsid w:val="00246BFE"/>
    <w:rsid w:val="002530B3"/>
    <w:rsid w:val="00255E09"/>
    <w:rsid w:val="00257812"/>
    <w:rsid w:val="002610D3"/>
    <w:rsid w:val="00267880"/>
    <w:rsid w:val="00273F10"/>
    <w:rsid w:val="00274260"/>
    <w:rsid w:val="002A3D79"/>
    <w:rsid w:val="002A553B"/>
    <w:rsid w:val="002A588C"/>
    <w:rsid w:val="002B0C61"/>
    <w:rsid w:val="002B16A3"/>
    <w:rsid w:val="002B2B59"/>
    <w:rsid w:val="002B7347"/>
    <w:rsid w:val="002D12F8"/>
    <w:rsid w:val="002D1613"/>
    <w:rsid w:val="002E1585"/>
    <w:rsid w:val="00304D37"/>
    <w:rsid w:val="00311DB4"/>
    <w:rsid w:val="00314DF0"/>
    <w:rsid w:val="003212EF"/>
    <w:rsid w:val="0033754C"/>
    <w:rsid w:val="003417DB"/>
    <w:rsid w:val="003524F3"/>
    <w:rsid w:val="0035723F"/>
    <w:rsid w:val="003615D9"/>
    <w:rsid w:val="003661DB"/>
    <w:rsid w:val="00371FFF"/>
    <w:rsid w:val="00375723"/>
    <w:rsid w:val="003757A5"/>
    <w:rsid w:val="00384A45"/>
    <w:rsid w:val="00390355"/>
    <w:rsid w:val="003A54E3"/>
    <w:rsid w:val="003B20BA"/>
    <w:rsid w:val="003C6979"/>
    <w:rsid w:val="003D73C6"/>
    <w:rsid w:val="003E1135"/>
    <w:rsid w:val="003E650E"/>
    <w:rsid w:val="003E6F7F"/>
    <w:rsid w:val="003F06B0"/>
    <w:rsid w:val="003F0F20"/>
    <w:rsid w:val="00407C99"/>
    <w:rsid w:val="004122F0"/>
    <w:rsid w:val="00432B23"/>
    <w:rsid w:val="00434092"/>
    <w:rsid w:val="004438F3"/>
    <w:rsid w:val="004747FF"/>
    <w:rsid w:val="00480959"/>
    <w:rsid w:val="00486E3A"/>
    <w:rsid w:val="00495394"/>
    <w:rsid w:val="00495B44"/>
    <w:rsid w:val="004A38AF"/>
    <w:rsid w:val="004A7919"/>
    <w:rsid w:val="004B25C4"/>
    <w:rsid w:val="004B306F"/>
    <w:rsid w:val="004B6203"/>
    <w:rsid w:val="004C0A0C"/>
    <w:rsid w:val="004C0B77"/>
    <w:rsid w:val="004D4583"/>
    <w:rsid w:val="004E08A1"/>
    <w:rsid w:val="004E118C"/>
    <w:rsid w:val="004F0123"/>
    <w:rsid w:val="004F6639"/>
    <w:rsid w:val="0050102E"/>
    <w:rsid w:val="00502E9B"/>
    <w:rsid w:val="0051338C"/>
    <w:rsid w:val="00520954"/>
    <w:rsid w:val="005303CD"/>
    <w:rsid w:val="00530D44"/>
    <w:rsid w:val="00531C57"/>
    <w:rsid w:val="00532051"/>
    <w:rsid w:val="005338B0"/>
    <w:rsid w:val="00534396"/>
    <w:rsid w:val="005348DF"/>
    <w:rsid w:val="0053533A"/>
    <w:rsid w:val="00551F00"/>
    <w:rsid w:val="005534A4"/>
    <w:rsid w:val="00556EEF"/>
    <w:rsid w:val="0055703F"/>
    <w:rsid w:val="0055723F"/>
    <w:rsid w:val="005758B1"/>
    <w:rsid w:val="00584281"/>
    <w:rsid w:val="005A04B6"/>
    <w:rsid w:val="005A6DF7"/>
    <w:rsid w:val="005C2500"/>
    <w:rsid w:val="005C5241"/>
    <w:rsid w:val="005D0FC5"/>
    <w:rsid w:val="005D2411"/>
    <w:rsid w:val="005D43CF"/>
    <w:rsid w:val="005E31B8"/>
    <w:rsid w:val="005F4C07"/>
    <w:rsid w:val="005F6694"/>
    <w:rsid w:val="006049ED"/>
    <w:rsid w:val="00605520"/>
    <w:rsid w:val="00621FAD"/>
    <w:rsid w:val="006518A3"/>
    <w:rsid w:val="00656C09"/>
    <w:rsid w:val="00684AF5"/>
    <w:rsid w:val="00696FE2"/>
    <w:rsid w:val="006A3EA0"/>
    <w:rsid w:val="006B0821"/>
    <w:rsid w:val="006D02CF"/>
    <w:rsid w:val="006D7756"/>
    <w:rsid w:val="006E201F"/>
    <w:rsid w:val="006E3672"/>
    <w:rsid w:val="006F0D50"/>
    <w:rsid w:val="006F6395"/>
    <w:rsid w:val="007376D7"/>
    <w:rsid w:val="00737DFD"/>
    <w:rsid w:val="00740144"/>
    <w:rsid w:val="0074181B"/>
    <w:rsid w:val="00763065"/>
    <w:rsid w:val="00764C04"/>
    <w:rsid w:val="00765392"/>
    <w:rsid w:val="007800C0"/>
    <w:rsid w:val="00782B52"/>
    <w:rsid w:val="00784789"/>
    <w:rsid w:val="00786492"/>
    <w:rsid w:val="0079501D"/>
    <w:rsid w:val="007A510D"/>
    <w:rsid w:val="007A5DA7"/>
    <w:rsid w:val="007B1E2A"/>
    <w:rsid w:val="007B20DA"/>
    <w:rsid w:val="007B56FF"/>
    <w:rsid w:val="007C6AE0"/>
    <w:rsid w:val="007C6CCD"/>
    <w:rsid w:val="007D20D6"/>
    <w:rsid w:val="007D4AA4"/>
    <w:rsid w:val="007D6CF2"/>
    <w:rsid w:val="007E6920"/>
    <w:rsid w:val="007F3272"/>
    <w:rsid w:val="00822ADC"/>
    <w:rsid w:val="0085062D"/>
    <w:rsid w:val="00850D10"/>
    <w:rsid w:val="00867AAF"/>
    <w:rsid w:val="00873F5E"/>
    <w:rsid w:val="008852C7"/>
    <w:rsid w:val="00897058"/>
    <w:rsid w:val="008A1463"/>
    <w:rsid w:val="008B59C8"/>
    <w:rsid w:val="008B7D2B"/>
    <w:rsid w:val="008C0820"/>
    <w:rsid w:val="008C0C36"/>
    <w:rsid w:val="008C0CD1"/>
    <w:rsid w:val="008C3182"/>
    <w:rsid w:val="008C6B7B"/>
    <w:rsid w:val="008D4023"/>
    <w:rsid w:val="008E1429"/>
    <w:rsid w:val="008E4CF7"/>
    <w:rsid w:val="008E574F"/>
    <w:rsid w:val="008F1885"/>
    <w:rsid w:val="008F20C6"/>
    <w:rsid w:val="008F42B3"/>
    <w:rsid w:val="008F4E68"/>
    <w:rsid w:val="00901052"/>
    <w:rsid w:val="0091775D"/>
    <w:rsid w:val="0093583D"/>
    <w:rsid w:val="00957EA4"/>
    <w:rsid w:val="0096189C"/>
    <w:rsid w:val="00970A15"/>
    <w:rsid w:val="0098219F"/>
    <w:rsid w:val="009917BF"/>
    <w:rsid w:val="009951A2"/>
    <w:rsid w:val="009A40E3"/>
    <w:rsid w:val="009B1369"/>
    <w:rsid w:val="009D2183"/>
    <w:rsid w:val="009E33FD"/>
    <w:rsid w:val="00A0037B"/>
    <w:rsid w:val="00A003E2"/>
    <w:rsid w:val="00A03A29"/>
    <w:rsid w:val="00A23C08"/>
    <w:rsid w:val="00A24AC3"/>
    <w:rsid w:val="00A34179"/>
    <w:rsid w:val="00A37314"/>
    <w:rsid w:val="00A54307"/>
    <w:rsid w:val="00AA0DC8"/>
    <w:rsid w:val="00AB1861"/>
    <w:rsid w:val="00AB26D7"/>
    <w:rsid w:val="00AC220B"/>
    <w:rsid w:val="00AC643D"/>
    <w:rsid w:val="00AD4269"/>
    <w:rsid w:val="00AD525F"/>
    <w:rsid w:val="00AE2180"/>
    <w:rsid w:val="00AE7749"/>
    <w:rsid w:val="00AE7A1C"/>
    <w:rsid w:val="00AF457C"/>
    <w:rsid w:val="00B20093"/>
    <w:rsid w:val="00B367BC"/>
    <w:rsid w:val="00B37352"/>
    <w:rsid w:val="00B4564A"/>
    <w:rsid w:val="00B5092D"/>
    <w:rsid w:val="00B553D6"/>
    <w:rsid w:val="00B74C79"/>
    <w:rsid w:val="00B81490"/>
    <w:rsid w:val="00B90038"/>
    <w:rsid w:val="00B92E70"/>
    <w:rsid w:val="00BB6BD7"/>
    <w:rsid w:val="00BD210B"/>
    <w:rsid w:val="00BD4BE4"/>
    <w:rsid w:val="00BD7690"/>
    <w:rsid w:val="00BE3025"/>
    <w:rsid w:val="00BE388A"/>
    <w:rsid w:val="00BF33F0"/>
    <w:rsid w:val="00BF7621"/>
    <w:rsid w:val="00C00ECB"/>
    <w:rsid w:val="00C14D65"/>
    <w:rsid w:val="00C304C4"/>
    <w:rsid w:val="00C46656"/>
    <w:rsid w:val="00C5081F"/>
    <w:rsid w:val="00C61CAD"/>
    <w:rsid w:val="00C84566"/>
    <w:rsid w:val="00C91F85"/>
    <w:rsid w:val="00CA2ABF"/>
    <w:rsid w:val="00CB1A4E"/>
    <w:rsid w:val="00CB2C05"/>
    <w:rsid w:val="00CB73F1"/>
    <w:rsid w:val="00CC70FE"/>
    <w:rsid w:val="00CD4122"/>
    <w:rsid w:val="00CD658C"/>
    <w:rsid w:val="00CE07E3"/>
    <w:rsid w:val="00CF4440"/>
    <w:rsid w:val="00D0728C"/>
    <w:rsid w:val="00D11CB6"/>
    <w:rsid w:val="00D13CFA"/>
    <w:rsid w:val="00D30C0B"/>
    <w:rsid w:val="00D3461A"/>
    <w:rsid w:val="00D46C96"/>
    <w:rsid w:val="00D52111"/>
    <w:rsid w:val="00D542FD"/>
    <w:rsid w:val="00D70931"/>
    <w:rsid w:val="00D70BF6"/>
    <w:rsid w:val="00D711DB"/>
    <w:rsid w:val="00D806E4"/>
    <w:rsid w:val="00D86A14"/>
    <w:rsid w:val="00DA3C70"/>
    <w:rsid w:val="00DA44C7"/>
    <w:rsid w:val="00DB2C1B"/>
    <w:rsid w:val="00DB4F6C"/>
    <w:rsid w:val="00DB7284"/>
    <w:rsid w:val="00DB7913"/>
    <w:rsid w:val="00DC5758"/>
    <w:rsid w:val="00DD49E4"/>
    <w:rsid w:val="00DD673A"/>
    <w:rsid w:val="00DE0BA6"/>
    <w:rsid w:val="00DF7043"/>
    <w:rsid w:val="00E02560"/>
    <w:rsid w:val="00E06827"/>
    <w:rsid w:val="00E16BB7"/>
    <w:rsid w:val="00E34239"/>
    <w:rsid w:val="00E435BA"/>
    <w:rsid w:val="00E576F4"/>
    <w:rsid w:val="00E77492"/>
    <w:rsid w:val="00E80EEB"/>
    <w:rsid w:val="00E84A3E"/>
    <w:rsid w:val="00E853C5"/>
    <w:rsid w:val="00E95F0B"/>
    <w:rsid w:val="00EA0452"/>
    <w:rsid w:val="00EA47D9"/>
    <w:rsid w:val="00EB6CE4"/>
    <w:rsid w:val="00EB7E65"/>
    <w:rsid w:val="00ED3181"/>
    <w:rsid w:val="00EF5D8A"/>
    <w:rsid w:val="00EF60D0"/>
    <w:rsid w:val="00EF6C0C"/>
    <w:rsid w:val="00F00480"/>
    <w:rsid w:val="00F012F8"/>
    <w:rsid w:val="00F12C54"/>
    <w:rsid w:val="00F2069F"/>
    <w:rsid w:val="00F248DA"/>
    <w:rsid w:val="00F25BA9"/>
    <w:rsid w:val="00F3241D"/>
    <w:rsid w:val="00F3257A"/>
    <w:rsid w:val="00F44005"/>
    <w:rsid w:val="00F4612A"/>
    <w:rsid w:val="00F60DE3"/>
    <w:rsid w:val="00F63C8F"/>
    <w:rsid w:val="00F7239B"/>
    <w:rsid w:val="00F809B7"/>
    <w:rsid w:val="00F811C5"/>
    <w:rsid w:val="00F8294A"/>
    <w:rsid w:val="00F83943"/>
    <w:rsid w:val="00F8647E"/>
    <w:rsid w:val="00F95517"/>
    <w:rsid w:val="00F971E6"/>
    <w:rsid w:val="00FA594F"/>
    <w:rsid w:val="00FA5BB4"/>
    <w:rsid w:val="00FA66C9"/>
    <w:rsid w:val="00FB2BA8"/>
    <w:rsid w:val="00FC0A79"/>
    <w:rsid w:val="00FC1B80"/>
    <w:rsid w:val="00FC2866"/>
    <w:rsid w:val="00FC48A0"/>
    <w:rsid w:val="00FC4C8A"/>
    <w:rsid w:val="00FC7FE1"/>
    <w:rsid w:val="00FF1705"/>
    <w:rsid w:val="00FF7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C7FBE"/>
  <w15:chartTrackingRefBased/>
  <w15:docId w15:val="{E1EFE6BE-5DA3-4976-A987-3D8C2A8F9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D10"/>
    <w:rPr>
      <w:rFonts w:eastAsiaTheme="majorEastAsia" w:cstheme="majorBidi"/>
      <w:color w:val="272727" w:themeColor="text1" w:themeTint="D8"/>
    </w:rPr>
  </w:style>
  <w:style w:type="paragraph" w:styleId="Title">
    <w:name w:val="Title"/>
    <w:basedOn w:val="Normal"/>
    <w:next w:val="Normal"/>
    <w:link w:val="TitleChar"/>
    <w:uiPriority w:val="10"/>
    <w:qFormat/>
    <w:rsid w:val="00850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D10"/>
    <w:pPr>
      <w:spacing w:before="160"/>
      <w:jc w:val="center"/>
    </w:pPr>
    <w:rPr>
      <w:i/>
      <w:iCs/>
      <w:color w:val="404040" w:themeColor="text1" w:themeTint="BF"/>
    </w:rPr>
  </w:style>
  <w:style w:type="character" w:customStyle="1" w:styleId="QuoteChar">
    <w:name w:val="Quote Char"/>
    <w:basedOn w:val="DefaultParagraphFont"/>
    <w:link w:val="Quote"/>
    <w:uiPriority w:val="29"/>
    <w:rsid w:val="00850D10"/>
    <w:rPr>
      <w:i/>
      <w:iCs/>
      <w:color w:val="404040" w:themeColor="text1" w:themeTint="BF"/>
    </w:rPr>
  </w:style>
  <w:style w:type="paragraph" w:styleId="ListParagraph">
    <w:name w:val="List Paragraph"/>
    <w:basedOn w:val="Normal"/>
    <w:uiPriority w:val="34"/>
    <w:qFormat/>
    <w:rsid w:val="00850D10"/>
    <w:pPr>
      <w:ind w:left="720"/>
      <w:contextualSpacing/>
    </w:pPr>
  </w:style>
  <w:style w:type="character" w:styleId="IntenseEmphasis">
    <w:name w:val="Intense Emphasis"/>
    <w:basedOn w:val="DefaultParagraphFont"/>
    <w:uiPriority w:val="21"/>
    <w:qFormat/>
    <w:rsid w:val="00850D10"/>
    <w:rPr>
      <w:i/>
      <w:iCs/>
      <w:color w:val="0F4761" w:themeColor="accent1" w:themeShade="BF"/>
    </w:rPr>
  </w:style>
  <w:style w:type="paragraph" w:styleId="IntenseQuote">
    <w:name w:val="Intense Quote"/>
    <w:basedOn w:val="Normal"/>
    <w:next w:val="Normal"/>
    <w:link w:val="IntenseQuoteChar"/>
    <w:uiPriority w:val="30"/>
    <w:qFormat/>
    <w:rsid w:val="00850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D10"/>
    <w:rPr>
      <w:i/>
      <w:iCs/>
      <w:color w:val="0F4761" w:themeColor="accent1" w:themeShade="BF"/>
    </w:rPr>
  </w:style>
  <w:style w:type="character" w:styleId="IntenseReference">
    <w:name w:val="Intense Reference"/>
    <w:basedOn w:val="DefaultParagraphFont"/>
    <w:uiPriority w:val="32"/>
    <w:qFormat/>
    <w:rsid w:val="00850D10"/>
    <w:rPr>
      <w:b/>
      <w:bCs/>
      <w:smallCaps/>
      <w:color w:val="0F4761" w:themeColor="accent1" w:themeShade="BF"/>
      <w:spacing w:val="5"/>
    </w:rPr>
  </w:style>
  <w:style w:type="paragraph" w:styleId="NormalWeb">
    <w:name w:val="Normal (Web)"/>
    <w:basedOn w:val="Normal"/>
    <w:uiPriority w:val="99"/>
    <w:semiHidden/>
    <w:unhideWhenUsed/>
    <w:rsid w:val="005C25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605520"/>
    <w:rPr>
      <w:color w:val="666666"/>
    </w:rPr>
  </w:style>
  <w:style w:type="paragraph" w:styleId="HTMLPreformatted">
    <w:name w:val="HTML Preformatted"/>
    <w:basedOn w:val="Normal"/>
    <w:link w:val="HTMLPreformattedChar"/>
    <w:uiPriority w:val="99"/>
    <w:semiHidden/>
    <w:unhideWhenUsed/>
    <w:rsid w:val="001D10F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10FE"/>
    <w:rPr>
      <w:rFonts w:ascii="Consolas" w:hAnsi="Consolas"/>
      <w:sz w:val="20"/>
      <w:szCs w:val="20"/>
    </w:rPr>
  </w:style>
  <w:style w:type="character" w:styleId="Hyperlink">
    <w:name w:val="Hyperlink"/>
    <w:basedOn w:val="DefaultParagraphFont"/>
    <w:uiPriority w:val="99"/>
    <w:unhideWhenUsed/>
    <w:rsid w:val="00FC0A79"/>
    <w:rPr>
      <w:color w:val="467886" w:themeColor="hyperlink"/>
      <w:u w:val="single"/>
    </w:rPr>
  </w:style>
  <w:style w:type="character" w:styleId="UnresolvedMention">
    <w:name w:val="Unresolved Mention"/>
    <w:basedOn w:val="DefaultParagraphFont"/>
    <w:uiPriority w:val="99"/>
    <w:semiHidden/>
    <w:unhideWhenUsed/>
    <w:rsid w:val="00FC0A79"/>
    <w:rPr>
      <w:color w:val="605E5C"/>
      <w:shd w:val="clear" w:color="auto" w:fill="E1DFDD"/>
    </w:rPr>
  </w:style>
  <w:style w:type="paragraph" w:styleId="NoSpacing">
    <w:name w:val="No Spacing"/>
    <w:uiPriority w:val="1"/>
    <w:qFormat/>
    <w:rsid w:val="00764C0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physionet.org/content/ct-ich/1.3.1/"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6764</TotalTime>
  <Pages>8</Pages>
  <Words>1636</Words>
  <Characters>9328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dc:creator>
  <cp:keywords/>
  <dc:description/>
  <cp:lastModifiedBy>Nguyen, Van</cp:lastModifiedBy>
  <cp:revision>552</cp:revision>
  <cp:lastPrinted>2026-04-20T16:52:00Z</cp:lastPrinted>
  <dcterms:created xsi:type="dcterms:W3CDTF">2026-01-31T14:04:00Z</dcterms:created>
  <dcterms:modified xsi:type="dcterms:W3CDTF">2026-04-20T18:49:00Z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2026-01-31T14:04:31Z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caf2bdc7-f12b-4385-9803-1b73792280aa</vt:lpwstr>
  </property>
  <property fmtid="{D5CDD505-2E9C-101B-9397-08002B2CF9AE}" pid="8" name="MSIP_Label_ae7542bc-63e5-412b-b0a0-d9586028a7d0_ContentBits">
    <vt:lpwstr>0</vt:lpwstr>
  </property>
  <property fmtid="{D5CDD505-2E9C-101B-9397-08002B2CF9AE}" pid="9" name="MSIP_Label_ae7542bc-63e5-412b-b0a0-d9586028a7d0_Tag">
    <vt:lpwstr>10, 3, 0, 1</vt:lpwstr>
  </property>
</Properties>
</file>