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B9C" w:rsidRDefault="0037799A" w:rsidP="006D71EF">
      <w:r>
        <w:t xml:space="preserve">Name: NOM </w:t>
      </w:r>
      <w:proofErr w:type="spellStart"/>
      <w:r>
        <w:t>Vannkinh</w:t>
      </w:r>
      <w:proofErr w:type="spellEnd"/>
    </w:p>
    <w:p w:rsidR="0037799A" w:rsidRDefault="0037799A" w:rsidP="006D71EF">
      <w:r>
        <w:t>ID: e20160439</w:t>
      </w:r>
    </w:p>
    <w:p w:rsidR="0037799A" w:rsidRDefault="0037799A" w:rsidP="0037799A">
      <w:pPr>
        <w:pStyle w:val="ListParagraph"/>
        <w:numPr>
          <w:ilvl w:val="0"/>
          <w:numId w:val="3"/>
        </w:numPr>
      </w:pPr>
      <w:r>
        <w:t>Question</w:t>
      </w:r>
    </w:p>
    <w:p w:rsidR="006D71EF" w:rsidRDefault="006D71EF" w:rsidP="006D71EF">
      <w:pPr>
        <w:pStyle w:val="ListParagraph"/>
        <w:numPr>
          <w:ilvl w:val="0"/>
          <w:numId w:val="2"/>
        </w:numPr>
      </w:pPr>
      <w:r>
        <w:t>EGP stand for Exterior Gateway Protocol</w:t>
      </w:r>
      <w:r w:rsidR="00351E58">
        <w:t xml:space="preserve"> is a</w:t>
      </w:r>
      <w:r>
        <w:t xml:space="preserve"> </w:t>
      </w:r>
      <w:r w:rsidR="00351E58">
        <w:t xml:space="preserve">standardized </w:t>
      </w:r>
      <w:hyperlink r:id="rId5" w:tooltip="Exterior gateway protocol" w:history="1">
        <w:r w:rsidR="00351E58" w:rsidRPr="00351E58">
          <w:rPr>
            <w:rStyle w:val="Hyperlink"/>
            <w:color w:val="000000" w:themeColor="text1"/>
            <w:u w:val="none"/>
          </w:rPr>
          <w:t>exterior gateway protocol</w:t>
        </w:r>
      </w:hyperlink>
      <w:r w:rsidR="00351E58">
        <w:t xml:space="preserve"> designed to exchange </w:t>
      </w:r>
      <w:hyperlink r:id="rId6" w:tooltip="Routing" w:history="1">
        <w:r w:rsidR="00351E58" w:rsidRPr="00351E58">
          <w:rPr>
            <w:rStyle w:val="Hyperlink"/>
            <w:color w:val="000000" w:themeColor="text1"/>
            <w:u w:val="none"/>
          </w:rPr>
          <w:t>routing</w:t>
        </w:r>
      </w:hyperlink>
      <w:r w:rsidR="00351E58">
        <w:t xml:space="preserve"> and reachability information among </w:t>
      </w:r>
      <w:hyperlink r:id="rId7" w:tooltip="Autonomous system (Internet)" w:history="1">
        <w:r w:rsidR="00351E58" w:rsidRPr="00351E58">
          <w:rPr>
            <w:rStyle w:val="Hyperlink"/>
            <w:color w:val="000000" w:themeColor="text1"/>
            <w:u w:val="none"/>
          </w:rPr>
          <w:t>autonomous systems</w:t>
        </w:r>
      </w:hyperlink>
      <w:r w:rsidR="00351E58" w:rsidRPr="00351E58">
        <w:rPr>
          <w:color w:val="000000" w:themeColor="text1"/>
        </w:rPr>
        <w:t xml:space="preserve"> </w:t>
      </w:r>
      <w:r w:rsidR="00351E58">
        <w:t xml:space="preserve">(AS) on the </w:t>
      </w:r>
      <w:hyperlink r:id="rId8" w:tooltip="Internet" w:history="1">
        <w:r w:rsidR="00351E58" w:rsidRPr="00351E58">
          <w:rPr>
            <w:rStyle w:val="Hyperlink"/>
            <w:color w:val="000000" w:themeColor="text1"/>
            <w:u w:val="none"/>
          </w:rPr>
          <w:t>Internet</w:t>
        </w:r>
      </w:hyperlink>
      <w:r w:rsidR="00351E58">
        <w:t xml:space="preserve">. </w:t>
      </w:r>
      <w:r w:rsidR="00E5465E">
        <w:t xml:space="preserve">EGP </w:t>
      </w:r>
      <w:r>
        <w:t>is used to find between autonomous systems. It is common used in the internet exchange routing table information.</w:t>
      </w:r>
    </w:p>
    <w:p w:rsidR="006D71EF" w:rsidRDefault="003065B2" w:rsidP="006D71E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BGP considers all peering partners that a router has and sends traffic to the router that is closest to the data’s destination.</w:t>
      </w:r>
      <w:r w:rsidR="006D71EF">
        <w:t xml:space="preserve"> </w:t>
      </w:r>
    </w:p>
    <w:p w:rsidR="0037799A" w:rsidRDefault="0037799A" w:rsidP="0037799A">
      <w:pPr>
        <w:pStyle w:val="ListParagraph"/>
        <w:numPr>
          <w:ilvl w:val="0"/>
          <w:numId w:val="2"/>
        </w:numPr>
      </w:pPr>
      <w:r w:rsidRPr="0037799A">
        <w:t>the di</w:t>
      </w:r>
      <w:r>
        <w:t>fference between BGP with EIGRP:</w:t>
      </w:r>
    </w:p>
    <w:p w:rsidR="0037799A" w:rsidRDefault="0037799A" w:rsidP="0037799A">
      <w:pPr>
        <w:pStyle w:val="ListParagraph"/>
      </w:pPr>
      <w:r>
        <w:t>BGP</w:t>
      </w:r>
      <w:r>
        <w:tab/>
      </w:r>
      <w:r>
        <w:tab/>
      </w:r>
      <w:r>
        <w:tab/>
      </w:r>
      <w:r>
        <w:tab/>
      </w:r>
      <w:r>
        <w:tab/>
        <w:t>EIGRP</w:t>
      </w:r>
    </w:p>
    <w:p w:rsidR="00D026EF" w:rsidRDefault="0037799A" w:rsidP="0037799A">
      <w:pPr>
        <w:pStyle w:val="ListParagraph"/>
      </w:pPr>
      <w:r>
        <w:t>.</w:t>
      </w:r>
      <w:r w:rsidR="00D026EF">
        <w:t xml:space="preserve"> Path Vector</w:t>
      </w:r>
      <w:r w:rsidR="00D026EF">
        <w:tab/>
      </w:r>
      <w:r w:rsidR="00D026EF">
        <w:tab/>
      </w:r>
      <w:r w:rsidR="00D026EF">
        <w:tab/>
      </w:r>
      <w:r w:rsidR="00D026EF">
        <w:tab/>
        <w:t>. Hybrid</w:t>
      </w:r>
    </w:p>
    <w:p w:rsidR="00D026EF" w:rsidRDefault="00D026EF" w:rsidP="0037799A">
      <w:pPr>
        <w:pStyle w:val="ListParagraph"/>
      </w:pPr>
      <w:r>
        <w:t>. Unicast Only</w:t>
      </w:r>
      <w:r>
        <w:tab/>
      </w:r>
      <w:r>
        <w:tab/>
      </w:r>
      <w:r>
        <w:tab/>
      </w:r>
      <w:r>
        <w:tab/>
        <w:t>. Multicast/Unicast</w:t>
      </w:r>
    </w:p>
    <w:p w:rsidR="0037799A" w:rsidRDefault="00D026EF" w:rsidP="0037799A">
      <w:pPr>
        <w:pStyle w:val="ListParagraph"/>
      </w:pPr>
      <w:r>
        <w:t>. As Path</w:t>
      </w:r>
      <w:r>
        <w:tab/>
      </w:r>
      <w:r>
        <w:tab/>
      </w:r>
      <w:r>
        <w:tab/>
      </w:r>
      <w:r>
        <w:tab/>
        <w:t>. Feasible Successor</w:t>
      </w:r>
      <w:r>
        <w:tab/>
      </w:r>
      <w:r>
        <w:tab/>
      </w:r>
    </w:p>
    <w:p w:rsidR="0037799A" w:rsidRDefault="0037799A" w:rsidP="0037799A">
      <w:pPr>
        <w:pStyle w:val="ListParagraph"/>
        <w:numPr>
          <w:ilvl w:val="0"/>
          <w:numId w:val="3"/>
        </w:numPr>
      </w:pPr>
      <w:r>
        <w:t>Exercise</w:t>
      </w:r>
    </w:p>
    <w:p w:rsidR="0037799A" w:rsidRDefault="00D026EF" w:rsidP="0037799A">
      <w:pPr>
        <w:pStyle w:val="ListParagraph"/>
        <w:ind w:left="108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241714</wp:posOffset>
            </wp:positionV>
            <wp:extent cx="5943600" cy="4766945"/>
            <wp:effectExtent l="0" t="0" r="0" b="0"/>
            <wp:wrapTight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7799A" w:rsidSect="006D71EF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87B7F"/>
    <w:multiLevelType w:val="hybridMultilevel"/>
    <w:tmpl w:val="F5F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6DBB"/>
    <w:multiLevelType w:val="hybridMultilevel"/>
    <w:tmpl w:val="FE22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126CD"/>
    <w:multiLevelType w:val="hybridMultilevel"/>
    <w:tmpl w:val="1D4E7C82"/>
    <w:lvl w:ilvl="0" w:tplc="EEF01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EF"/>
    <w:rsid w:val="00076761"/>
    <w:rsid w:val="003065B2"/>
    <w:rsid w:val="00351E58"/>
    <w:rsid w:val="00360CE9"/>
    <w:rsid w:val="0037799A"/>
    <w:rsid w:val="006D71EF"/>
    <w:rsid w:val="009D66BE"/>
    <w:rsid w:val="00CD1B9C"/>
    <w:rsid w:val="00D026EF"/>
    <w:rsid w:val="00E5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1F288-02BD-489A-9728-0DD254C3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1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1E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1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utonomous_system_(Internet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ou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Exterior_gateway_protoc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3</cp:revision>
  <dcterms:created xsi:type="dcterms:W3CDTF">2020-04-24T08:31:00Z</dcterms:created>
  <dcterms:modified xsi:type="dcterms:W3CDTF">2020-04-25T15:20:00Z</dcterms:modified>
</cp:coreProperties>
</file>