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58" w:lineRule="exact" w:before="814" w:after="0"/>
        <w:ind w:left="456" w:right="456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44"/>
        </w:rPr>
        <w:t xml:space="preserve">Project Requirements documentation </w:t>
      </w:r>
    </w:p>
    <w:p>
      <w:pPr>
        <w:autoSpaceDN w:val="0"/>
        <w:autoSpaceDE w:val="0"/>
        <w:widowControl/>
        <w:spacing w:line="268" w:lineRule="exact" w:before="1304" w:after="0"/>
        <w:ind w:left="296" w:right="296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This is a PDF conversion toolkit for WEBSITE and ANDROID that provides users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with functions related to PDF conversion and PDF reading. </w:t>
      </w:r>
    </w:p>
    <w:p>
      <w:pPr>
        <w:autoSpaceDN w:val="0"/>
        <w:autoSpaceDE w:val="0"/>
        <w:widowControl/>
        <w:spacing w:line="268" w:lineRule="exact" w:before="356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Reference: Smallpdf.com, pdf4me.com, PDF.io </w:t>
      </w:r>
    </w:p>
    <w:p>
      <w:pPr>
        <w:autoSpaceDN w:val="0"/>
        <w:autoSpaceDE w:val="0"/>
        <w:widowControl/>
        <w:spacing w:line="404" w:lineRule="exact" w:before="288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32"/>
        </w:rPr>
        <w:t xml:space="preserve">Features List </w:t>
      </w:r>
    </w:p>
    <w:p>
      <w:pPr>
        <w:autoSpaceDN w:val="0"/>
        <w:autoSpaceDE w:val="0"/>
        <w:widowControl/>
        <w:spacing w:line="384" w:lineRule="exact" w:before="228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1.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User registration/login </w:t>
      </w:r>
    </w:p>
    <w:p>
      <w:pPr>
        <w:autoSpaceDN w:val="0"/>
        <w:autoSpaceDE w:val="0"/>
        <w:widowControl/>
        <w:spacing w:line="268" w:lineRule="exact" w:before="300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Email, Phone, OAuth2.0 </w:t>
      </w:r>
    </w:p>
    <w:p>
      <w:pPr>
        <w:autoSpaceDN w:val="0"/>
        <w:autoSpaceDE w:val="0"/>
        <w:widowControl/>
        <w:spacing w:line="268" w:lineRule="exact" w:before="356" w:after="0"/>
        <w:ind w:left="296" w:right="296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The default is to use email to register and login, but also has a cell phone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number login (I choose to use the amount provided by FIREBASE) and a GOOGLE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account login for OAUTH 2.0 (I don't use FB and TWITTER because I don't have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developer status for FB and TWITTER). </w:t>
      </w:r>
    </w:p>
    <w:p>
      <w:pPr>
        <w:autoSpaceDN w:val="0"/>
        <w:autoSpaceDE w:val="0"/>
        <w:widowControl/>
        <w:spacing w:line="268" w:lineRule="exact" w:before="356" w:after="0"/>
        <w:ind w:left="296" w:right="296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For Android, the registration and login pages should use Android's 'pagination </w:t>
      </w:r>
    </w:p>
    <w:p>
      <w:pPr>
        <w:autoSpaceDN w:val="0"/>
        <w:autoSpaceDE w:val="0"/>
        <w:widowControl/>
        <w:spacing w:line="268" w:lineRule="exact" w:before="356" w:after="172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tab' style.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634"/>
        </w:trPr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53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User information page </w:t>
            </w:r>
          </w:p>
        </w:tc>
      </w:tr>
    </w:tbl>
    <w:p>
      <w:pPr>
        <w:autoSpaceDN w:val="0"/>
        <w:autoSpaceDE w:val="0"/>
        <w:widowControl/>
        <w:spacing w:line="268" w:lineRule="exact" w:before="174" w:after="0"/>
        <w:ind w:left="300" w:right="300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This page should display mailbox button, click it to view system push </w:t>
      </w:r>
    </w:p>
    <w:p>
      <w:pPr>
        <w:autoSpaceDN w:val="0"/>
        <w:autoSpaceDE w:val="0"/>
        <w:widowControl/>
        <w:spacing w:line="268" w:lineRule="exact" w:before="358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notifications, subscription notifications and tickets notifications. And allow users to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upload their avatar, change their nickname and email, change password, add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secondary email, change preferred email, change cell phone number, add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secondary cell phone number, change preferred cell phone number feature. One of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email and cell phone number must be mandatory, if you choose email registration, </w:t>
      </w:r>
    </w:p>
    <w:p>
      <w:pPr>
        <w:sectPr>
          <w:pgSz w:w="11906" w:h="16838"/>
          <w:pgMar w:top="816" w:right="1440" w:bottom="92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68" w:lineRule="exact" w:before="810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then cell phone number will not be a mandatory item, and vice versa. </w:t>
      </w:r>
    </w:p>
    <w:p>
      <w:pPr>
        <w:autoSpaceDN w:val="0"/>
        <w:autoSpaceDE w:val="0"/>
        <w:widowControl/>
        <w:spacing w:line="268" w:lineRule="exact" w:before="356" w:after="0"/>
        <w:ind w:left="632" w:right="632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Displays the user's billing address, payment method, and subscription plan. </w:t>
      </w:r>
    </w:p>
    <w:p>
      <w:pPr>
        <w:autoSpaceDN w:val="0"/>
        <w:autoSpaceDE w:val="0"/>
        <w:widowControl/>
        <w:spacing w:line="268" w:lineRule="exact" w:before="356" w:after="172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Allows the user to change the billing address.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636"/>
        </w:trPr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70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4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Usage History </w:t>
            </w:r>
          </w:p>
        </w:tc>
      </w:tr>
    </w:tbl>
    <w:p>
      <w:pPr>
        <w:autoSpaceDN w:val="0"/>
        <w:autoSpaceDE w:val="0"/>
        <w:widowControl/>
        <w:spacing w:line="268" w:lineRule="exact" w:before="172" w:after="0"/>
        <w:ind w:left="298" w:right="298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This displays a record of each file that has been modified and converted by the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user. </w:t>
      </w:r>
    </w:p>
    <w:p>
      <w:pPr>
        <w:autoSpaceDN w:val="0"/>
        <w:autoSpaceDE w:val="0"/>
        <w:widowControl/>
        <w:spacing w:line="384" w:lineRule="exact" w:before="296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2.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Subscription </w:t>
      </w:r>
    </w:p>
    <w:p>
      <w:pPr>
        <w:autoSpaceDN w:val="0"/>
        <w:autoSpaceDE w:val="0"/>
        <w:widowControl/>
        <w:spacing w:line="268" w:lineRule="exact" w:before="300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Plans: Free/Month/Annual. 7-day free trial. </w:t>
      </w:r>
    </w:p>
    <w:p>
      <w:pPr>
        <w:autoSpaceDN w:val="0"/>
        <w:autoSpaceDE w:val="0"/>
        <w:widowControl/>
        <w:spacing w:line="268" w:lineRule="exact" w:before="356" w:after="172"/>
        <w:ind w:left="572" w:right="572" w:firstLine="0"/>
        <w:jc w:val="left"/>
      </w:pPr>
      <w:r>
        <w:rPr>
          <w:rFonts w:ascii="MicrosoftYaHeiUI" w:hAnsi="MicrosoftYaHeiUI" w:eastAsia="MicrosoftYaHeiUI"/>
          <w:b/>
          <w:i w:val="0"/>
          <w:color w:val="000000"/>
          <w:sz w:val="21"/>
        </w:rPr>
        <w:t>Free</w:t>
      </w: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 </w:t>
      </w:r>
      <w:r>
        <w:rPr>
          <w:rFonts w:ascii="MicrosoftYaHeiUI" w:hAnsi="MicrosoftYaHeiUI" w:eastAsia="MicrosoftYaHeiUI"/>
          <w:b/>
          <w:i w:val="0"/>
          <w:color w:val="000000"/>
          <w:sz w:val="21"/>
        </w:rPr>
        <w:t>subscriptions</w:t>
      </w: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4513"/>
        <w:gridCol w:w="4513"/>
      </w:tblGrid>
      <w:tr>
        <w:trPr>
          <w:trHeight w:hRule="exact" w:val="1258"/>
        </w:trPr>
        <w:tc>
          <w:tcPr>
            <w:tcW w:type="dxa" w:w="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6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Using all features of website and android.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Deal 5 files/day </w:t>
            </w:r>
          </w:p>
        </w:tc>
      </w:tr>
    </w:tbl>
    <w:p>
      <w:pPr>
        <w:autoSpaceDN w:val="0"/>
        <w:autoSpaceDE w:val="0"/>
        <w:widowControl/>
        <w:spacing w:line="268" w:lineRule="exact" w:before="174" w:after="172"/>
        <w:ind w:left="572" w:right="572" w:firstLine="0"/>
        <w:jc w:val="left"/>
      </w:pPr>
      <w:r>
        <w:rPr>
          <w:rFonts w:ascii="MicrosoftYaHeiUI" w:hAnsi="MicrosoftYaHeiUI" w:eastAsia="MicrosoftYaHeiUI"/>
          <w:b/>
          <w:i w:val="0"/>
          <w:color w:val="000000"/>
          <w:sz w:val="21"/>
        </w:rPr>
        <w:t xml:space="preserve">Month subscriptions: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4513"/>
        <w:gridCol w:w="4513"/>
      </w:tblGrid>
      <w:tr>
        <w:trPr>
          <w:trHeight w:hRule="exact" w:val="2506"/>
        </w:trPr>
        <w:tc>
          <w:tcPr>
            <w:tcW w:type="dxa" w:w="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5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Including all of Free.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No Limit.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No ads.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Allow using VPN visit. </w:t>
            </w:r>
          </w:p>
        </w:tc>
      </w:tr>
    </w:tbl>
    <w:p>
      <w:pPr>
        <w:autoSpaceDN w:val="0"/>
        <w:autoSpaceDE w:val="0"/>
        <w:widowControl/>
        <w:spacing w:line="268" w:lineRule="exact" w:before="174" w:after="172"/>
        <w:ind w:left="572" w:right="572" w:firstLine="0"/>
        <w:jc w:val="left"/>
      </w:pPr>
      <w:r>
        <w:rPr>
          <w:rFonts w:ascii="MicrosoftYaHeiUI" w:hAnsi="MicrosoftYaHeiUI" w:eastAsia="MicrosoftYaHeiUI"/>
          <w:b/>
          <w:i w:val="0"/>
          <w:color w:val="000000"/>
          <w:sz w:val="21"/>
        </w:rPr>
        <w:t xml:space="preserve">Annual subscriptions: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4513"/>
        <w:gridCol w:w="4513"/>
      </w:tblGrid>
      <w:tr>
        <w:trPr>
          <w:trHeight w:hRule="exact" w:val="1884"/>
        </w:trPr>
        <w:tc>
          <w:tcPr>
            <w:tcW w:type="dxa" w:w="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5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Including all of Month.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20% Discount.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7x24 email support. </w:t>
            </w:r>
          </w:p>
        </w:tc>
      </w:tr>
    </w:tbl>
    <w:p>
      <w:pPr>
        <w:autoSpaceDN w:val="0"/>
        <w:autoSpaceDE w:val="0"/>
        <w:widowControl/>
        <w:spacing w:line="268" w:lineRule="exact" w:before="174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Users can cancel and change their subscriptions. </w:t>
      </w:r>
    </w:p>
    <w:p>
      <w:pPr>
        <w:autoSpaceDN w:val="0"/>
        <w:autoSpaceDE w:val="0"/>
        <w:widowControl/>
        <w:spacing w:line="268" w:lineRule="exact" w:before="356" w:after="0"/>
        <w:ind w:left="300" w:right="300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Subscription amounts and free usage limits should be adjustable by the </w:t>
      </w:r>
    </w:p>
    <w:p>
      <w:pPr>
        <w:sectPr>
          <w:pgSz w:w="11906" w:h="16838"/>
          <w:pgMar w:top="810" w:right="1440" w:bottom="92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68" w:lineRule="exact" w:before="810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administrator with the highest privileges. </w:t>
      </w:r>
    </w:p>
    <w:p>
      <w:pPr>
        <w:autoSpaceDN w:val="0"/>
        <w:autoSpaceDE w:val="0"/>
        <w:widowControl/>
        <w:spacing w:line="268" w:lineRule="exact" w:before="356" w:after="0"/>
        <w:ind w:left="300" w:right="300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Payment methods include PAYPAL payment, credit card payment and other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methods allowed by GOOGLE PLAY. The user can change the payment method (the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changed deduction will be calculated from the next payment cycle). </w:t>
      </w:r>
    </w:p>
    <w:p>
      <w:pPr>
        <w:autoSpaceDN w:val="0"/>
        <w:autoSpaceDE w:val="0"/>
        <w:widowControl/>
        <w:spacing w:line="386" w:lineRule="exact" w:before="294" w:after="144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3.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PDF Editor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608"/>
        </w:trPr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56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Read PDF(For Android APP) </w:t>
            </w:r>
          </w:p>
        </w:tc>
      </w:tr>
    </w:tbl>
    <w:p>
      <w:pPr>
        <w:autoSpaceDN w:val="0"/>
        <w:autoSpaceDE w:val="0"/>
        <w:widowControl/>
        <w:spacing w:line="268" w:lineRule="exact" w:before="172" w:after="0"/>
        <w:ind w:left="304" w:right="304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APP will detect the format of the uploaded file, and if it is PDF, it will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automatically jump to the reader. Here users can browse, zoom in, zoom out, and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jump to the developed page function. If the user is a subscriber, a modify button </w:t>
      </w:r>
    </w:p>
    <w:p>
      <w:pPr>
        <w:autoSpaceDN w:val="0"/>
        <w:autoSpaceDE w:val="0"/>
        <w:widowControl/>
        <w:spacing w:line="268" w:lineRule="exact" w:before="356" w:after="172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will also be placed. Click the Modify button to jump to the PDF editor.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634"/>
        </w:trPr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4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Edite PDF </w:t>
            </w:r>
          </w:p>
        </w:tc>
      </w:tr>
    </w:tbl>
    <w:p>
      <w:pPr>
        <w:autoSpaceDN w:val="0"/>
        <w:autoSpaceDE w:val="0"/>
        <w:widowControl/>
        <w:spacing w:line="268" w:lineRule="exact" w:before="174" w:after="0"/>
        <w:ind w:left="298" w:right="298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Its a function that allows users to modify PDF content, usually by modifying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characters, changing page order, deleting pages, adding pages and others tools. </w:t>
      </w:r>
    </w:p>
    <w:p>
      <w:pPr>
        <w:autoSpaceDN w:val="0"/>
        <w:autoSpaceDE w:val="0"/>
        <w:widowControl/>
        <w:spacing w:line="386" w:lineRule="exact" w:before="296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4.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PDF Conversion </w:t>
      </w:r>
    </w:p>
    <w:p>
      <w:pPr>
        <w:autoSpaceDN w:val="0"/>
        <w:autoSpaceDE w:val="0"/>
        <w:widowControl/>
        <w:spacing w:line="268" w:lineRule="exact" w:before="298" w:after="0"/>
        <w:ind w:left="296" w:right="296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The page logic here should be: click on the first level menu - file list - select file </w:t>
      </w:r>
    </w:p>
    <w:p>
      <w:pPr>
        <w:autoSpaceDN w:val="0"/>
        <w:autoSpaceDE w:val="0"/>
        <w:widowControl/>
        <w:spacing w:line="268" w:lineRule="exact" w:before="356" w:after="172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- select target file format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4022"/>
        </w:trPr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4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PDF to WORD </w:t>
            </w:r>
          </w:p>
          <w:p>
            <w:pPr>
              <w:autoSpaceDN w:val="0"/>
              <w:autoSpaceDE w:val="0"/>
              <w:widowControl/>
              <w:spacing w:line="268" w:lineRule="exact" w:before="358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PDF to IMAGE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PDF to EXCEL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WORD to PDF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IMAGE to PDF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EXCEL to PDF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810" w:right="1440" w:bottom="91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6" w:lineRule="exact" w:before="778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5.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Search(For Android App) </w:t>
      </w:r>
    </w:p>
    <w:p>
      <w:pPr>
        <w:autoSpaceDN w:val="0"/>
        <w:autoSpaceDE w:val="0"/>
        <w:widowControl/>
        <w:spacing w:line="268" w:lineRule="exact" w:before="300" w:after="0"/>
        <w:ind w:left="294" w:right="294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This function should be in the upper right corner of the main screen of the app. </w:t>
      </w:r>
    </w:p>
    <w:p>
      <w:pPr>
        <w:autoSpaceDN w:val="0"/>
        <w:autoSpaceDE w:val="0"/>
        <w:widowControl/>
        <w:spacing w:line="386" w:lineRule="exact" w:before="294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6.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Download and share </w:t>
      </w:r>
    </w:p>
    <w:p>
      <w:pPr>
        <w:autoSpaceDN w:val="0"/>
        <w:autoSpaceDE w:val="0"/>
        <w:widowControl/>
        <w:spacing w:line="268" w:lineRule="exact" w:before="300" w:after="0"/>
        <w:ind w:left="296" w:right="296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In Website, the finished file is downloaded to local. In App, by default,is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downloaded to storage, and should also have a sharing function to send files to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other app. </w:t>
      </w:r>
    </w:p>
    <w:p>
      <w:pPr>
        <w:autoSpaceDN w:val="0"/>
        <w:autoSpaceDE w:val="0"/>
        <w:widowControl/>
        <w:spacing w:line="384" w:lineRule="exact" w:before="296" w:after="144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7.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FAQs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608"/>
        </w:trPr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56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Frequently Asked Questions </w:t>
            </w:r>
          </w:p>
        </w:tc>
      </w:tr>
    </w:tbl>
    <w:p>
      <w:pPr>
        <w:autoSpaceDN w:val="0"/>
        <w:autoSpaceDE w:val="0"/>
        <w:widowControl/>
        <w:spacing w:line="268" w:lineRule="exact" w:before="172" w:after="0"/>
        <w:ind w:left="298" w:right="298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Common problems are listed here, and administrators should be able to add </w:t>
      </w:r>
    </w:p>
    <w:p>
      <w:pPr>
        <w:autoSpaceDN w:val="0"/>
        <w:autoSpaceDE w:val="0"/>
        <w:widowControl/>
        <w:spacing w:line="268" w:lineRule="exact" w:before="356" w:after="172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entries, change the order, or delete entries.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634"/>
        </w:trPr>
        <w:tc>
          <w:tcPr>
            <w:tcW w:type="dxa" w:w="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50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Contact Support </w:t>
            </w:r>
          </w:p>
        </w:tc>
      </w:tr>
    </w:tbl>
    <w:p>
      <w:pPr>
        <w:autoSpaceDN w:val="0"/>
        <w:autoSpaceDE w:val="0"/>
        <w:widowControl/>
        <w:spacing w:line="268" w:lineRule="exact" w:before="174" w:after="0"/>
        <w:ind w:left="300" w:right="300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Submit a support ticket. This page displays the support ticket record and adds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new support tickets. </w:t>
      </w:r>
    </w:p>
    <w:p>
      <w:pPr>
        <w:autoSpaceDN w:val="0"/>
        <w:autoSpaceDE w:val="0"/>
        <w:widowControl/>
        <w:spacing w:line="386" w:lineRule="exact" w:before="296" w:after="144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8.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Setting(For Android App)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009"/>
        <w:gridCol w:w="3009"/>
        <w:gridCol w:w="3009"/>
      </w:tblGrid>
      <w:tr>
        <w:trPr>
          <w:trHeight w:hRule="exact" w:val="594"/>
        </w:trPr>
        <w:tc>
          <w:tcPr>
            <w:tcW w:type="dxa" w:w="4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⚫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8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System setting </w:t>
            </w:r>
          </w:p>
        </w:tc>
      </w:tr>
      <w:tr>
        <w:trPr>
          <w:trHeight w:hRule="exact" w:val="628"/>
        </w:trPr>
        <w:tc>
          <w:tcPr>
            <w:tcW w:type="dxa" w:w="300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2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Push notification switch </w:t>
            </w:r>
          </w:p>
        </w:tc>
      </w:tr>
      <w:tr>
        <w:trPr>
          <w:trHeight w:hRule="exact" w:val="626"/>
        </w:trPr>
        <w:tc>
          <w:tcPr>
            <w:tcW w:type="dxa" w:w="300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8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0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Light Mode Switch </w:t>
            </w:r>
          </w:p>
        </w:tc>
      </w:tr>
      <w:tr>
        <w:trPr>
          <w:trHeight w:hRule="exact" w:val="630"/>
        </w:trPr>
        <w:tc>
          <w:tcPr>
            <w:tcW w:type="dxa" w:w="300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6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0" w:after="0"/>
              <w:ind w:left="0" w:right="0" w:firstLine="0"/>
              <w:jc w:val="center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Language selection: English, Hindi, Simple-Chinese, Traditional-Chinese, </w:t>
            </w:r>
          </w:p>
        </w:tc>
      </w:tr>
    </w:tbl>
    <w:p>
      <w:pPr>
        <w:autoSpaceDN w:val="0"/>
        <w:autoSpaceDE w:val="0"/>
        <w:widowControl/>
        <w:spacing w:line="268" w:lineRule="exact" w:before="174" w:after="172"/>
        <w:ind w:left="1200" w:right="120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German, French, Japanese, Korean, Spanish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4513"/>
        <w:gridCol w:w="4513"/>
      </w:tblGrid>
      <w:tr>
        <w:trPr>
          <w:trHeight w:hRule="exact" w:val="2148"/>
        </w:trPr>
        <w:tc>
          <w:tcPr>
            <w:tcW w:type="dxa" w:w="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5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Clear cache button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Rate Us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Privacy Policy and User Agreement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80" w:right="1440" w:bottom="91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4513"/>
        <w:gridCol w:w="4513"/>
      </w:tblGrid>
      <w:tr>
        <w:trPr>
          <w:trHeight w:hRule="exact" w:val="836"/>
        </w:trPr>
        <w:tc>
          <w:tcPr>
            <w:tcW w:type="dxa" w:w="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0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5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1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Terms and Conditions(Pro and Free) </w:t>
            </w:r>
          </w:p>
        </w:tc>
      </w:tr>
    </w:tbl>
    <w:p>
      <w:pPr>
        <w:autoSpaceDN w:val="0"/>
        <w:autoSpaceDE w:val="0"/>
        <w:widowControl/>
        <w:spacing w:line="386" w:lineRule="exact" w:before="142" w:after="144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9.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Integrate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4513"/>
        <w:gridCol w:w="4513"/>
      </w:tblGrid>
      <w:tr>
        <w:trPr>
          <w:trHeight w:hRule="exact" w:val="3692"/>
        </w:trPr>
        <w:tc>
          <w:tcPr>
            <w:tcW w:type="dxa" w:w="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2" w:lineRule="exact" w:before="33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2" w:lineRule="exact" w:before="33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2" w:lineRule="exact" w:before="332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102" w:right="102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◼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5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FIREBASE(For android app)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CloudFlare(For Website)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Google Analytics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Admob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Ads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102" w:right="102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Payments Gateway </w:t>
            </w:r>
          </w:p>
        </w:tc>
      </w:tr>
    </w:tbl>
    <w:p>
      <w:pPr>
        <w:autoSpaceDN w:val="0"/>
        <w:autoSpaceDE w:val="0"/>
        <w:widowControl/>
        <w:spacing w:line="404" w:lineRule="exact" w:before="140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32"/>
        </w:rPr>
        <w:t xml:space="preserve">Requirements </w:t>
      </w:r>
    </w:p>
    <w:p>
      <w:pPr>
        <w:autoSpaceDN w:val="0"/>
        <w:autoSpaceDE w:val="0"/>
        <w:widowControl/>
        <w:spacing w:line="384" w:lineRule="exact" w:before="228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1.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Package </w:t>
      </w:r>
    </w:p>
    <w:p>
      <w:pPr>
        <w:autoSpaceDN w:val="0"/>
        <w:autoSpaceDE w:val="0"/>
        <w:widowControl/>
        <w:spacing w:line="268" w:lineRule="exact" w:before="300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Package name : .com.pdfmake </w:t>
      </w:r>
    </w:p>
    <w:p>
      <w:pPr>
        <w:autoSpaceDN w:val="0"/>
        <w:autoSpaceDE w:val="0"/>
        <w:widowControl/>
        <w:spacing w:line="268" w:lineRule="exact" w:before="356" w:after="0"/>
        <w:ind w:left="298" w:right="298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Development kit selection: Commercial license. free. The character recognition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rate is higher than 99.9% </w:t>
      </w:r>
    </w:p>
    <w:p>
      <w:pPr>
        <w:autoSpaceDN w:val="0"/>
        <w:autoSpaceDE w:val="0"/>
        <w:widowControl/>
        <w:spacing w:line="386" w:lineRule="exact" w:before="296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2.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Codes </w:t>
      </w:r>
    </w:p>
    <w:p>
      <w:pPr>
        <w:autoSpaceDN w:val="0"/>
        <w:autoSpaceDE w:val="0"/>
        <w:widowControl/>
        <w:spacing w:line="268" w:lineRule="exact" w:before="298" w:after="0"/>
        <w:ind w:left="298" w:right="298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Using one of JAVA, PYTHON, C++, KOTLIN, PHP, you must use standard code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conventions and add comments (English) that should be easily understood and read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by other developers. </w:t>
      </w:r>
    </w:p>
    <w:p>
      <w:pPr>
        <w:autoSpaceDN w:val="0"/>
        <w:autoSpaceDE w:val="0"/>
        <w:widowControl/>
        <w:spacing w:line="386" w:lineRule="exact" w:before="296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3.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UI and UX </w:t>
      </w:r>
    </w:p>
    <w:p>
      <w:pPr>
        <w:autoSpaceDN w:val="0"/>
        <w:autoSpaceDE w:val="0"/>
        <w:widowControl/>
        <w:spacing w:line="268" w:lineRule="exact" w:before="300" w:after="0"/>
        <w:ind w:left="302" w:right="302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All colors should use warm colors, all colors should not exceed 3, the theme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color and hover color values should not be too large. </w:t>
      </w:r>
    </w:p>
    <w:p>
      <w:pPr>
        <w:autoSpaceDN w:val="0"/>
        <w:autoSpaceDE w:val="0"/>
        <w:widowControl/>
        <w:spacing w:line="268" w:lineRule="exact" w:before="356" w:after="0"/>
        <w:ind w:left="302" w:right="302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Each menu bar entry should have a vector logo, which changes from a line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format to a filled format when a hover action occurs. </w:t>
      </w:r>
    </w:p>
    <w:p>
      <w:pPr>
        <w:sectPr>
          <w:pgSz w:w="11906" w:h="16838"/>
          <w:pgMar w:top="804" w:right="1440" w:bottom="92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86" w:lineRule="exact" w:before="778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4.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Network </w:t>
      </w:r>
    </w:p>
    <w:p>
      <w:pPr>
        <w:autoSpaceDN w:val="0"/>
        <w:autoSpaceDE w:val="0"/>
        <w:widowControl/>
        <w:spacing w:line="268" w:lineRule="exact" w:before="300" w:after="0"/>
        <w:ind w:left="302" w:right="302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When the network is disconnected, the task queue is saved as a breakpoint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(downloading continues when the network is reconnected). The task queue is not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cancelled or interrupted when WIFI and 5G/4G/3G signal switching occurs. </w:t>
      </w:r>
    </w:p>
    <w:p>
      <w:pPr>
        <w:autoSpaceDN w:val="0"/>
        <w:autoSpaceDE w:val="0"/>
        <w:widowControl/>
        <w:spacing w:line="386" w:lineRule="exact" w:before="294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5.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Memory </w:t>
      </w:r>
    </w:p>
    <w:p>
      <w:pPr>
        <w:autoSpaceDN w:val="0"/>
        <w:autoSpaceDE w:val="0"/>
        <w:widowControl/>
        <w:spacing w:line="268" w:lineRule="exact" w:before="300" w:after="0"/>
        <w:ind w:left="302" w:right="302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Any operation within the app should remain smooth, without operational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delays, screen jams, exits, etc. Ensure that the memory consumption will not affect </w:t>
      </w:r>
    </w:p>
    <w:p>
      <w:pPr>
        <w:autoSpaceDN w:val="0"/>
        <w:autoSpaceDE w:val="0"/>
        <w:widowControl/>
        <w:spacing w:line="268" w:lineRule="exact" w:before="356" w:after="0"/>
        <w:ind w:left="0" w:right="0" w:firstLine="0"/>
        <w:jc w:val="center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other APPs, keep the code simple, run smoothly in logic, and not have stack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overflow phenomenon. </w:t>
      </w:r>
    </w:p>
    <w:p>
      <w:pPr>
        <w:autoSpaceDN w:val="0"/>
        <w:autoSpaceDE w:val="0"/>
        <w:widowControl/>
        <w:spacing w:line="384" w:lineRule="exact" w:before="296" w:after="0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>6.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 </w:t>
      </w:r>
      <w:r>
        <w:rPr>
          <w:rFonts w:ascii="MicrosoftYaHeiUI" w:hAnsi="MicrosoftYaHeiUI" w:eastAsia="MicrosoftYaHeiUI"/>
          <w:b w:val="0"/>
          <w:i w:val="0"/>
          <w:color w:val="000000"/>
          <w:sz w:val="28"/>
        </w:rPr>
        <w:t xml:space="preserve">Security </w:t>
      </w:r>
    </w:p>
    <w:p>
      <w:pPr>
        <w:autoSpaceDN w:val="0"/>
        <w:autoSpaceDE w:val="0"/>
        <w:widowControl/>
        <w:spacing w:line="268" w:lineRule="exact" w:before="300" w:after="0"/>
        <w:ind w:left="302" w:right="302" w:firstLine="0"/>
        <w:jc w:val="righ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Should prevent scraping and deny VPS. prohibit external sites from calling the </w:t>
      </w:r>
    </w:p>
    <w:p>
      <w:pPr>
        <w:autoSpaceDN w:val="0"/>
        <w:autoSpaceDE w:val="0"/>
        <w:widowControl/>
        <w:spacing w:line="268" w:lineRule="exact" w:before="356" w:after="0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site's API, and have other cyber attack defense features. </w:t>
      </w:r>
    </w:p>
    <w:p>
      <w:pPr>
        <w:autoSpaceDN w:val="0"/>
        <w:autoSpaceDE w:val="0"/>
        <w:widowControl/>
        <w:spacing w:line="406" w:lineRule="exact" w:before="288" w:after="136"/>
        <w:ind w:left="360" w:right="36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32"/>
        </w:rPr>
        <w:t xml:space="preserve">Delivery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3098"/>
        </w:trPr>
        <w:tc>
          <w:tcPr>
            <w:tcW w:type="dxa" w:w="5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38" w:after="0"/>
              <w:ind w:left="94" w:right="94" w:firstLine="0"/>
              <w:jc w:val="righ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>1.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94" w:right="94" w:firstLine="0"/>
              <w:jc w:val="righ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>2.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94" w:right="94" w:firstLine="0"/>
              <w:jc w:val="righ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>3.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94" w:right="94" w:firstLine="0"/>
              <w:jc w:val="righ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>4.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94" w:right="94" w:firstLine="0"/>
              <w:jc w:val="righ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>5.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82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94" w:right="94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Signing of NDA and IP agreements. </w:t>
            </w:r>
          </w:p>
          <w:p>
            <w:pPr>
              <w:autoSpaceDN w:val="0"/>
              <w:autoSpaceDE w:val="0"/>
              <w:widowControl/>
              <w:spacing w:line="268" w:lineRule="exact" w:before="356" w:after="172"/>
              <w:ind w:left="94" w:right="94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There should be a prototype .AI file of the logo.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61.9999999999999" w:type="dxa"/>
            </w:tblPr>
            <w:tblGrid>
              <w:gridCol w:w="4109"/>
              <w:gridCol w:w="4109"/>
            </w:tblGrid>
            <w:tr>
              <w:trPr>
                <w:trHeight w:hRule="exact" w:val="634"/>
              </w:trPr>
              <w:tc>
                <w:tcPr>
                  <w:tcW w:type="dxa" w:w="1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184" w:after="0"/>
                    <w:ind w:left="142" w:right="142" w:firstLine="0"/>
                    <w:jc w:val="left"/>
                  </w:pPr>
                  <w:r>
                    <w:rPr>
                      <w:rFonts w:ascii="MicrosoftYaHeiUI" w:hAnsi="MicrosoftYaHeiUI" w:eastAsia="MicrosoftYaHeiUI"/>
                      <w:b w:val="0"/>
                      <w:i w:val="0"/>
                      <w:color w:val="000000"/>
                      <w:sz w:val="21"/>
                    </w:rPr>
                    <w:t xml:space="preserve">Screenshots of APP usage and APP product description (for GOOGLE PLAY).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-172" w:lineRule="exact" w:before="0" w:after="0"/>
              <w:ind w:left="0" w:right="0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>3.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68" w:lineRule="exact" w:before="346" w:after="0"/>
              <w:ind w:left="94" w:right="94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Source Code. </w:t>
            </w:r>
          </w:p>
          <w:p>
            <w:pPr>
              <w:autoSpaceDN w:val="0"/>
              <w:autoSpaceDE w:val="0"/>
              <w:widowControl/>
              <w:spacing w:line="268" w:lineRule="exact" w:before="358" w:after="0"/>
              <w:ind w:left="0" w:right="0" w:firstLine="0"/>
              <w:jc w:val="center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Code documentation. Its should including comment explains, APIs introduction, </w:t>
            </w:r>
          </w:p>
        </w:tc>
      </w:tr>
    </w:tbl>
    <w:p>
      <w:pPr>
        <w:autoSpaceDN w:val="0"/>
        <w:autoSpaceDE w:val="0"/>
        <w:widowControl/>
        <w:spacing w:line="268" w:lineRule="exact" w:before="174" w:after="172"/>
        <w:ind w:left="780" w:right="780" w:firstLine="0"/>
        <w:jc w:val="left"/>
      </w:pPr>
      <w:r>
        <w:rPr>
          <w:rFonts w:ascii="MicrosoftYaHeiUI" w:hAnsi="MicrosoftYaHeiUI" w:eastAsia="MicrosoftYaHeiUI"/>
          <w:b w:val="0"/>
          <w:i w:val="0"/>
          <w:color w:val="000000"/>
          <w:sz w:val="21"/>
        </w:rPr>
        <w:t xml:space="preserve">module descriptions, architecture diagrams, etc.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2148"/>
        </w:trPr>
        <w:tc>
          <w:tcPr>
            <w:tcW w:type="dxa" w:w="5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94" w:right="94" w:firstLine="0"/>
              <w:jc w:val="righ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>6.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94" w:right="94" w:firstLine="0"/>
              <w:jc w:val="righ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>7.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0" w:lineRule="exact" w:before="334" w:after="0"/>
              <w:ind w:left="94" w:right="94" w:firstLine="0"/>
              <w:jc w:val="righ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>8.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8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4" w:after="0"/>
              <w:ind w:left="94" w:right="94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UI design drawings (prototyping standards).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94" w:right="94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APK packaging and distribution. </w:t>
            </w:r>
          </w:p>
          <w:p>
            <w:pPr>
              <w:autoSpaceDN w:val="0"/>
              <w:autoSpaceDE w:val="0"/>
              <w:widowControl/>
              <w:spacing w:line="268" w:lineRule="exact" w:before="356" w:after="0"/>
              <w:ind w:left="0" w:right="0" w:firstLine="0"/>
              <w:jc w:val="center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Bug fixing services (free) and added features for the next 6 months (if available,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80" w:right="1440" w:bottom="91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4513"/>
        <w:gridCol w:w="4513"/>
      </w:tblGrid>
      <w:tr>
        <w:trPr>
          <w:trHeight w:hRule="exact" w:val="448"/>
        </w:trPr>
        <w:tc>
          <w:tcPr>
            <w:tcW w:type="dxa" w:w="4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90" w:right="390" w:firstLine="0"/>
              <w:jc w:val="left"/>
            </w:pPr>
            <w:r>
              <w:rPr>
                <w:rFonts w:ascii="MicrosoftYaHeiUI" w:hAnsi="MicrosoftYaHeiUI" w:eastAsia="MicrosoftYaHeiUI"/>
                <w:b w:val="0"/>
                <w:i w:val="0"/>
                <w:color w:val="000000"/>
                <w:sz w:val="21"/>
              </w:rPr>
              <w:t xml:space="preserve">paid).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