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A8" w:rsidRPr="005D1DA7" w:rsidRDefault="002A7BA8" w:rsidP="002A7BA8">
      <w:pPr>
        <w:spacing w:after="0" w:line="240" w:lineRule="auto"/>
        <w:jc w:val="center"/>
        <w:rPr>
          <w:rFonts w:ascii="GHEA Grapalat" w:hAnsi="GHEA Grapalat"/>
          <w:b/>
          <w:color w:val="1F497D" w:themeColor="text2"/>
          <w:sz w:val="20"/>
          <w:szCs w:val="20"/>
        </w:rPr>
      </w:pPr>
    </w:p>
    <w:p w:rsidR="002A7BA8" w:rsidRPr="005D1DA7" w:rsidRDefault="002A7BA8" w:rsidP="002A7BA8">
      <w:pPr>
        <w:spacing w:after="0" w:line="240" w:lineRule="auto"/>
        <w:jc w:val="center"/>
        <w:rPr>
          <w:rFonts w:ascii="GHEA Grapalat" w:hAnsi="GHEA Grapalat"/>
          <w:b/>
          <w:color w:val="1F497D" w:themeColor="text2"/>
          <w:sz w:val="24"/>
          <w:szCs w:val="24"/>
        </w:rPr>
      </w:pPr>
      <w:r w:rsidRPr="005D1DA7">
        <w:rPr>
          <w:rFonts w:ascii="GHEA Grapalat" w:hAnsi="GHEA Grapalat"/>
          <w:b/>
          <w:color w:val="1F497D" w:themeColor="text2"/>
          <w:sz w:val="24"/>
          <w:szCs w:val="24"/>
        </w:rPr>
        <w:t>ՆԵՐԴՐՈՒՄԱՅԻՆ ԾՐԱԳՐԻ ԱՆՁՆԱԳԻՐ</w:t>
      </w:r>
    </w:p>
    <w:p w:rsidR="00452FEF" w:rsidRPr="005D1DA7" w:rsidRDefault="00452FEF" w:rsidP="002A7BA8">
      <w:pPr>
        <w:spacing w:after="0" w:line="240" w:lineRule="auto"/>
        <w:jc w:val="center"/>
        <w:rPr>
          <w:rFonts w:ascii="GHEA Grapalat" w:hAnsi="GHEA Grapalat"/>
          <w:b/>
          <w:color w:val="1F497D" w:themeColor="text2"/>
          <w:sz w:val="20"/>
          <w:szCs w:val="20"/>
        </w:rPr>
      </w:pPr>
    </w:p>
    <w:p w:rsidR="00452FEF" w:rsidRPr="005D1DA7" w:rsidRDefault="00452FEF" w:rsidP="005D1DA7">
      <w:pPr>
        <w:tabs>
          <w:tab w:val="left" w:leader="underscore" w:pos="9356"/>
        </w:tabs>
        <w:spacing w:after="0" w:line="240" w:lineRule="auto"/>
        <w:ind w:right="566" w:firstLine="1134"/>
        <w:rPr>
          <w:rFonts w:ascii="GHEA Grapalat" w:hAnsi="GHEA Grapalat"/>
          <w:b/>
          <w:color w:val="1F497D" w:themeColor="text2"/>
          <w:sz w:val="20"/>
          <w:szCs w:val="20"/>
        </w:rPr>
      </w:pPr>
      <w:r w:rsidRPr="005D1DA7">
        <w:rPr>
          <w:rFonts w:ascii="GHEA Grapalat" w:hAnsi="GHEA Grapalat"/>
          <w:b/>
          <w:color w:val="1F497D" w:themeColor="text2"/>
          <w:sz w:val="20"/>
          <w:szCs w:val="20"/>
        </w:rPr>
        <w:tab/>
      </w:r>
    </w:p>
    <w:p w:rsidR="00452FEF" w:rsidRPr="005D1DA7" w:rsidRDefault="00452FEF" w:rsidP="002A7BA8">
      <w:pPr>
        <w:spacing w:after="0" w:line="240" w:lineRule="auto"/>
        <w:jc w:val="center"/>
        <w:rPr>
          <w:rFonts w:ascii="GHEA Grapalat" w:hAnsi="GHEA Grapalat"/>
          <w:color w:val="1F497D" w:themeColor="text2"/>
          <w:sz w:val="16"/>
          <w:szCs w:val="16"/>
        </w:rPr>
      </w:pPr>
      <w:r w:rsidRPr="005D1DA7">
        <w:rPr>
          <w:rFonts w:ascii="GHEA Grapalat" w:hAnsi="GHEA Grapalat"/>
          <w:color w:val="1F497D" w:themeColor="text2"/>
          <w:sz w:val="16"/>
          <w:szCs w:val="16"/>
        </w:rPr>
        <w:t>(</w:t>
      </w:r>
      <w:proofErr w:type="spellStart"/>
      <w:r w:rsidRPr="005D1DA7">
        <w:rPr>
          <w:rFonts w:ascii="GHEA Grapalat" w:hAnsi="GHEA Grapalat"/>
          <w:color w:val="1F497D" w:themeColor="text2"/>
          <w:sz w:val="16"/>
          <w:szCs w:val="16"/>
        </w:rPr>
        <w:t>Ծրագրի</w:t>
      </w:r>
      <w:proofErr w:type="spellEnd"/>
      <w:r w:rsidRPr="005D1DA7">
        <w:rPr>
          <w:rFonts w:ascii="GHEA Grapalat" w:hAnsi="GHEA Grapalat"/>
          <w:color w:val="1F497D" w:themeColor="text2"/>
          <w:sz w:val="16"/>
          <w:szCs w:val="16"/>
        </w:rPr>
        <w:t xml:space="preserve"> </w:t>
      </w:r>
      <w:proofErr w:type="spellStart"/>
      <w:r w:rsidRPr="005D1DA7">
        <w:rPr>
          <w:rFonts w:ascii="GHEA Grapalat" w:hAnsi="GHEA Grapalat"/>
          <w:color w:val="1F497D" w:themeColor="text2"/>
          <w:sz w:val="16"/>
          <w:szCs w:val="16"/>
        </w:rPr>
        <w:t>անվանումը</w:t>
      </w:r>
      <w:proofErr w:type="spellEnd"/>
      <w:r w:rsidRPr="005D1DA7">
        <w:rPr>
          <w:rFonts w:ascii="GHEA Grapalat" w:hAnsi="GHEA Grapalat"/>
          <w:color w:val="1F497D" w:themeColor="text2"/>
          <w:sz w:val="16"/>
          <w:szCs w:val="16"/>
        </w:rPr>
        <w:t>)</w:t>
      </w:r>
    </w:p>
    <w:p w:rsidR="002A7BA8" w:rsidRPr="00EB1FFD" w:rsidRDefault="002A7BA8" w:rsidP="002A7BA8">
      <w:pPr>
        <w:spacing w:after="0" w:line="240" w:lineRule="auto"/>
        <w:jc w:val="center"/>
        <w:rPr>
          <w:rFonts w:ascii="GHEA Grapalat" w:hAnsi="GHEA Grapalat"/>
          <w:b/>
          <w:sz w:val="20"/>
          <w:szCs w:val="20"/>
        </w:rPr>
      </w:pPr>
    </w:p>
    <w:p w:rsidR="002A7BA8" w:rsidRPr="00EB1FFD" w:rsidRDefault="002A7BA8" w:rsidP="002A7BA8">
      <w:pPr>
        <w:spacing w:after="0" w:line="240" w:lineRule="auto"/>
        <w:jc w:val="center"/>
        <w:rPr>
          <w:rFonts w:ascii="GHEA Grapalat" w:hAnsi="GHEA Grapalat"/>
          <w:sz w:val="20"/>
          <w:szCs w:val="20"/>
        </w:rPr>
      </w:pPr>
    </w:p>
    <w:tbl>
      <w:tblPr>
        <w:tblStyle w:val="a8"/>
        <w:tblW w:w="9747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/>
      </w:tblPr>
      <w:tblGrid>
        <w:gridCol w:w="534"/>
        <w:gridCol w:w="3719"/>
        <w:gridCol w:w="5494"/>
      </w:tblGrid>
      <w:tr w:rsidR="005D1DA7" w:rsidRPr="00EB1FFD" w:rsidTr="00CF6697">
        <w:tc>
          <w:tcPr>
            <w:tcW w:w="534" w:type="dxa"/>
          </w:tcPr>
          <w:p w:rsidR="00880A75" w:rsidRPr="00CF6697" w:rsidRDefault="00452FEF" w:rsidP="00EB1FFD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1.</w:t>
            </w:r>
          </w:p>
        </w:tc>
        <w:tc>
          <w:tcPr>
            <w:tcW w:w="3719" w:type="dxa"/>
          </w:tcPr>
          <w:p w:rsidR="00880A75" w:rsidRPr="00CF6697" w:rsidRDefault="00880A75" w:rsidP="00880A75">
            <w:pPr>
              <w:rPr>
                <w:rFonts w:ascii="GHEA Grapalat" w:hAnsi="GHEA Grapalat" w:cs="Sylfaen"/>
                <w:b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Ձեռնարկության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անվանումը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և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կազմակերպա-իրավական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տեսակը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,</w:t>
            </w:r>
          </w:p>
        </w:tc>
        <w:tc>
          <w:tcPr>
            <w:tcW w:w="5494" w:type="dxa"/>
          </w:tcPr>
          <w:p w:rsidR="00880A75" w:rsidRPr="00CF6697" w:rsidRDefault="00880A75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452FEF" w:rsidRPr="00CF6697" w:rsidRDefault="00452FEF" w:rsidP="005A2787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2.</w:t>
            </w:r>
          </w:p>
        </w:tc>
        <w:tc>
          <w:tcPr>
            <w:tcW w:w="3719" w:type="dxa"/>
          </w:tcPr>
          <w:p w:rsidR="00452FEF" w:rsidRPr="00CF6697" w:rsidRDefault="000F1449" w:rsidP="000F1449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Ներդրման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ոլորտը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5494" w:type="dxa"/>
          </w:tcPr>
          <w:p w:rsidR="00452FEF" w:rsidRPr="00CF6697" w:rsidRDefault="00452FEF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452FEF" w:rsidRPr="00EB1FFD" w:rsidTr="00CF6697">
        <w:tc>
          <w:tcPr>
            <w:tcW w:w="534" w:type="dxa"/>
          </w:tcPr>
          <w:p w:rsidR="00452FEF" w:rsidRPr="00CF6697" w:rsidRDefault="00452FEF" w:rsidP="005A2787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3.</w:t>
            </w:r>
          </w:p>
        </w:tc>
        <w:tc>
          <w:tcPr>
            <w:tcW w:w="3719" w:type="dxa"/>
          </w:tcPr>
          <w:p w:rsidR="00452FEF" w:rsidRPr="00CF6697" w:rsidRDefault="000F1449" w:rsidP="00880A75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Ծրագրի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իրականացման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վայրը</w:t>
            </w:r>
            <w:proofErr w:type="spellEnd"/>
          </w:p>
        </w:tc>
        <w:tc>
          <w:tcPr>
            <w:tcW w:w="5494" w:type="dxa"/>
          </w:tcPr>
          <w:p w:rsidR="00452FEF" w:rsidRPr="00CF6697" w:rsidRDefault="00452FEF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452FEF" w:rsidRPr="00CF6697" w:rsidRDefault="00452FEF" w:rsidP="005A2787">
            <w:pPr>
              <w:rPr>
                <w:rFonts w:ascii="GHEA Grapalat" w:hAnsi="GHEA Grapalat" w:cs="Sylfaen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4.</w:t>
            </w:r>
          </w:p>
        </w:tc>
        <w:tc>
          <w:tcPr>
            <w:tcW w:w="3719" w:type="dxa"/>
          </w:tcPr>
          <w:p w:rsidR="00452FEF" w:rsidRPr="00CF6697" w:rsidRDefault="000F1449" w:rsidP="000F1449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Ծրագրի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հակիրճ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նկարագրություն</w:t>
            </w:r>
            <w:r w:rsidR="00633B15"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ը</w:t>
            </w:r>
            <w:proofErr w:type="spellEnd"/>
          </w:p>
          <w:p w:rsidR="005D1DA7" w:rsidRPr="00CF6697" w:rsidRDefault="005D1DA7" w:rsidP="000F1449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</w:p>
          <w:p w:rsidR="005D1DA7" w:rsidRPr="00CF6697" w:rsidRDefault="005D1DA7" w:rsidP="000F1449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</w:p>
          <w:p w:rsidR="005D1DA7" w:rsidRPr="00CF6697" w:rsidRDefault="005D1DA7" w:rsidP="000F1449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</w:p>
          <w:p w:rsidR="005D1DA7" w:rsidRPr="00CF6697" w:rsidRDefault="005D1DA7" w:rsidP="000F1449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</w:p>
          <w:p w:rsidR="005D1DA7" w:rsidRPr="00CF6697" w:rsidRDefault="005D1DA7" w:rsidP="000F1449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</w:p>
          <w:p w:rsidR="005D1DA7" w:rsidRPr="00CF6697" w:rsidRDefault="005D1DA7" w:rsidP="000F1449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</w:p>
          <w:p w:rsidR="005D1DA7" w:rsidRPr="00CF6697" w:rsidRDefault="005D1DA7" w:rsidP="000F1449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</w:p>
        </w:tc>
        <w:tc>
          <w:tcPr>
            <w:tcW w:w="5494" w:type="dxa"/>
          </w:tcPr>
          <w:p w:rsidR="00452FEF" w:rsidRPr="00CF6697" w:rsidRDefault="00452FEF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452FEF" w:rsidRPr="00CF6697" w:rsidRDefault="00452FEF" w:rsidP="005A2787">
            <w:pPr>
              <w:rPr>
                <w:rFonts w:ascii="GHEA Grapalat" w:hAnsi="GHEA Grapalat" w:cs="Sylfaen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5.</w:t>
            </w:r>
          </w:p>
        </w:tc>
        <w:tc>
          <w:tcPr>
            <w:tcW w:w="3719" w:type="dxa"/>
          </w:tcPr>
          <w:p w:rsidR="00452FEF" w:rsidRPr="00CF6697" w:rsidRDefault="000F1449" w:rsidP="00880A75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Ծրագրի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նպատակը</w:t>
            </w:r>
            <w:proofErr w:type="spellEnd"/>
          </w:p>
          <w:p w:rsidR="005D1DA7" w:rsidRPr="00CF6697" w:rsidRDefault="005D1DA7" w:rsidP="00880A75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</w:p>
        </w:tc>
        <w:tc>
          <w:tcPr>
            <w:tcW w:w="5494" w:type="dxa"/>
          </w:tcPr>
          <w:p w:rsidR="00452FEF" w:rsidRPr="00CF6697" w:rsidRDefault="00452FEF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452FEF" w:rsidRPr="00CF6697" w:rsidRDefault="00452FEF" w:rsidP="005A2787">
            <w:pPr>
              <w:rPr>
                <w:rFonts w:ascii="GHEA Grapalat" w:hAnsi="GHEA Grapalat" w:cs="Sylfaen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6.</w:t>
            </w:r>
          </w:p>
        </w:tc>
        <w:tc>
          <w:tcPr>
            <w:tcW w:w="3719" w:type="dxa"/>
          </w:tcPr>
          <w:p w:rsidR="00452FEF" w:rsidRPr="00CF6697" w:rsidRDefault="00452FEF" w:rsidP="00880A75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Ծրագրի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ընդհանուր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արժեքը</w:t>
            </w:r>
            <w:proofErr w:type="spellEnd"/>
          </w:p>
        </w:tc>
        <w:tc>
          <w:tcPr>
            <w:tcW w:w="5494" w:type="dxa"/>
          </w:tcPr>
          <w:p w:rsidR="00452FEF" w:rsidRPr="00CF6697" w:rsidRDefault="00452FEF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452FEF" w:rsidRPr="00CF6697" w:rsidRDefault="00452FEF" w:rsidP="005A2787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7.</w:t>
            </w:r>
          </w:p>
        </w:tc>
        <w:tc>
          <w:tcPr>
            <w:tcW w:w="3719" w:type="dxa"/>
          </w:tcPr>
          <w:p w:rsidR="00452FEF" w:rsidRPr="00CF6697" w:rsidRDefault="00452FEF" w:rsidP="00880A75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Սեփական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ներդրումը</w:t>
            </w:r>
            <w:proofErr w:type="spellEnd"/>
          </w:p>
        </w:tc>
        <w:tc>
          <w:tcPr>
            <w:tcW w:w="5494" w:type="dxa"/>
          </w:tcPr>
          <w:p w:rsidR="00452FEF" w:rsidRPr="00CF6697" w:rsidRDefault="00452FEF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452FEF" w:rsidRPr="00CF6697" w:rsidRDefault="00452FEF" w:rsidP="005A2787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8.</w:t>
            </w:r>
          </w:p>
        </w:tc>
        <w:tc>
          <w:tcPr>
            <w:tcW w:w="3719" w:type="dxa"/>
          </w:tcPr>
          <w:p w:rsidR="00452FEF" w:rsidRPr="00CF6697" w:rsidRDefault="00452FEF" w:rsidP="00880A75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Այլ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ներդրողներ</w:t>
            </w:r>
            <w:proofErr w:type="spellEnd"/>
          </w:p>
        </w:tc>
        <w:tc>
          <w:tcPr>
            <w:tcW w:w="5494" w:type="dxa"/>
          </w:tcPr>
          <w:p w:rsidR="00452FEF" w:rsidRPr="00CF6697" w:rsidRDefault="00452FEF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452FEF" w:rsidRPr="00CF6697" w:rsidRDefault="00452FEF" w:rsidP="005A2787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9.</w:t>
            </w:r>
          </w:p>
        </w:tc>
        <w:tc>
          <w:tcPr>
            <w:tcW w:w="3719" w:type="dxa"/>
          </w:tcPr>
          <w:p w:rsidR="00452FEF" w:rsidRPr="00CF6697" w:rsidRDefault="00452FEF" w:rsidP="00880A75">
            <w:pPr>
              <w:rPr>
                <w:rFonts w:ascii="GHEA Grapalat" w:hAnsi="GHEA Grapalat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Աշխատողների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թվաքանակը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նախքան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ներդրումը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և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ներդրումից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հետո</w:t>
            </w:r>
            <w:proofErr w:type="spellEnd"/>
          </w:p>
        </w:tc>
        <w:tc>
          <w:tcPr>
            <w:tcW w:w="5494" w:type="dxa"/>
          </w:tcPr>
          <w:p w:rsidR="00452FEF" w:rsidRPr="00CF6697" w:rsidRDefault="00452FEF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0F1449" w:rsidRPr="00CF6697" w:rsidRDefault="000F1449" w:rsidP="00616F55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</w:t>
            </w:r>
            <w:r w:rsidR="00616F55"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0</w:t>
            </w: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.</w:t>
            </w:r>
          </w:p>
        </w:tc>
        <w:tc>
          <w:tcPr>
            <w:tcW w:w="3719" w:type="dxa"/>
          </w:tcPr>
          <w:p w:rsidR="000F1449" w:rsidRPr="00CF6697" w:rsidRDefault="000F1449" w:rsidP="000A5394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Ապրանքի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կամ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ծառայության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պահանջարկը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շուկայում</w:t>
            </w:r>
            <w:proofErr w:type="spellEnd"/>
          </w:p>
        </w:tc>
        <w:tc>
          <w:tcPr>
            <w:tcW w:w="5494" w:type="dxa"/>
          </w:tcPr>
          <w:p w:rsidR="000F1449" w:rsidRPr="00CF6697" w:rsidRDefault="000F1449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0F1449" w:rsidRPr="00CF6697" w:rsidRDefault="000F1449" w:rsidP="00616F55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</w:t>
            </w:r>
            <w:r w:rsidR="00616F55"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</w:t>
            </w: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.</w:t>
            </w:r>
          </w:p>
        </w:tc>
        <w:tc>
          <w:tcPr>
            <w:tcW w:w="3719" w:type="dxa"/>
          </w:tcPr>
          <w:p w:rsidR="005D1DA7" w:rsidRPr="00CF6697" w:rsidRDefault="000F1449" w:rsidP="005A2787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Սպառման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շուկաների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նկարագրություն</w:t>
            </w:r>
            <w:proofErr w:type="spellEnd"/>
          </w:p>
        </w:tc>
        <w:tc>
          <w:tcPr>
            <w:tcW w:w="5494" w:type="dxa"/>
          </w:tcPr>
          <w:p w:rsidR="000F1449" w:rsidRPr="00CF6697" w:rsidRDefault="000F1449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5D1DA7" w:rsidRPr="00EB1FFD" w:rsidTr="00CF6697">
        <w:tc>
          <w:tcPr>
            <w:tcW w:w="534" w:type="dxa"/>
          </w:tcPr>
          <w:p w:rsidR="000F1449" w:rsidRPr="00CF6697" w:rsidRDefault="00616F55" w:rsidP="00616F55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12.</w:t>
            </w:r>
          </w:p>
        </w:tc>
        <w:tc>
          <w:tcPr>
            <w:tcW w:w="3719" w:type="dxa"/>
          </w:tcPr>
          <w:p w:rsidR="000F1449" w:rsidRPr="00CF6697" w:rsidRDefault="00616F55" w:rsidP="005A2787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Նախատեսվող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մարքեթինգային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գործողություններ</w:t>
            </w:r>
            <w:proofErr w:type="spellEnd"/>
          </w:p>
        </w:tc>
        <w:tc>
          <w:tcPr>
            <w:tcW w:w="5494" w:type="dxa"/>
          </w:tcPr>
          <w:p w:rsidR="000F1449" w:rsidRPr="00CF6697" w:rsidRDefault="000F1449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616F55" w:rsidRPr="00EB1FFD" w:rsidTr="00CF6697">
        <w:tc>
          <w:tcPr>
            <w:tcW w:w="534" w:type="dxa"/>
          </w:tcPr>
          <w:p w:rsidR="00616F55" w:rsidRPr="00CF6697" w:rsidRDefault="00616F55" w:rsidP="00616F55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13.</w:t>
            </w:r>
          </w:p>
        </w:tc>
        <w:tc>
          <w:tcPr>
            <w:tcW w:w="3719" w:type="dxa"/>
          </w:tcPr>
          <w:p w:rsidR="00616F55" w:rsidRPr="00CF6697" w:rsidRDefault="00616F55" w:rsidP="00567B5C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Տարեկան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կանխատեսվող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վաճառքի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ծավալները</w:t>
            </w:r>
            <w:proofErr w:type="spellEnd"/>
          </w:p>
        </w:tc>
        <w:tc>
          <w:tcPr>
            <w:tcW w:w="5494" w:type="dxa"/>
          </w:tcPr>
          <w:p w:rsidR="00616F55" w:rsidRPr="00CF6697" w:rsidRDefault="00616F55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616F55" w:rsidRPr="00EB1FFD" w:rsidTr="00CF6697">
        <w:tc>
          <w:tcPr>
            <w:tcW w:w="534" w:type="dxa"/>
          </w:tcPr>
          <w:p w:rsidR="00616F55" w:rsidRPr="00CF6697" w:rsidRDefault="00616F55" w:rsidP="00616F55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14.</w:t>
            </w:r>
          </w:p>
        </w:tc>
        <w:tc>
          <w:tcPr>
            <w:tcW w:w="3719" w:type="dxa"/>
          </w:tcPr>
          <w:p w:rsidR="00616F55" w:rsidRPr="00CF6697" w:rsidRDefault="00616F55" w:rsidP="00B271B3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Կանխատեսվող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եկամուտներ</w:t>
            </w:r>
            <w:r w:rsidR="00B271B3"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ի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և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ծախսերի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ուղղություններ</w:t>
            </w:r>
            <w:r w:rsidR="00020E70"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ը</w:t>
            </w:r>
            <w:proofErr w:type="spellEnd"/>
          </w:p>
        </w:tc>
        <w:tc>
          <w:tcPr>
            <w:tcW w:w="5494" w:type="dxa"/>
          </w:tcPr>
          <w:p w:rsidR="00616F55" w:rsidRPr="00CF6697" w:rsidRDefault="00616F55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616F55" w:rsidRPr="00EB1FFD" w:rsidTr="00CF6697">
        <w:tc>
          <w:tcPr>
            <w:tcW w:w="534" w:type="dxa"/>
          </w:tcPr>
          <w:p w:rsidR="00616F55" w:rsidRPr="00CF6697" w:rsidRDefault="00616F55" w:rsidP="005A2787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15.</w:t>
            </w:r>
          </w:p>
        </w:tc>
        <w:tc>
          <w:tcPr>
            <w:tcW w:w="3719" w:type="dxa"/>
          </w:tcPr>
          <w:p w:rsidR="00616F55" w:rsidRPr="00CF6697" w:rsidRDefault="00616F55" w:rsidP="00020E70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Ակնկալվող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օժանդակությ</w:t>
            </w:r>
            <w:r w:rsidR="00020E70"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ա</w:t>
            </w:r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ն</w:t>
            </w:r>
            <w:proofErr w:type="spellEnd"/>
            <w:r w:rsidR="004766DE"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="004766DE"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տեսակը</w:t>
            </w:r>
            <w:proofErr w:type="spellEnd"/>
          </w:p>
        </w:tc>
        <w:tc>
          <w:tcPr>
            <w:tcW w:w="5494" w:type="dxa"/>
          </w:tcPr>
          <w:p w:rsidR="00616F55" w:rsidRPr="00CF6697" w:rsidRDefault="00616F55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616F55" w:rsidRPr="00EB1FFD" w:rsidTr="00CF6697">
        <w:tc>
          <w:tcPr>
            <w:tcW w:w="534" w:type="dxa"/>
          </w:tcPr>
          <w:p w:rsidR="00616F55" w:rsidRPr="00CF6697" w:rsidRDefault="00616F55" w:rsidP="005A2787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16.</w:t>
            </w:r>
          </w:p>
        </w:tc>
        <w:tc>
          <w:tcPr>
            <w:tcW w:w="3719" w:type="dxa"/>
          </w:tcPr>
          <w:p w:rsidR="00616F55" w:rsidRPr="00CF6697" w:rsidRDefault="00616F55" w:rsidP="00880A75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Հետգնման</w:t>
            </w:r>
            <w:proofErr w:type="spellEnd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արժեքը</w:t>
            </w:r>
            <w:proofErr w:type="spellEnd"/>
          </w:p>
        </w:tc>
        <w:tc>
          <w:tcPr>
            <w:tcW w:w="5494" w:type="dxa"/>
          </w:tcPr>
          <w:p w:rsidR="00616F55" w:rsidRPr="00CF6697" w:rsidRDefault="00616F55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  <w:tr w:rsidR="00616F55" w:rsidRPr="00EB1FFD" w:rsidTr="00CF6697">
        <w:tc>
          <w:tcPr>
            <w:tcW w:w="534" w:type="dxa"/>
          </w:tcPr>
          <w:p w:rsidR="00616F55" w:rsidRPr="00CF6697" w:rsidRDefault="00616F55" w:rsidP="00EB1FFD">
            <w:pPr>
              <w:rPr>
                <w:rFonts w:ascii="GHEA Grapalat" w:hAnsi="GHEA Grapalat"/>
                <w:b/>
                <w:i/>
                <w:color w:val="002060"/>
                <w:sz w:val="20"/>
                <w:szCs w:val="20"/>
              </w:rPr>
            </w:pPr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17.</w:t>
            </w:r>
          </w:p>
        </w:tc>
        <w:tc>
          <w:tcPr>
            <w:tcW w:w="3719" w:type="dxa"/>
          </w:tcPr>
          <w:p w:rsidR="00616F55" w:rsidRPr="00CF6697" w:rsidRDefault="00616F55" w:rsidP="005D1DA7">
            <w:pPr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</w:pPr>
            <w:proofErr w:type="spellStart"/>
            <w:r w:rsidRPr="00CF6697">
              <w:rPr>
                <w:rFonts w:ascii="GHEA Grapalat" w:hAnsi="GHEA Grapalat" w:cs="Sylfaen"/>
                <w:i/>
                <w:color w:val="002060"/>
                <w:sz w:val="20"/>
                <w:szCs w:val="20"/>
              </w:rPr>
              <w:t>Կոնտակտային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տվյալներ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 (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սեփականատեր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/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եր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պատասխանատու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հեռ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 xml:space="preserve">., </w:t>
            </w:r>
            <w:proofErr w:type="spellStart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Էլ.փոստ</w:t>
            </w:r>
            <w:proofErr w:type="spellEnd"/>
            <w:r w:rsidRPr="00CF6697">
              <w:rPr>
                <w:rFonts w:ascii="GHEA Grapalat" w:hAnsi="GHEA Grapalat"/>
                <w:i/>
                <w:color w:val="002060"/>
                <w:sz w:val="20"/>
                <w:szCs w:val="20"/>
              </w:rPr>
              <w:t>)</w:t>
            </w:r>
          </w:p>
        </w:tc>
        <w:tc>
          <w:tcPr>
            <w:tcW w:w="5494" w:type="dxa"/>
          </w:tcPr>
          <w:p w:rsidR="00616F55" w:rsidRPr="00CF6697" w:rsidRDefault="00616F55" w:rsidP="005A2787">
            <w:pPr>
              <w:ind w:left="426"/>
              <w:rPr>
                <w:rFonts w:ascii="GHEA Grapalat" w:hAnsi="GHEA Grapalat"/>
                <w:b/>
                <w:color w:val="002060"/>
                <w:sz w:val="20"/>
                <w:szCs w:val="20"/>
              </w:rPr>
            </w:pPr>
          </w:p>
        </w:tc>
      </w:tr>
    </w:tbl>
    <w:p w:rsidR="002A7BA8" w:rsidRPr="00616F55" w:rsidRDefault="002A7BA8" w:rsidP="002A7BA8">
      <w:pPr>
        <w:pStyle w:val="a7"/>
        <w:spacing w:after="0" w:line="240" w:lineRule="auto"/>
        <w:ind w:left="1440"/>
        <w:rPr>
          <w:rFonts w:ascii="GHEA Grapalat" w:hAnsi="GHEA Grapalat" w:cs="Sylfaen"/>
          <w:i/>
          <w:sz w:val="20"/>
          <w:szCs w:val="20"/>
          <w:lang w:val="en-US"/>
        </w:rPr>
      </w:pPr>
    </w:p>
    <w:p w:rsidR="002A7BA8" w:rsidRPr="00616F55" w:rsidRDefault="002A7BA8" w:rsidP="002A7BA8">
      <w:pPr>
        <w:pStyle w:val="a7"/>
        <w:spacing w:after="0" w:line="240" w:lineRule="auto"/>
        <w:ind w:left="1440"/>
        <w:rPr>
          <w:rFonts w:ascii="GHEA Grapalat" w:hAnsi="GHEA Grapalat" w:cs="Sylfaen"/>
          <w:i/>
          <w:sz w:val="20"/>
          <w:szCs w:val="20"/>
          <w:lang w:val="en-US"/>
        </w:rPr>
      </w:pPr>
    </w:p>
    <w:p w:rsidR="002A7BA8" w:rsidRPr="00EB1FFD" w:rsidRDefault="002A7BA8" w:rsidP="002A7BA8">
      <w:pPr>
        <w:pStyle w:val="a7"/>
        <w:spacing w:after="0" w:line="240" w:lineRule="auto"/>
        <w:rPr>
          <w:rFonts w:ascii="GHEA Grapalat" w:hAnsi="GHEA Grapalat" w:cs="Sylfaen"/>
          <w:b/>
          <w:sz w:val="20"/>
          <w:szCs w:val="20"/>
          <w:lang w:val="en-US"/>
        </w:rPr>
      </w:pPr>
    </w:p>
    <w:p w:rsidR="002A7BA8" w:rsidRPr="00EB1FFD" w:rsidRDefault="002A7BA8" w:rsidP="002A7BA8">
      <w:pPr>
        <w:spacing w:after="0" w:line="240" w:lineRule="auto"/>
        <w:rPr>
          <w:rFonts w:ascii="GHEA Grapalat" w:hAnsi="GHEA Grapalat"/>
          <w:sz w:val="20"/>
          <w:szCs w:val="20"/>
        </w:rPr>
      </w:pPr>
    </w:p>
    <w:p w:rsidR="00A64B78" w:rsidRPr="00EB1FFD" w:rsidRDefault="00A64B78" w:rsidP="002A7BA8">
      <w:pPr>
        <w:rPr>
          <w:rFonts w:ascii="GHEA Grapalat" w:hAnsi="GHEA Grapalat"/>
          <w:sz w:val="20"/>
          <w:szCs w:val="20"/>
        </w:rPr>
      </w:pPr>
    </w:p>
    <w:sectPr w:rsidR="00A64B78" w:rsidRPr="00EB1FFD" w:rsidSect="002A7BA8">
      <w:headerReference w:type="default" r:id="rId7"/>
      <w:pgSz w:w="11907" w:h="16840" w:code="9"/>
      <w:pgMar w:top="817" w:right="567" w:bottom="993" w:left="1418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C1D" w:rsidRDefault="005E2C1D" w:rsidP="002A7BA8">
      <w:pPr>
        <w:spacing w:after="0" w:line="240" w:lineRule="auto"/>
      </w:pPr>
      <w:r>
        <w:separator/>
      </w:r>
    </w:p>
  </w:endnote>
  <w:endnote w:type="continuationSeparator" w:id="0">
    <w:p w:rsidR="005E2C1D" w:rsidRDefault="005E2C1D" w:rsidP="002A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C1D" w:rsidRDefault="005E2C1D" w:rsidP="002A7BA8">
      <w:pPr>
        <w:spacing w:after="0" w:line="240" w:lineRule="auto"/>
      </w:pPr>
      <w:r>
        <w:separator/>
      </w:r>
    </w:p>
  </w:footnote>
  <w:footnote w:type="continuationSeparator" w:id="0">
    <w:p w:rsidR="005E2C1D" w:rsidRDefault="005E2C1D" w:rsidP="002A7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BA8" w:rsidRPr="00CF6697" w:rsidRDefault="002A7BA8" w:rsidP="00110336">
    <w:pPr>
      <w:pStyle w:val="a3"/>
      <w:jc w:val="right"/>
      <w:rPr>
        <w:rFonts w:ascii="Sylfaen" w:hAnsi="Sylfaen"/>
        <w:color w:val="002060"/>
      </w:rPr>
    </w:pPr>
    <w:r w:rsidRPr="00CF6697">
      <w:rPr>
        <w:rFonts w:ascii="Sylfaen" w:hAnsi="Sylfaen"/>
        <w:color w:val="002060"/>
      </w:rPr>
      <w:t>ՀՀ ՇԻՐԱԿԻ ՄԱՐԶ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A77"/>
    <w:multiLevelType w:val="hybridMultilevel"/>
    <w:tmpl w:val="AD48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6125"/>
    <w:multiLevelType w:val="hybridMultilevel"/>
    <w:tmpl w:val="44420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24BA4"/>
    <w:multiLevelType w:val="hybridMultilevel"/>
    <w:tmpl w:val="111C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C0B05"/>
    <w:multiLevelType w:val="hybridMultilevel"/>
    <w:tmpl w:val="EA6E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143B3"/>
    <w:multiLevelType w:val="hybridMultilevel"/>
    <w:tmpl w:val="ECBE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00DC1"/>
    <w:multiLevelType w:val="hybridMultilevel"/>
    <w:tmpl w:val="94D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F32FB"/>
    <w:multiLevelType w:val="multilevel"/>
    <w:tmpl w:val="7A7A2C3E"/>
    <w:lvl w:ilvl="0">
      <w:start w:val="1"/>
      <w:numFmt w:val="decimal"/>
      <w:lvlText w:val="%1."/>
      <w:lvlJc w:val="left"/>
      <w:pPr>
        <w:ind w:left="720" w:hanging="360"/>
      </w:pPr>
      <w:rPr>
        <w:rFonts w:cs="Sylfae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Sylfaen"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cs="Sylfaen" w:hint="default"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cs="Sylfae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Sylfae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cs="Sylfae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cs="Sylfae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cs="Sylfae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cs="Sylfaen" w:hint="default"/>
        <w:sz w:val="24"/>
      </w:rPr>
    </w:lvl>
  </w:abstractNum>
  <w:abstractNum w:abstractNumId="7">
    <w:nsid w:val="4BF670AA"/>
    <w:multiLevelType w:val="hybridMultilevel"/>
    <w:tmpl w:val="D3D8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01392"/>
    <w:multiLevelType w:val="hybridMultilevel"/>
    <w:tmpl w:val="E880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378D0"/>
    <w:multiLevelType w:val="hybridMultilevel"/>
    <w:tmpl w:val="8E60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462A0"/>
    <w:multiLevelType w:val="hybridMultilevel"/>
    <w:tmpl w:val="C9C4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721EF1"/>
    <w:multiLevelType w:val="multilevel"/>
    <w:tmpl w:val="FE4EB2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853572B"/>
    <w:multiLevelType w:val="hybridMultilevel"/>
    <w:tmpl w:val="CE4A804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BA8"/>
    <w:rsid w:val="00020E70"/>
    <w:rsid w:val="000A5394"/>
    <w:rsid w:val="000F1449"/>
    <w:rsid w:val="00110336"/>
    <w:rsid w:val="002A7BA8"/>
    <w:rsid w:val="00332BC4"/>
    <w:rsid w:val="00452FEF"/>
    <w:rsid w:val="004766DE"/>
    <w:rsid w:val="00500FC5"/>
    <w:rsid w:val="00546B86"/>
    <w:rsid w:val="005D1DA7"/>
    <w:rsid w:val="005E2C1D"/>
    <w:rsid w:val="00616F55"/>
    <w:rsid w:val="00633B15"/>
    <w:rsid w:val="00880A75"/>
    <w:rsid w:val="009D203E"/>
    <w:rsid w:val="00A64B78"/>
    <w:rsid w:val="00A91045"/>
    <w:rsid w:val="00AE756D"/>
    <w:rsid w:val="00B271B3"/>
    <w:rsid w:val="00C23BD2"/>
    <w:rsid w:val="00CF6697"/>
    <w:rsid w:val="00E128BA"/>
    <w:rsid w:val="00E20039"/>
    <w:rsid w:val="00EB1FFD"/>
    <w:rsid w:val="00EB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A7BA8"/>
  </w:style>
  <w:style w:type="paragraph" w:styleId="a5">
    <w:name w:val="footer"/>
    <w:basedOn w:val="a"/>
    <w:link w:val="a6"/>
    <w:uiPriority w:val="99"/>
    <w:semiHidden/>
    <w:unhideWhenUsed/>
    <w:rsid w:val="002A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A7BA8"/>
  </w:style>
  <w:style w:type="paragraph" w:styleId="a7">
    <w:name w:val="List Paragraph"/>
    <w:basedOn w:val="a"/>
    <w:uiPriority w:val="34"/>
    <w:qFormat/>
    <w:rsid w:val="002A7BA8"/>
    <w:pPr>
      <w:ind w:left="720"/>
      <w:contextualSpacing/>
    </w:pPr>
    <w:rPr>
      <w:lang w:val="ru-RU"/>
    </w:rPr>
  </w:style>
  <w:style w:type="table" w:styleId="a8">
    <w:name w:val="Table Grid"/>
    <w:basedOn w:val="a1"/>
    <w:uiPriority w:val="59"/>
    <w:rsid w:val="002A7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5D1D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Shading 2 Accent 1"/>
    <w:basedOn w:val="a1"/>
    <w:uiPriority w:val="64"/>
    <w:rsid w:val="005D1D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5D1D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Grid 1 Accent 1"/>
    <w:basedOn w:val="a1"/>
    <w:uiPriority w:val="67"/>
    <w:rsid w:val="005D1D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5472612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Noname</cp:lastModifiedBy>
  <cp:revision>14</cp:revision>
  <dcterms:created xsi:type="dcterms:W3CDTF">2019-05-20T16:23:00Z</dcterms:created>
  <dcterms:modified xsi:type="dcterms:W3CDTF">2019-05-29T05:12:00Z</dcterms:modified>
</cp:coreProperties>
</file>