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77777777" w:rsidR="00EA4554" w:rsidRDefault="00EA4554" w:rsidP="00740E17">
      <w:pPr>
        <w:ind w:left="1440"/>
        <w:rPr>
          <w:lang w:val="en-US"/>
        </w:rPr>
      </w:pPr>
    </w:p>
    <w:p w14:paraId="632477E6" w14:textId="77777777" w:rsidR="00E1697D" w:rsidRDefault="00E1697D" w:rsidP="00740E17">
      <w:pPr>
        <w:ind w:left="1440"/>
        <w:rPr>
          <w:lang w:val="en-US"/>
        </w:rPr>
      </w:pPr>
    </w:p>
    <w:p w14:paraId="0918A7AC" w14:textId="77777777" w:rsidR="00E1697D" w:rsidRDefault="00AA091B" w:rsidP="00740E17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89140CE">
                <wp:simplePos x="0" y="0"/>
                <wp:positionH relativeFrom="page">
                  <wp:align>right</wp:align>
                </wp:positionH>
                <wp:positionV relativeFrom="paragraph">
                  <wp:posOffset>179232</wp:posOffset>
                </wp:positionV>
                <wp:extent cx="7208520" cy="636905"/>
                <wp:effectExtent l="0" t="0" r="0" b="0"/>
                <wp:wrapThrough wrapText="bothSides">
                  <wp:wrapPolygon edited="0">
                    <wp:start x="114" y="0"/>
                    <wp:lineTo x="114" y="20674"/>
                    <wp:lineTo x="21406" y="20674"/>
                    <wp:lineTo x="21406" y="0"/>
                    <wp:lineTo x="1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33034EE3" w:rsidR="00460408" w:rsidRPr="00DA0894" w:rsidRDefault="00774822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</w:t>
                            </w:r>
                            <w:r w:rsidR="00460408" w:rsidRPr="00DA0894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 w:rsidR="00206AF7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6.4pt;margin-top:14.1pt;width:567.6pt;height:5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raJQIAAEgEAAAOAAAAZHJzL2Uyb0RvYy54bWysVFFv2jAQfp+0/2D5fSRkwNqIULFWTJNQ&#10;WwmqPhvHJpFin2cbEvbrd3YCZd2epr2Y893x3d13nzO/61RDjsK6GnRBx6OUEqE5lLXeF/Rlu/p0&#10;Q4nzTJesAS0KehKO3i0+fpi3JhcZVNCUwhIE0S5vTUEr702eJI5XQjE3AiM0BiVYxTxe7T4pLWsR&#10;XTVJlqazpAVbGgtcOIfehz5IFxFfSsH9k5ROeNIUFHvz8bTx3IUzWcxZvrfMVDUf2mD/0IVitcai&#10;F6gH5hk52PoPKFVzCw6kH3FQCUhZcxFnwGnG6btpNhUzIs6C5Dhzocn9P1j+eHy2pC4LmlGimcIV&#10;bUXnyVfoSBbYaY3LMWljMM136MYtn/0OnWHoTloVfnEcgnHk+XThNoBxdH7J0ptphiGOsdnn2W06&#10;DTDJ27+Ndf6bAEWCUVCLu4uUsuPa+T71nBKKaVjVTRP31+jfHIgZPElovW8xWL7bdcM8OyhPOI6F&#10;Xg7O8FWNNdfM+Wdmcf/YJmraP+EhG2gLCoNFSQX259/8IR/XglFKWtRTQd2PA7OCkua7xoXdjieT&#10;IMB4mUyRDkrsdWR3HdEHdQ8o2TG+HsOjGfJ9czalBfWK0l+GqhhimmPtgvqzee97lePT4WK5jEko&#10;OcP8Wm8MD9CBtMDotntl1gy0e1zYI5yVx/J37Pe5Pd3LgwdZx9UEgntWB95RrnG5w9MK7+H6HrPe&#10;PgCLXwAAAP//AwBQSwMEFAAGAAgAAAAhAMHQUuncAAAACAEAAA8AAABkcnMvZG93bnJldi54bWxM&#10;j8FOwzAQRO9I/IO1SL1RuylBIcSpEKjXIgpU6s2Nt0lEvI5itwl/z/ZEb7Oa0eybYjW5TpxxCK0n&#10;DYu5AoFUedtSreHrc32fgQjRkDWdJ9TwiwFW5e1NYXLrR/rA8zbWgkso5EZDE2OfSxmqBp0Jc98j&#10;sXf0gzORz6GWdjAjl7tOJko9Smda4g+N6fG1wepne3IavjfH/e5BvddvLu1HPylJ7klqPbubXp5B&#10;RJzifxgu+IwOJTMd/IlsEJ0GHhI1JFkC4uIulimrA6skS0GWhbweUP4BAAD//wMAUEsBAi0AFAAG&#10;AAgAAAAhALaDOJL+AAAA4QEAABMAAAAAAAAAAAAAAAAAAAAAAFtDb250ZW50X1R5cGVzXS54bWxQ&#10;SwECLQAUAAYACAAAACEAOP0h/9YAAACUAQAACwAAAAAAAAAAAAAAAAAvAQAAX3JlbHMvLnJlbHNQ&#10;SwECLQAUAAYACAAAACEAhSJa2iUCAABIBAAADgAAAAAAAAAAAAAAAAAuAgAAZHJzL2Uyb0RvYy54&#10;bWxQSwECLQAUAAYACAAAACEAwdBS6dwAAAAIAQAADwAAAAAAAAAAAAAAAAB/BAAAZHJzL2Rvd25y&#10;ZXYueG1sUEsFBgAAAAAEAAQA8wAAAIgFAAAAAA==&#10;" filled="f" stroked="f">
                <v:textbox>
                  <w:txbxContent>
                    <w:p w14:paraId="4484F615" w14:textId="33034EE3" w:rsidR="00460408" w:rsidRPr="00DA0894" w:rsidRDefault="00774822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</w:t>
                      </w:r>
                      <w:r w:rsidR="00460408" w:rsidRPr="00DA0894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 w:rsidR="00206AF7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ROCESS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4C846374">
                <wp:simplePos x="0" y="0"/>
                <wp:positionH relativeFrom="page">
                  <wp:align>right</wp:align>
                </wp:positionH>
                <wp:positionV relativeFrom="paragraph">
                  <wp:posOffset>138031</wp:posOffset>
                </wp:positionV>
                <wp:extent cx="7127639" cy="561340"/>
                <wp:effectExtent l="0" t="0" r="1651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639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7B079058" id="Rectangle 5" o:spid="_x0000_s1026" style="position:absolute;margin-left:510.05pt;margin-top:10.85pt;width:561.25pt;height:44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3IqwIAAAsGAAAOAAAAZHJzL2Uyb0RvYy54bWysVN9P2zAQfp+0/8Hy+0hTKD8iUlSBmCYx&#10;QMDEs+vYTSTH59lu0+6v39lOQscQk9D64N757r7zfbm784ttq8hGWNeALml+MKFEaA5Vo1cl/fF0&#10;/eWUEueZrpgCLUq6E45ezD9/Ou9MIaZQg6qEJQiiXdGZktbemyLLHK9Fy9wBGKHRKMG2zKNqV1ll&#10;WYforcqmk8lx1oGtjAUunMPbq2Sk84gvpeD+TkonPFElxbf5eNp4LsOZzc9ZsbLM1A3vn8E+8IqW&#10;NRqTjlBXzDOyts1fUG3DLTiQ/oBDm4GUDRexBqwmn7yq5rFmRsRakBxnRprc/4Plt5t7S5qqpDNK&#10;NGvxEz0gaUyvlCCzQE9nXIFej+be9ppDMdS6lbYN/1gF2UZKdyOlYusJx8uTfHpyfHhGCUfb7Dg/&#10;PIqcZy/Rxjr/VUBLglBSi9kjk2xz4zxmRNfBJSRzoJrqulEqKqFNxKWyZMPwAy9X0xiq1u13qNLd&#10;bIK/UAfixK4K7knbR1L6I+DYgQmcFZgTOy3lPB2u38uJtpA0C/wmRqPkd0qEpyj9ICR+GOQwFTU+&#10;PuVgnAvt81ivq1kl/lVuBAzIEskbsXuAP3kcsBNrvX8IFXGixuBJyv5e8BgRM4P2Y3DbaLBvASis&#10;qs+c/AeSEjWBpSVUO2xbC2meneHXDXbPDXP+nlkcYBx1XEr+Dg+poCsp9BIlNdhfb90Hf5wrtFLS&#10;4UIoqfu5ZlZQor5pnLiz/Ah7l/ioHM1OpqjYfcty36LX7SVgS+a4/gyPYvD3ahClhfYZd9ciZEUT&#10;0xxzl5R7OyiXPi0q3H5cLBbRDbeGYf5GPxoewAOrYTqets/Mmn6EPA7fLQzLgxWvJin5hkgNi7UH&#10;2cQxe+G15xs3TpyTfjuGlbavR6+XHT7/DQAA//8DAFBLAwQUAAYACAAAACEAvVtabN8AAAAIAQAA&#10;DwAAAGRycy9kb3ducmV2LnhtbEyPQUvDQBCF74L/YRnBi9hNFrQSsylBKKIXaVXscZKdJsHsbMxu&#10;2/Tfuznp7Q1veO97+WqyvTjS6DvHGtJFAoK4dqbjRsPH+/r2AYQPyAZ7x6ThTB5WxeVFjplxJ97Q&#10;cRsaEUPYZ6ihDWHIpPR1Sxb9wg3E0du70WKI59hIM+IphtteqiS5lxY7jg0tDvTUUv29PVgNPy9q&#10;vfks376acrf3rze75fmZK62vr6byEUSgKfw9w4wf0aGITJU7sPGi1xCHBA0qXYKY3VSpOxDVrJIU&#10;ZJHL/wOKXwAAAP//AwBQSwECLQAUAAYACAAAACEAtoM4kv4AAADhAQAAEwAAAAAAAAAAAAAAAAAA&#10;AAAAW0NvbnRlbnRfVHlwZXNdLnhtbFBLAQItABQABgAIAAAAIQA4/SH/1gAAAJQBAAALAAAAAAAA&#10;AAAAAAAAAC8BAABfcmVscy8ucmVsc1BLAQItABQABgAIAAAAIQDBei3IqwIAAAsGAAAOAAAAAAAA&#10;AAAAAAAAAC4CAABkcnMvZTJvRG9jLnhtbFBLAQItABQABgAIAAAAIQC9W1ps3wAAAAgBAAAPAAAA&#10;AAAAAAAAAAAAAAUFAABkcnMvZG93bnJldi54bWxQSwUGAAAAAAQABADzAAAAEQYAAAAA&#10;" fillcolor="#3d5b82 [1614]" strokecolor="#eef1f7 [670]" strokeweight="1.25pt">
                <w10:wrap anchorx="page"/>
              </v:rect>
            </w:pict>
          </mc:Fallback>
        </mc:AlternateContent>
      </w:r>
    </w:p>
    <w:p w14:paraId="11E5214B" w14:textId="77777777" w:rsidR="00E1697D" w:rsidRDefault="00E1697D" w:rsidP="00740E17">
      <w:pPr>
        <w:ind w:left="1440"/>
        <w:rPr>
          <w:lang w:val="en-US"/>
        </w:rPr>
      </w:pPr>
    </w:p>
    <w:p w14:paraId="15A7552C" w14:textId="77777777" w:rsidR="00FF4895" w:rsidRPr="00541CF3" w:rsidRDefault="00FF4895" w:rsidP="00FF4895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Version 1.0</w:t>
      </w:r>
    </w:p>
    <w:p w14:paraId="4F7B3141" w14:textId="77777777" w:rsidR="00FF4895" w:rsidRPr="00541CF3" w:rsidRDefault="00FF4895" w:rsidP="00FF4895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&lt;Author&gt;</w:t>
      </w:r>
    </w:p>
    <w:p w14:paraId="441D7443" w14:textId="77777777" w:rsidR="00FF4895" w:rsidRPr="00541CF3" w:rsidRDefault="00FF4895" w:rsidP="00FF4895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541CF3">
        <w:rPr>
          <w:rFonts w:cstheme="minorHAnsi"/>
          <w:b/>
          <w:sz w:val="24"/>
          <w:szCs w:val="24"/>
          <w:lang w:val="en-US"/>
        </w:rPr>
        <w:t>dd/mm/yyyy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4B2E7A0F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1381" w:type="dxa"/>
          </w:tcPr>
          <w:p w14:paraId="3BFD1F0C" w14:textId="38A6E5B0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</w:tcPr>
          <w:p w14:paraId="789CF077" w14:textId="72DD0604" w:rsidR="00EB3B7D" w:rsidRDefault="00EB3B7D" w:rsidP="00EB3B7D">
            <w:pPr>
              <w:jc w:val="both"/>
              <w:rPr>
                <w:lang w:val="en-US"/>
              </w:rPr>
            </w:pPr>
          </w:p>
        </w:tc>
        <w:tc>
          <w:tcPr>
            <w:tcW w:w="5529" w:type="dxa"/>
          </w:tcPr>
          <w:p w14:paraId="37C1EEA8" w14:textId="3E0B2201" w:rsidR="00EB3B7D" w:rsidRDefault="00EB3B7D" w:rsidP="00EB3B7D">
            <w:pPr>
              <w:jc w:val="both"/>
              <w:rPr>
                <w:lang w:val="en-US"/>
              </w:rPr>
            </w:pP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</w:rPr>
            <w:id w:val="-68459867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</w:rPr>
          </w:sdtEndPr>
          <w:sdtContent>
            <w:p w14:paraId="544EB323" w14:textId="77777777" w:rsidR="00774822" w:rsidRDefault="00774822" w:rsidP="00774822">
              <w:pPr>
                <w:pStyle w:val="TOCHeading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Table of Contents</w:t>
              </w:r>
            </w:p>
            <w:p w14:paraId="6A3B155D" w14:textId="77777777" w:rsidR="00774822" w:rsidRDefault="00774822" w:rsidP="00774822">
              <w:pPr>
                <w:pStyle w:val="TOC1"/>
                <w:tabs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>
                <w:rPr>
                  <w:rFonts w:ascii="Arial" w:hAnsi="Arial" w:cs="Arial"/>
                  <w:sz w:val="24"/>
                  <w:szCs w:val="24"/>
                </w:rPr>
                <w:instrText xml:space="preserve"> TOC \o "1-3" \h \z \u </w:instrText>
              </w:r>
              <w:r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hyperlink r:id="rId9" w:anchor="_Toc459882004" w:history="1">
                <w:r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</w:rPr>
                  <w:t>1. INTRODUCTION</w:t>
                </w:r>
                <w:r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ab/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begin"/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instrText xml:space="preserve"> PAGEREF _Toc459882004 \h </w:instrText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>5</w:t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7AF6DD8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0" w:anchor="_Toc459882005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1.1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PROJECT OVERVIEW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_Toc459882005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015E83D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1" w:anchor="_Toc459882006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1.2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PURPOSE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_Toc459882006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37B2DE0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2" w:anchor="_Toc459882007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1.3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INTENDED AUDIENCE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_Toc459882007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79BA951" w14:textId="77777777" w:rsidR="00774822" w:rsidRDefault="00A62E7A" w:rsidP="007748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3" w:anchor="_Toc459882008" w:history="1">
                <w:r w:rsidR="00774822">
                  <w:rPr>
                    <w:rStyle w:val="Hyperlink"/>
                    <w:rFonts w:ascii="Arial" w:hAnsi="Arial" w:cs="Arial"/>
                    <w:b/>
                    <w:bCs/>
                    <w:caps/>
                    <w:noProof/>
                    <w:sz w:val="24"/>
                    <w:szCs w:val="24"/>
                  </w:rPr>
                  <w:t>2.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bCs/>
                    <w:caps/>
                    <w:noProof/>
                    <w:sz w:val="24"/>
                    <w:szCs w:val="24"/>
                  </w:rPr>
                  <w:t>IMPLEMENT PROCESS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instrText xml:space="preserve"> PAGEREF _Toc459882008 \h </w:instrTex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>7</w: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9BB5215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4" w:anchor="_Toc459882010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2.1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RESEARCH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_Toc459882010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248B84F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5" w:anchor="_Toc459882011" w:history="1"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2.2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PREPARE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_Toc459882011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9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AD38FE1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6" w:anchor="_Toc459882012" w:history="1"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2.3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TRAIN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_Toc459882012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10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1439B22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7" w:anchor="_Toc459882013" w:history="1"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2.4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CUSTOMIZE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_Toc459882013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10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9A32C83" w14:textId="77777777" w:rsidR="00774822" w:rsidRDefault="00A62E7A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8" w:anchor="_Toc459882014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2.5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RELEASE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_Toc459882014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12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3EF6A2B" w14:textId="77777777" w:rsidR="00774822" w:rsidRDefault="00A62E7A" w:rsidP="007748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9" w:anchor="_Toc459882015" w:history="1"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</w:rPr>
                  <w:t>3.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</w:rPr>
                  <w:t>REFERENCE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instrText xml:space="preserve"> PAGEREF _Toc459882015 \h </w:instrTex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>13</w: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2C8BF86" w14:textId="35D89C2F" w:rsidR="00774822" w:rsidRDefault="00774822" w:rsidP="00774822">
              <w:pPr>
                <w:rPr>
                  <w:rFonts w:ascii="Arial" w:eastAsiaTheme="minorHAnsi" w:hAnsi="Arial" w:cs="Arial"/>
                  <w:noProof/>
                </w:rPr>
              </w:pPr>
              <w:r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264E6DDB" w14:textId="043BFE54" w:rsidR="00817A7B" w:rsidRDefault="00817A7B" w:rsidP="00774822">
          <w:pPr>
            <w:pStyle w:val="TOCHeading"/>
            <w:rPr>
              <w:b/>
              <w:bCs/>
              <w:noProof/>
            </w:rPr>
          </w:pPr>
        </w:p>
        <w:p w14:paraId="09900EE0" w14:textId="74A66424" w:rsidR="00817A7B" w:rsidRDefault="00817A7B" w:rsidP="00521978">
          <w:pPr>
            <w:rPr>
              <w:b/>
              <w:bCs/>
              <w:noProof/>
            </w:rPr>
          </w:pPr>
        </w:p>
        <w:p w14:paraId="6AA79114" w14:textId="77D618CB" w:rsidR="00EB3B7D" w:rsidRPr="004E5733" w:rsidRDefault="00A62E7A" w:rsidP="00774822">
          <w:pPr>
            <w:rPr>
              <w:b/>
              <w:bCs/>
              <w:noProof/>
            </w:rPr>
          </w:pPr>
        </w:p>
      </w:sdtContent>
    </w:sdt>
    <w:p w14:paraId="3975A952" w14:textId="13670D41" w:rsidR="00EB3B7D" w:rsidRPr="00EA4554" w:rsidRDefault="0077711F" w:rsidP="009529B9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0" w:name="_Toc451239409"/>
      <w:bookmarkStart w:id="1" w:name="_Toc451294138"/>
      <w:bookmarkStart w:id="2" w:name="_Toc451716015"/>
      <w:r w:rsidRPr="00EA4554">
        <w:rPr>
          <w:rFonts w:cstheme="minorHAnsi"/>
          <w:b/>
          <w:color w:val="FF0000"/>
          <w:sz w:val="28"/>
          <w:szCs w:val="28"/>
          <w:lang w:val="en-US"/>
        </w:rPr>
        <w:t>Introduction</w:t>
      </w:r>
      <w:r w:rsidR="009D1218" w:rsidRPr="00EA4554">
        <w:rPr>
          <w:rFonts w:cstheme="minorHAnsi"/>
          <w:b/>
          <w:color w:val="FF0000"/>
          <w:sz w:val="28"/>
          <w:szCs w:val="28"/>
          <w:lang w:val="en-US"/>
        </w:rPr>
        <w:t>.</w:t>
      </w:r>
      <w:bookmarkEnd w:id="0"/>
      <w:bookmarkEnd w:id="1"/>
      <w:bookmarkEnd w:id="2"/>
    </w:p>
    <w:p w14:paraId="71ED8EB2" w14:textId="0B42628E" w:rsidR="0077711F" w:rsidRDefault="0077711F" w:rsidP="009D12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3" w:name="_Toc451239410"/>
      <w:bookmarkStart w:id="4" w:name="_Toc451294139"/>
      <w:bookmarkStart w:id="5" w:name="_Toc451716016"/>
      <w:r w:rsidRPr="00EA4554">
        <w:rPr>
          <w:rFonts w:cstheme="minorHAnsi"/>
          <w:b/>
          <w:color w:val="FF0000"/>
          <w:sz w:val="24"/>
          <w:szCs w:val="24"/>
          <w:lang w:val="en-US"/>
        </w:rPr>
        <w:t>P</w:t>
      </w:r>
      <w:bookmarkEnd w:id="3"/>
      <w:bookmarkEnd w:id="4"/>
      <w:bookmarkEnd w:id="5"/>
      <w:r w:rsidR="00774822">
        <w:rPr>
          <w:rFonts w:cstheme="minorHAnsi"/>
          <w:b/>
          <w:color w:val="FF0000"/>
          <w:sz w:val="24"/>
          <w:szCs w:val="24"/>
          <w:lang w:val="en-US"/>
        </w:rPr>
        <w:t>roject Overview</w:t>
      </w:r>
    </w:p>
    <w:p w14:paraId="0CCB8A20" w14:textId="10B5CA3B" w:rsidR="00D34C82" w:rsidRDefault="00D34C82" w:rsidP="00D34C82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7E5FB7D7" w14:textId="77777777" w:rsidR="00FF4895" w:rsidRPr="00541CF3" w:rsidRDefault="00FF4895" w:rsidP="00FF4895">
      <w:pPr>
        <w:ind w:firstLine="360"/>
        <w:rPr>
          <w:rFonts w:cstheme="minorHAnsi"/>
          <w:i/>
        </w:rPr>
      </w:pPr>
      <w:r w:rsidRPr="00541CF3">
        <w:rPr>
          <w:rFonts w:cstheme="minorHAnsi"/>
          <w:i/>
        </w:rPr>
        <w:t>&lt;Purpose of this document&gt;</w:t>
      </w:r>
    </w:p>
    <w:p w14:paraId="476F3243" w14:textId="77777777" w:rsidR="0053638C" w:rsidRPr="00EA4554" w:rsidRDefault="0053638C" w:rsidP="0053638C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209A3181" w14:textId="09A3A19B" w:rsidR="0077711F" w:rsidRDefault="00774822" w:rsidP="009529B9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Purpose</w:t>
      </w:r>
    </w:p>
    <w:p w14:paraId="1A206A19" w14:textId="77777777" w:rsidR="00FF4895" w:rsidRPr="00FF4895" w:rsidRDefault="00FF4895" w:rsidP="00FF4895">
      <w:pPr>
        <w:pStyle w:val="ListParagraph"/>
        <w:rPr>
          <w:rFonts w:cstheme="minorHAnsi"/>
          <w:i/>
        </w:rPr>
      </w:pPr>
      <w:r w:rsidRPr="00FF4895">
        <w:rPr>
          <w:rFonts w:cstheme="minorHAnsi"/>
          <w:i/>
        </w:rPr>
        <w:t>&lt;Purpose of this document&gt;</w:t>
      </w:r>
    </w:p>
    <w:p w14:paraId="30EF3F0A" w14:textId="77777777" w:rsidR="00F24D2F" w:rsidRPr="00FF4895" w:rsidRDefault="00F24D2F" w:rsidP="00F24D2F">
      <w:pPr>
        <w:pStyle w:val="ListParagraph"/>
      </w:pPr>
    </w:p>
    <w:p w14:paraId="657B7B7E" w14:textId="77777777" w:rsidR="00F24D2F" w:rsidRPr="00EA4554" w:rsidRDefault="00F24D2F" w:rsidP="00F24D2F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5669EF0A" w14:textId="77777777" w:rsidR="004E5733" w:rsidRPr="00BD6551" w:rsidRDefault="004E5733" w:rsidP="004E5733">
      <w:pPr>
        <w:pStyle w:val="ListParagraph"/>
        <w:ind w:left="1440"/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</w:p>
    <w:p w14:paraId="0D809A58" w14:textId="2F2D7E26" w:rsidR="00774822" w:rsidRDefault="00774822" w:rsidP="00774822">
      <w:pPr>
        <w:pStyle w:val="ListParagraph"/>
        <w:numPr>
          <w:ilvl w:val="1"/>
          <w:numId w:val="27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. Intend Audience</w:t>
      </w:r>
    </w:p>
    <w:p w14:paraId="04276104" w14:textId="77777777" w:rsidR="00FF4895" w:rsidRPr="00FF4895" w:rsidRDefault="00FF4895" w:rsidP="00FF4895">
      <w:pPr>
        <w:pStyle w:val="ListParagraph"/>
        <w:ind w:left="360"/>
        <w:rPr>
          <w:rFonts w:cstheme="minorHAnsi"/>
          <w:i/>
        </w:rPr>
      </w:pPr>
      <w:r w:rsidRPr="00FF4895">
        <w:rPr>
          <w:rFonts w:cstheme="minorHAnsi"/>
          <w:i/>
        </w:rPr>
        <w:t>&lt;List all reader read this document and suggested items&gt;</w:t>
      </w:r>
    </w:p>
    <w:p w14:paraId="7F4D44E7" w14:textId="77777777" w:rsidR="00FF4895" w:rsidRDefault="00FF4895" w:rsidP="00FF4895">
      <w:pPr>
        <w:pStyle w:val="ListParagraph"/>
        <w:ind w:left="108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774822" w:rsidRPr="000B0440" w14:paraId="27048B6B" w14:textId="77777777" w:rsidTr="00214379">
        <w:tc>
          <w:tcPr>
            <w:tcW w:w="2590" w:type="dxa"/>
            <w:shd w:val="clear" w:color="auto" w:fill="C00000"/>
          </w:tcPr>
          <w:p w14:paraId="326525D0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C00000"/>
          </w:tcPr>
          <w:p w14:paraId="6D685BF3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C00000"/>
          </w:tcPr>
          <w:p w14:paraId="579C6CBE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774822" w:rsidRPr="000B0440" w14:paraId="2CA0C4DC" w14:textId="77777777" w:rsidTr="00214379">
        <w:tc>
          <w:tcPr>
            <w:tcW w:w="2590" w:type="dxa"/>
          </w:tcPr>
          <w:p w14:paraId="74654BE7" w14:textId="354AB46E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20" w:type="dxa"/>
          </w:tcPr>
          <w:p w14:paraId="5801BED1" w14:textId="322566E1" w:rsidR="00774822" w:rsidRPr="000B0440" w:rsidRDefault="00774822" w:rsidP="0021437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56022DB8" w14:textId="7C4FD61A" w:rsidR="00774822" w:rsidRPr="000B0440" w:rsidRDefault="00774822" w:rsidP="00FF489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74822" w:rsidRPr="000B0440" w14:paraId="6B95DA82" w14:textId="77777777" w:rsidTr="00214379">
        <w:trPr>
          <w:trHeight w:val="557"/>
        </w:trPr>
        <w:tc>
          <w:tcPr>
            <w:tcW w:w="2590" w:type="dxa"/>
          </w:tcPr>
          <w:p w14:paraId="2EACFDAC" w14:textId="4804C3F9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720" w:type="dxa"/>
          </w:tcPr>
          <w:p w14:paraId="3D8C697B" w14:textId="10C4F874" w:rsidR="00CD2AD8" w:rsidRPr="000B0440" w:rsidRDefault="00CD2AD8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4EB75DC9" w14:textId="61735BEF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74822" w:rsidRPr="000B0440" w14:paraId="73152977" w14:textId="77777777" w:rsidTr="00214379">
        <w:trPr>
          <w:trHeight w:val="660"/>
        </w:trPr>
        <w:tc>
          <w:tcPr>
            <w:tcW w:w="2590" w:type="dxa"/>
          </w:tcPr>
          <w:p w14:paraId="6EEC9C0B" w14:textId="601128ED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720" w:type="dxa"/>
          </w:tcPr>
          <w:p w14:paraId="062B44B7" w14:textId="468B209C" w:rsidR="00774822" w:rsidRPr="000B0440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140" w:type="dxa"/>
          </w:tcPr>
          <w:p w14:paraId="44F7D78E" w14:textId="4D21C1AD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816D93B" w14:textId="2D708E79" w:rsid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59B22B41" w14:textId="77777777" w:rsidR="00774822" w:rsidRP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76CAA4FE" w14:textId="7EA68432" w:rsidR="00024E70" w:rsidRDefault="00CD2AD8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Implement Process</w:t>
      </w:r>
    </w:p>
    <w:p w14:paraId="5F0823A2" w14:textId="54D8BF3E" w:rsidR="00FF4895" w:rsidRPr="00FF4895" w:rsidRDefault="00FF4895" w:rsidP="00FF4895">
      <w:pPr>
        <w:pStyle w:val="ListParagraph"/>
        <w:rPr>
          <w:rFonts w:cstheme="minorHAnsi"/>
          <w:i/>
          <w:lang w:val="en"/>
        </w:rPr>
      </w:pPr>
      <w:r w:rsidRPr="00FF4895">
        <w:rPr>
          <w:rFonts w:cstheme="minorHAnsi"/>
          <w:i/>
          <w:lang w:val="en"/>
        </w:rPr>
        <w:t xml:space="preserve">&lt;Describe </w:t>
      </w:r>
      <w:r>
        <w:rPr>
          <w:rFonts w:cstheme="minorHAnsi"/>
          <w:i/>
          <w:lang w:val="en"/>
        </w:rPr>
        <w:t>Process</w:t>
      </w:r>
      <w:r w:rsidRPr="00FF4895">
        <w:rPr>
          <w:rFonts w:cstheme="minorHAnsi"/>
          <w:i/>
          <w:lang w:val="en"/>
        </w:rPr>
        <w:t>&gt;</w:t>
      </w:r>
    </w:p>
    <w:p w14:paraId="552A5FE5" w14:textId="337C982F" w:rsidR="004B6792" w:rsidRDefault="004B6792" w:rsidP="004B6792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C74E58D" w14:textId="4154F62D" w:rsidR="00C007E3" w:rsidRDefault="00C007E3" w:rsidP="00C007E3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5728A1B4" w14:textId="169F1FFD" w:rsidR="00855D1F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Research</w:t>
      </w:r>
    </w:p>
    <w:p w14:paraId="719AD82E" w14:textId="466E6A7A" w:rsidR="00773E94" w:rsidRPr="00EA4554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Describe Research Step</w:t>
      </w:r>
    </w:p>
    <w:p w14:paraId="76462507" w14:textId="0F8193A3" w:rsidR="00855D1F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Prepare</w:t>
      </w:r>
      <w:r w:rsidR="00855D1F" w:rsidRPr="00EA4554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</w:p>
    <w:p w14:paraId="79099553" w14:textId="1F023F5A" w:rsidR="000E7380" w:rsidRDefault="002277B9" w:rsidP="002277B9">
      <w:pPr>
        <w:pStyle w:val="ListParagraph"/>
        <w:ind w:left="288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Describe Prepare step</w:t>
      </w:r>
    </w:p>
    <w:p w14:paraId="18313104" w14:textId="64B0807E" w:rsidR="00CD2AD8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Train</w:t>
      </w:r>
    </w:p>
    <w:p w14:paraId="623E5456" w14:textId="457711AF" w:rsidR="000E7380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Describe Train step</w:t>
      </w:r>
    </w:p>
    <w:p w14:paraId="3EEDD008" w14:textId="546B4A88" w:rsidR="00CD2AD8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Customize</w:t>
      </w:r>
    </w:p>
    <w:p w14:paraId="33171FB8" w14:textId="3582D54E" w:rsidR="000E7380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Describe Customize Step</w:t>
      </w:r>
    </w:p>
    <w:p w14:paraId="011FBA54" w14:textId="6D5B705A" w:rsidR="00CD2AD8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Release</w:t>
      </w:r>
    </w:p>
    <w:p w14:paraId="67F221CE" w14:textId="0DE28F2C" w:rsidR="000E7380" w:rsidRPr="00EA4554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Describe Release step</w:t>
      </w:r>
    </w:p>
    <w:p w14:paraId="001CF0E4" w14:textId="2C6A2F60" w:rsidR="009D1218" w:rsidRDefault="00CD2AD8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Reference</w:t>
      </w:r>
      <w:bookmarkStart w:id="6" w:name="_GoBack"/>
      <w:bookmarkEnd w:id="6"/>
    </w:p>
    <w:p w14:paraId="420C97BC" w14:textId="77777777" w:rsidR="00FF4895" w:rsidRPr="00FF4895" w:rsidRDefault="00FF4895" w:rsidP="00FF4895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FF4895">
        <w:rPr>
          <w:rFonts w:cstheme="minorHAnsi"/>
          <w:i/>
        </w:rPr>
        <w:t>&lt;List all reference document&gt;</w:t>
      </w:r>
    </w:p>
    <w:p w14:paraId="00A846E0" w14:textId="77777777" w:rsidR="00FF4895" w:rsidRPr="00EA4554" w:rsidRDefault="00FF4895" w:rsidP="00FF4895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sectPr w:rsidR="00FF4895" w:rsidRPr="00EA4554" w:rsidSect="00E1697D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D92C80" w14:textId="77777777" w:rsidR="00A62E7A" w:rsidRDefault="00A62E7A" w:rsidP="00740E17">
      <w:pPr>
        <w:spacing w:after="0" w:line="240" w:lineRule="auto"/>
      </w:pPr>
      <w:r>
        <w:separator/>
      </w:r>
    </w:p>
  </w:endnote>
  <w:endnote w:type="continuationSeparator" w:id="0">
    <w:p w14:paraId="11BDCED2" w14:textId="77777777" w:rsidR="00A62E7A" w:rsidRDefault="00A62E7A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63C8E542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FF4895" w:rsidRPr="00FF4895">
          <w:rPr>
            <w:b/>
            <w:bCs/>
            <w:noProof/>
            <w:color w:val="3D5C83" w:themeColor="background2" w:themeShade="80"/>
          </w:rPr>
          <w:t>3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24983616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FF4895" w:rsidRPr="00FF4895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E7608" w14:textId="77777777" w:rsidR="00A62E7A" w:rsidRDefault="00A62E7A" w:rsidP="00740E17">
      <w:pPr>
        <w:spacing w:after="0" w:line="240" w:lineRule="auto"/>
      </w:pPr>
      <w:r>
        <w:separator/>
      </w:r>
    </w:p>
  </w:footnote>
  <w:footnote w:type="continuationSeparator" w:id="0">
    <w:p w14:paraId="7D4F5B34" w14:textId="77777777" w:rsidR="00A62E7A" w:rsidRDefault="00A62E7A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A44"/>
    <w:multiLevelType w:val="hybridMultilevel"/>
    <w:tmpl w:val="D84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D3B3E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3708C"/>
    <w:multiLevelType w:val="hybridMultilevel"/>
    <w:tmpl w:val="F6FE2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BFB"/>
    <w:multiLevelType w:val="hybridMultilevel"/>
    <w:tmpl w:val="97E24488"/>
    <w:lvl w:ilvl="0" w:tplc="5046E38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433549"/>
    <w:multiLevelType w:val="multilevel"/>
    <w:tmpl w:val="CD6C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835E5"/>
    <w:multiLevelType w:val="hybridMultilevel"/>
    <w:tmpl w:val="4852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0B95FF1"/>
    <w:multiLevelType w:val="hybridMultilevel"/>
    <w:tmpl w:val="C4CE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A4197"/>
    <w:multiLevelType w:val="hybridMultilevel"/>
    <w:tmpl w:val="7B7C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AD17E3"/>
    <w:multiLevelType w:val="hybridMultilevel"/>
    <w:tmpl w:val="BDAC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2548C"/>
    <w:multiLevelType w:val="hybridMultilevel"/>
    <w:tmpl w:val="269E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A0C92"/>
    <w:multiLevelType w:val="hybridMultilevel"/>
    <w:tmpl w:val="7C8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DAD3026"/>
    <w:multiLevelType w:val="hybridMultilevel"/>
    <w:tmpl w:val="FF9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5"/>
  </w:num>
  <w:num w:numId="4">
    <w:abstractNumId w:val="32"/>
  </w:num>
  <w:num w:numId="5">
    <w:abstractNumId w:val="28"/>
  </w:num>
  <w:num w:numId="6">
    <w:abstractNumId w:val="14"/>
  </w:num>
  <w:num w:numId="7">
    <w:abstractNumId w:val="23"/>
  </w:num>
  <w:num w:numId="8">
    <w:abstractNumId w:val="11"/>
  </w:num>
  <w:num w:numId="9">
    <w:abstractNumId w:val="1"/>
  </w:num>
  <w:num w:numId="10">
    <w:abstractNumId w:val="3"/>
  </w:num>
  <w:num w:numId="11">
    <w:abstractNumId w:val="16"/>
  </w:num>
  <w:num w:numId="12">
    <w:abstractNumId w:val="22"/>
  </w:num>
  <w:num w:numId="13">
    <w:abstractNumId w:val="15"/>
  </w:num>
  <w:num w:numId="14">
    <w:abstractNumId w:val="8"/>
  </w:num>
  <w:num w:numId="15">
    <w:abstractNumId w:val="27"/>
  </w:num>
  <w:num w:numId="16">
    <w:abstractNumId w:val="34"/>
  </w:num>
  <w:num w:numId="17">
    <w:abstractNumId w:val="18"/>
  </w:num>
  <w:num w:numId="18">
    <w:abstractNumId w:val="9"/>
  </w:num>
  <w:num w:numId="19">
    <w:abstractNumId w:val="20"/>
  </w:num>
  <w:num w:numId="20">
    <w:abstractNumId w:val="17"/>
  </w:num>
  <w:num w:numId="21">
    <w:abstractNumId w:val="29"/>
  </w:num>
  <w:num w:numId="22">
    <w:abstractNumId w:val="21"/>
  </w:num>
  <w:num w:numId="23">
    <w:abstractNumId w:val="33"/>
  </w:num>
  <w:num w:numId="24">
    <w:abstractNumId w:val="2"/>
  </w:num>
  <w:num w:numId="25">
    <w:abstractNumId w:val="6"/>
  </w:num>
  <w:num w:numId="26">
    <w:abstractNumId w:val="4"/>
  </w:num>
  <w:num w:numId="27">
    <w:abstractNumId w:val="13"/>
  </w:num>
  <w:num w:numId="28">
    <w:abstractNumId w:val="10"/>
  </w:num>
  <w:num w:numId="29">
    <w:abstractNumId w:val="0"/>
  </w:num>
  <w:num w:numId="30">
    <w:abstractNumId w:val="31"/>
  </w:num>
  <w:num w:numId="31">
    <w:abstractNumId w:val="26"/>
  </w:num>
  <w:num w:numId="32">
    <w:abstractNumId w:val="30"/>
  </w:num>
  <w:num w:numId="33">
    <w:abstractNumId w:val="19"/>
  </w:num>
  <w:num w:numId="34">
    <w:abstractNumId w:val="36"/>
  </w:num>
  <w:num w:numId="35">
    <w:abstractNumId w:val="24"/>
  </w:num>
  <w:num w:numId="36">
    <w:abstractNumId w:val="25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E7380"/>
    <w:rsid w:val="00121FE2"/>
    <w:rsid w:val="001569E6"/>
    <w:rsid w:val="001A0DF9"/>
    <w:rsid w:val="00206AF7"/>
    <w:rsid w:val="002277B9"/>
    <w:rsid w:val="002756DB"/>
    <w:rsid w:val="002A085C"/>
    <w:rsid w:val="002D0E93"/>
    <w:rsid w:val="003A225B"/>
    <w:rsid w:val="00460408"/>
    <w:rsid w:val="00483323"/>
    <w:rsid w:val="004B6792"/>
    <w:rsid w:val="004E5733"/>
    <w:rsid w:val="00521978"/>
    <w:rsid w:val="0053638C"/>
    <w:rsid w:val="005468BA"/>
    <w:rsid w:val="00552CC0"/>
    <w:rsid w:val="00573CD1"/>
    <w:rsid w:val="005C319C"/>
    <w:rsid w:val="00651ABC"/>
    <w:rsid w:val="006E3972"/>
    <w:rsid w:val="00712DAC"/>
    <w:rsid w:val="00726E65"/>
    <w:rsid w:val="00734F81"/>
    <w:rsid w:val="00740338"/>
    <w:rsid w:val="00740E17"/>
    <w:rsid w:val="0076647A"/>
    <w:rsid w:val="00766790"/>
    <w:rsid w:val="00773E94"/>
    <w:rsid w:val="00774822"/>
    <w:rsid w:val="0077711F"/>
    <w:rsid w:val="007836EE"/>
    <w:rsid w:val="00797804"/>
    <w:rsid w:val="00812FB8"/>
    <w:rsid w:val="00817A7B"/>
    <w:rsid w:val="008264F3"/>
    <w:rsid w:val="00852590"/>
    <w:rsid w:val="00855D1F"/>
    <w:rsid w:val="0086038A"/>
    <w:rsid w:val="008E08BA"/>
    <w:rsid w:val="008F0143"/>
    <w:rsid w:val="009529B9"/>
    <w:rsid w:val="009547F1"/>
    <w:rsid w:val="009960F6"/>
    <w:rsid w:val="009D1218"/>
    <w:rsid w:val="00A127D0"/>
    <w:rsid w:val="00A6170A"/>
    <w:rsid w:val="00A62E7A"/>
    <w:rsid w:val="00AA091B"/>
    <w:rsid w:val="00AB757B"/>
    <w:rsid w:val="00AD4026"/>
    <w:rsid w:val="00B60497"/>
    <w:rsid w:val="00BD6551"/>
    <w:rsid w:val="00BE1F72"/>
    <w:rsid w:val="00C007E3"/>
    <w:rsid w:val="00C81C73"/>
    <w:rsid w:val="00C8468E"/>
    <w:rsid w:val="00C86882"/>
    <w:rsid w:val="00CC210F"/>
    <w:rsid w:val="00CD2AD8"/>
    <w:rsid w:val="00CE0197"/>
    <w:rsid w:val="00D056EC"/>
    <w:rsid w:val="00D16C8C"/>
    <w:rsid w:val="00D34C82"/>
    <w:rsid w:val="00D7061C"/>
    <w:rsid w:val="00D73C7B"/>
    <w:rsid w:val="00DA0894"/>
    <w:rsid w:val="00E1697D"/>
    <w:rsid w:val="00E5379D"/>
    <w:rsid w:val="00E63B1A"/>
    <w:rsid w:val="00EA4554"/>
    <w:rsid w:val="00EB3B7D"/>
    <w:rsid w:val="00EC4DB6"/>
    <w:rsid w:val="00F24D2F"/>
    <w:rsid w:val="00F6075D"/>
    <w:rsid w:val="00F64BF3"/>
    <w:rsid w:val="00F67067"/>
    <w:rsid w:val="00FC0191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3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74822"/>
    <w:pPr>
      <w:spacing w:line="256" w:lineRule="auto"/>
      <w:ind w:left="440" w:hanging="44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C:\Users\NHITHA~1\AppData\Local\Temp\FIS_ImplementProcess_Ver1.4.docx" TargetMode="External"/><Relationship Id="rId18" Type="http://schemas.openxmlformats.org/officeDocument/2006/relationships/hyperlink" Target="file:///C:\Users\NHITHA~1\AppData\Local\Temp\FIS_ImplementProcess_Ver1.4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NHITHA~1\AppData\Local\Temp\FIS_ImplementProcess_Ver1.4.docx" TargetMode="External"/><Relationship Id="rId17" Type="http://schemas.openxmlformats.org/officeDocument/2006/relationships/hyperlink" Target="file:///C:\Users\NHITHA~1\AppData\Local\Temp\FIS_ImplementProcess_Ver1.4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NHITHA~1\AppData\Local\Temp\FIS_ImplementProcess_Ver1.4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NHITHA~1\AppData\Local\Temp\FIS_ImplementProcess_Ver1.4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NHITHA~1\AppData\Local\Temp\FIS_ImplementProcess_Ver1.4.docx" TargetMode="External"/><Relationship Id="rId23" Type="http://schemas.openxmlformats.org/officeDocument/2006/relationships/footer" Target="footer2.xml"/><Relationship Id="rId10" Type="http://schemas.openxmlformats.org/officeDocument/2006/relationships/hyperlink" Target="file:///C:\Users\NHITHA~1\AppData\Local\Temp\FIS_ImplementProcess_Ver1.4.docx" TargetMode="External"/><Relationship Id="rId19" Type="http://schemas.openxmlformats.org/officeDocument/2006/relationships/hyperlink" Target="file:///C:\Users\NHITHA~1\AppData\Local\Temp\FIS_ImplementProcess_Ver1.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NHITHA~1\AppData\Local\Temp\FIS_ImplementProcess_Ver1.4.docx" TargetMode="External"/><Relationship Id="rId14" Type="http://schemas.openxmlformats.org/officeDocument/2006/relationships/hyperlink" Target="file:///C:\Users\NHITHA~1\AppData\Local\Temp\FIS_ImplementProcess_Ver1.4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1376-50EC-49C0-9AD8-4DC3264F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Nhi Thang</cp:lastModifiedBy>
  <cp:revision>2</cp:revision>
  <dcterms:created xsi:type="dcterms:W3CDTF">2017-05-15T16:41:00Z</dcterms:created>
  <dcterms:modified xsi:type="dcterms:W3CDTF">2017-05-15T16:41:00Z</dcterms:modified>
</cp:coreProperties>
</file>