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SEQUENCE DIAGRAM — CHỨC NĂNG ĐĂNG NHẬP (RikkeiShop)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Bài tập: Chuyển kịch bản nghiệp vụ Đăng nhập thành chuỗi thông điệp tuần tự (Sequence Flow)</w:t>
      </w:r>
    </w:p>
    <w:p>
      <w:pPr>
        <w:pStyle w:val="Heading1"/>
        <w:spacing w:after="120" w:before="240"/>
      </w:pPr>
      <w:r>
        <w:t xml:space="preserve">1. Mục tiêu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Nhận diện đúng Actor (Khách hàng) và Object (Màn hình UI, AuthServer) trong Sequence Diagram.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Vẽ đúng các loại thông điệp: Đồng bộ (Sync), Phản hồi (Return), Tự gọi (Self).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Vẽ đúng khối rẽ nhánh alt/else phân biệt trường hợp mật khẩu đúng/sai.</w:t>
      </w:r>
    </w:p>
    <w:p>
      <w:pPr>
        <w:pStyle w:val="Heading1"/>
        <w:spacing w:after="120" w:before="240"/>
      </w:pPr>
      <w:r>
        <w:t xml:space="preserve">2. Các thành phần tham gia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Khách hàng — Actor: người dùng thao tác trên giao diện.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Màn hình UI — Object: lớp giao diện, trung gian giữa Khách hàng và AuthServer.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AuthServer — Object: hệ thống xác thực, tự kiểm tra thông tin đăng nhập nội bộ.</w:t>
      </w:r>
    </w:p>
    <w:p>
      <w:pPr>
        <w:pStyle w:val="Heading1"/>
        <w:spacing w:after="120" w:before="240"/>
      </w:pPr>
      <w:r>
        <w:t xml:space="preserve">3. Sơ đồ Sequence Diagram</w:t>
      </w:r>
    </w:p>
    <w:p>
      <w:pPr>
        <w:spacing w:after="200"/>
        <w:jc w:val="center"/>
      </w:pPr>
      <w:r>
        <w:drawing>
          <wp:inline distT="0" distB="0" distL="0" distR="0">
            <wp:extent cx="5524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4. Bảng liệt kê chuỗi thông điệp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600"/>
        <w:gridCol w:w="3200"/>
        <w:gridCol w:w="1500"/>
      </w:tblGrid>
      <w:tr>
        <w:trPr>
          <w:tblHeader/>
        </w:trPr>
        <w:tc>
          <w:tcPr>
            <w:tcW w:type="dxa" w:w="700"/>
            <w:shd w:fill="D9D9D9" w:val="clear"/>
          </w:tcPr>
          <w:p>
            <w:r>
              <w:rPr>
                <w:b/>
                <w:bCs/>
              </w:rPr>
              <w:t xml:space="preserve">STT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Nguồn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Đích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Thông điệp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Loại</w:t>
            </w:r>
          </w:p>
        </w:tc>
      </w:tr>
      <w:tr>
        <w:tc>
          <w:tcPr>
            <w:tcW w:type="dxa" w:w="700"/>
          </w:tcPr>
          <w:p>
            <w:r>
              <w:t xml:space="preserve">1</w:t>
            </w:r>
          </w:p>
        </w:tc>
        <w:tc>
          <w:tcPr>
            <w:tcW w:type="dxa" w:w="1600"/>
          </w:tcPr>
          <w:p>
            <w:r>
              <w:t xml:space="preserve">Khách hàng</w:t>
            </w:r>
          </w:p>
        </w:tc>
        <w:tc>
          <w:tcPr>
            <w:tcW w:type="dxa" w:w="1600"/>
          </w:tcPr>
          <w:p>
            <w:r>
              <w:t xml:space="preserve">Màn hình UI</w:t>
            </w:r>
          </w:p>
        </w:tc>
        <w:tc>
          <w:tcPr>
            <w:tcW w:type="dxa" w:w="3200"/>
          </w:tcPr>
          <w:p>
            <w:r>
              <w:t xml:space="preserve">nhapThongTin(username, password)</w:t>
            </w:r>
          </w:p>
        </w:tc>
        <w:tc>
          <w:tcPr>
            <w:tcW w:type="dxa" w:w="1500"/>
          </w:tcPr>
          <w:p>
            <w:r>
              <w:t xml:space="preserve">Sync (Đồng bộ)</w:t>
            </w:r>
          </w:p>
        </w:tc>
      </w:tr>
      <w:tr>
        <w:tc>
          <w:tcPr>
            <w:tcW w:type="dxa" w:w="700"/>
          </w:tcPr>
          <w:p>
            <w:r>
              <w:t xml:space="preserve">2</w:t>
            </w:r>
          </w:p>
        </w:tc>
        <w:tc>
          <w:tcPr>
            <w:tcW w:type="dxa" w:w="1600"/>
          </w:tcPr>
          <w:p>
            <w:r>
              <w:t xml:space="preserve">Màn hình UI</w:t>
            </w:r>
          </w:p>
        </w:tc>
        <w:tc>
          <w:tcPr>
            <w:tcW w:type="dxa" w:w="1600"/>
          </w:tcPr>
          <w:p>
            <w:r>
              <w:t xml:space="preserve">AuthServer</w:t>
            </w:r>
          </w:p>
        </w:tc>
        <w:tc>
          <w:tcPr>
            <w:tcW w:type="dxa" w:w="3200"/>
          </w:tcPr>
          <w:p>
            <w:r>
              <w:t xml:space="preserve">verifyAccount()</w:t>
            </w:r>
          </w:p>
        </w:tc>
        <w:tc>
          <w:tcPr>
            <w:tcW w:type="dxa" w:w="1500"/>
          </w:tcPr>
          <w:p>
            <w:r>
              <w:t xml:space="preserve">Sync (Đồng bộ)</w:t>
            </w:r>
          </w:p>
        </w:tc>
      </w:tr>
      <w:tr>
        <w:tc>
          <w:tcPr>
            <w:tcW w:type="dxa" w:w="700"/>
          </w:tcPr>
          <w:p>
            <w:r>
              <w:t xml:space="preserve">3</w:t>
            </w:r>
          </w:p>
        </w:tc>
        <w:tc>
          <w:tcPr>
            <w:tcW w:type="dxa" w:w="1600"/>
          </w:tcPr>
          <w:p>
            <w:r>
              <w:t xml:space="preserve">AuthServer</w:t>
            </w:r>
          </w:p>
        </w:tc>
        <w:tc>
          <w:tcPr>
            <w:tcW w:type="dxa" w:w="1600"/>
          </w:tcPr>
          <w:p>
            <w:r>
              <w:t xml:space="preserve">AuthServer (chính nó)</w:t>
            </w:r>
          </w:p>
        </w:tc>
        <w:tc>
          <w:tcPr>
            <w:tcW w:type="dxa" w:w="3200"/>
          </w:tcPr>
          <w:p>
            <w:r>
              <w:t xml:space="preserve">checkCredentials()</w:t>
            </w:r>
          </w:p>
        </w:tc>
        <w:tc>
          <w:tcPr>
            <w:tcW w:type="dxa" w:w="1500"/>
          </w:tcPr>
          <w:p>
            <w:r>
              <w:t xml:space="preserve">Self (Tự gọi)</w:t>
            </w:r>
          </w:p>
        </w:tc>
      </w:tr>
      <w:tr>
        <w:tc>
          <w:tcPr>
            <w:tcW w:type="dxa" w:w="700"/>
          </w:tcPr>
          <w:p>
            <w:r>
              <w:t xml:space="preserve">4</w:t>
            </w:r>
          </w:p>
        </w:tc>
        <w:tc>
          <w:tcPr>
            <w:tcW w:type="dxa" w:w="1600"/>
          </w:tcPr>
          <w:p>
            <w:r>
              <w:t xml:space="preserve">AuthServer</w:t>
            </w:r>
          </w:p>
        </w:tc>
        <w:tc>
          <w:tcPr>
            <w:tcW w:type="dxa" w:w="1600"/>
          </w:tcPr>
          <w:p>
            <w:r>
              <w:t xml:space="preserve">Màn hình UI</w:t>
            </w:r>
          </w:p>
        </w:tc>
        <w:tc>
          <w:tcPr>
            <w:tcW w:type="dxa" w:w="3200"/>
          </w:tcPr>
          <w:p>
            <w:r>
              <w:t xml:space="preserve">Token thành công  [Thông tin hợp lệ]</w:t>
            </w:r>
          </w:p>
        </w:tc>
        <w:tc>
          <w:tcPr>
            <w:tcW w:type="dxa" w:w="1500"/>
          </w:tcPr>
          <w:p>
            <w:r>
              <w:t xml:space="preserve">Return (Phản hồi)</w:t>
            </w:r>
          </w:p>
        </w:tc>
      </w:tr>
      <w:tr>
        <w:tc>
          <w:tcPr>
            <w:tcW w:type="dxa" w:w="700"/>
          </w:tcPr>
          <w:p>
            <w:r>
              <w:t xml:space="preserve">5</w:t>
            </w:r>
          </w:p>
        </w:tc>
        <w:tc>
          <w:tcPr>
            <w:tcW w:type="dxa" w:w="1600"/>
          </w:tcPr>
          <w:p>
            <w:r>
              <w:t xml:space="preserve">Màn hình UI</w:t>
            </w:r>
          </w:p>
        </w:tc>
        <w:tc>
          <w:tcPr>
            <w:tcW w:type="dxa" w:w="1600"/>
          </w:tcPr>
          <w:p>
            <w:r>
              <w:t xml:space="preserve">Khách hàng</w:t>
            </w:r>
          </w:p>
        </w:tc>
        <w:tc>
          <w:tcPr>
            <w:tcW w:type="dxa" w:w="3200"/>
          </w:tcPr>
          <w:p>
            <w:r>
              <w:t xml:space="preserve">Return: hiển thị Trang chủ  [Thông tin hợp lệ]</w:t>
            </w:r>
          </w:p>
        </w:tc>
        <w:tc>
          <w:tcPr>
            <w:tcW w:type="dxa" w:w="1500"/>
          </w:tcPr>
          <w:p>
            <w:r>
              <w:t xml:space="preserve">Return (Phản hồi)</w:t>
            </w:r>
          </w:p>
        </w:tc>
      </w:tr>
      <w:tr>
        <w:tc>
          <w:tcPr>
            <w:tcW w:type="dxa" w:w="700"/>
          </w:tcPr>
          <w:p>
            <w:r>
              <w:t xml:space="preserve">6</w:t>
            </w:r>
          </w:p>
        </w:tc>
        <w:tc>
          <w:tcPr>
            <w:tcW w:type="dxa" w:w="1600"/>
          </w:tcPr>
          <w:p>
            <w:r>
              <w:t xml:space="preserve">AuthServer</w:t>
            </w:r>
          </w:p>
        </w:tc>
        <w:tc>
          <w:tcPr>
            <w:tcW w:type="dxa" w:w="1600"/>
          </w:tcPr>
          <w:p>
            <w:r>
              <w:t xml:space="preserve">Màn hình UI</w:t>
            </w:r>
          </w:p>
        </w:tc>
        <w:tc>
          <w:tcPr>
            <w:tcW w:type="dxa" w:w="3200"/>
          </w:tcPr>
          <w:p>
            <w:r>
              <w:t xml:space="preserve">lỗi "Sai mật khẩu"  [Thông tin không hợp lệ]</w:t>
            </w:r>
          </w:p>
        </w:tc>
        <w:tc>
          <w:tcPr>
            <w:tcW w:type="dxa" w:w="1500"/>
          </w:tcPr>
          <w:p>
            <w:r>
              <w:t xml:space="preserve">Return (Phản hồi)</w:t>
            </w:r>
          </w:p>
        </w:tc>
      </w:tr>
      <w:tr>
        <w:tc>
          <w:tcPr>
            <w:tcW w:type="dxa" w:w="700"/>
          </w:tcPr>
          <w:p>
            <w:r>
              <w:t xml:space="preserve">7</w:t>
            </w:r>
          </w:p>
        </w:tc>
        <w:tc>
          <w:tcPr>
            <w:tcW w:type="dxa" w:w="1600"/>
          </w:tcPr>
          <w:p>
            <w:r>
              <w:t xml:space="preserve">Màn hình UI</w:t>
            </w:r>
          </w:p>
        </w:tc>
        <w:tc>
          <w:tcPr>
            <w:tcW w:type="dxa" w:w="1600"/>
          </w:tcPr>
          <w:p>
            <w:r>
              <w:t xml:space="preserve">Khách hàng</w:t>
            </w:r>
          </w:p>
        </w:tc>
        <w:tc>
          <w:tcPr>
            <w:tcW w:type="dxa" w:w="3200"/>
          </w:tcPr>
          <w:p>
            <w:r>
              <w:t xml:space="preserve">Return: hiển thị cảnh báo lỗi  [Thông tin không hợp lệ]</w:t>
            </w:r>
          </w:p>
        </w:tc>
        <w:tc>
          <w:tcPr>
            <w:tcW w:type="dxa" w:w="1500"/>
          </w:tcPr>
          <w:p>
            <w:r>
              <w:t xml:space="preserve">Return (Phản hồi)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t xml:space="preserve">5. Giải thích loại thông điệp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Sync (Đồng bộ): mũi tên nét liền, đầu mũi tên đặc — bên gửi chờ kết quả trước khi tiếp tục (bước 1,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 (Tự gọi): mũi tên vòng cung quay lại chính Lifeline đó — AuthServer tự xử lý checkCredentials() nội bộ, không có lifeline nào khác tham gia (bước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(Phản hồi): mũi tên nét đứt, đầu mũi tên hở — trả kết quả về bên đã gọi (bước 4, 5, 6, 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Khối alt (Combined Fragment): khung chữ nhật lớn bao quanh 2 nhánh guard [Thông tin hợp lệ] và [Thông tin không hợp lệ], bắt đầu ngay sau bước AuthServer kiểm tra xong (bước 3).</w:t>
      </w:r>
    </w:p>
    <w:p>
      <w:pPr>
        <w:pStyle w:val="Heading1"/>
        <w:spacing w:after="120" w:before="240"/>
      </w:pPr>
      <w:r>
        <w:t xml:space="preserve">6. Ghi chú sử dụng file draw.io</w:t>
      </w:r>
    </w:p>
    <w:p>
      <w:pPr>
        <w:spacing w:after="120"/>
      </w:pPr>
      <w:r>
        <w:t xml:space="preserve">File đính kèm "SequenceDiagram_DangNhap.drawio" chứa mã nguồn XML của sơ đồ trên. Cách sử dụng: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Mở draw.io (diagrams.net) → File → Import from → Device... → chọn file .drawio, HOẶC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Mở draw.io → Extras → Edit Diagram... → xoá nội dung mặc định → dán (paste) toàn bộ nội dung XML trong file .drawio → nhấn Save.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Sơ đồ sẽ hiển thị đầy đủ 3 lifeline, 7 thông điệp và khối alt/else, có thể chỉnh sửa lại theo ý muốn.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f61ec2d71b123487cd464aba89bd2f0d05e4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2026-09-15T00:31:29.318Z</dcterms:created>
  <dcterms:modified xsi:type="dcterms:W3CDTF">2026-09-15T00:31:29.329Z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