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DB" w:rsidRPr="008D2BAA" w:rsidRDefault="009772DB" w:rsidP="009772DB">
      <w:pPr>
        <w:ind w:left="2160" w:firstLine="720"/>
        <w:rPr>
          <w:rFonts w:asciiTheme="majorHAnsi" w:hAnsiTheme="majorHAnsi"/>
          <w:b/>
          <w:sz w:val="56"/>
          <w:szCs w:val="56"/>
          <w:u w:val="single"/>
        </w:rPr>
      </w:pPr>
      <w:r w:rsidRPr="008D2BAA">
        <w:rPr>
          <w:rFonts w:asciiTheme="majorHAnsi" w:hAnsiTheme="majorHAnsi"/>
          <w:b/>
          <w:sz w:val="56"/>
          <w:szCs w:val="56"/>
          <w:u w:val="single"/>
        </w:rPr>
        <w:t>Jenkins</w:t>
      </w:r>
    </w:p>
    <w:p w:rsidR="009772DB" w:rsidRPr="008D2BAA" w:rsidRDefault="009772DB" w:rsidP="009772DB">
      <w:pPr>
        <w:ind w:left="2160" w:firstLine="720"/>
        <w:rPr>
          <w:rFonts w:asciiTheme="majorHAnsi" w:hAnsiTheme="majorHAnsi"/>
          <w:sz w:val="56"/>
          <w:szCs w:val="56"/>
        </w:rPr>
      </w:pPr>
    </w:p>
    <w:p w:rsidR="009772DB" w:rsidRPr="000E6977" w:rsidRDefault="009772DB" w:rsidP="009772DB">
      <w:pPr>
        <w:pStyle w:val="ListParagraph"/>
        <w:numPr>
          <w:ilvl w:val="0"/>
          <w:numId w:val="1"/>
        </w:numPr>
        <w:shd w:val="clear" w:color="auto" w:fill="FFFFFF"/>
        <w:outlineLvl w:val="2"/>
        <w:rPr>
          <w:rFonts w:eastAsia="Times New Roman" w:cs="Times New Roman"/>
          <w:color w:val="000000" w:themeColor="text1"/>
        </w:rPr>
      </w:pPr>
      <w:r w:rsidRPr="000E6977">
        <w:rPr>
          <w:rFonts w:eastAsia="Times New Roman" w:cs="Times New Roman"/>
          <w:color w:val="000000" w:themeColor="text1"/>
        </w:rPr>
        <w:t>What is Jenkins?</w:t>
      </w:r>
      <w:r w:rsidRPr="000E6977">
        <w:rPr>
          <w:rFonts w:eastAsia="Times New Roman" w:cs="Times New Roman"/>
          <w:color w:val="000000" w:themeColor="text1"/>
        </w:rPr>
        <w:tab/>
      </w:r>
    </w:p>
    <w:p w:rsidR="009772DB" w:rsidRPr="000E6977" w:rsidRDefault="009772DB" w:rsidP="009772DB">
      <w:pPr>
        <w:pStyle w:val="ListParagraph"/>
        <w:numPr>
          <w:ilvl w:val="0"/>
          <w:numId w:val="2"/>
        </w:numPr>
        <w:shd w:val="clear" w:color="auto" w:fill="FFFFFF"/>
        <w:outlineLvl w:val="2"/>
        <w:rPr>
          <w:rFonts w:eastAsia="Times New Roman" w:cs="Times New Roman"/>
          <w:color w:val="000000" w:themeColor="text1"/>
        </w:rPr>
      </w:pPr>
      <w:r w:rsidRPr="000E6977">
        <w:rPr>
          <w:rFonts w:eastAsia="Times New Roman" w:cs="Times New Roman"/>
          <w:color w:val="000000" w:themeColor="text1"/>
        </w:rPr>
        <w:t>Jenkins offers a simple way to set up a continuous integration and continuous delivery environment for almost any combination of languages and source code repositories</w:t>
      </w:r>
      <w:r>
        <w:rPr>
          <w:rFonts w:eastAsia="Times New Roman" w:cs="Times New Roman"/>
          <w:color w:val="000000" w:themeColor="text1"/>
        </w:rPr>
        <w:t>.</w:t>
      </w:r>
    </w:p>
    <w:p w:rsidR="009772DB" w:rsidRPr="000E6977" w:rsidRDefault="009772DB" w:rsidP="009772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  <w:r w:rsidRPr="000E6977">
        <w:rPr>
          <w:rFonts w:asciiTheme="minorHAnsi" w:hAnsiTheme="minorHAnsi"/>
          <w:color w:val="000000" w:themeColor="text1"/>
        </w:rPr>
        <w:t>Today Jenkins is the leading open-source automation server with some 1,400 plugins to support the automation of all kinds of development tasks. </w:t>
      </w:r>
    </w:p>
    <w:p w:rsidR="009772DB" w:rsidRPr="000E6977" w:rsidRDefault="009772DB" w:rsidP="009772DB">
      <w:pPr>
        <w:rPr>
          <w:rFonts w:ascii="Helvetica Neue" w:eastAsia="Times New Roman" w:hAnsi="Helvetica Neue" w:cs="Times New Roman"/>
          <w:color w:val="000000" w:themeColor="text1"/>
          <w:sz w:val="27"/>
          <w:szCs w:val="27"/>
          <w:shd w:val="clear" w:color="auto" w:fill="FFFFFF"/>
        </w:rPr>
      </w:pPr>
    </w:p>
    <w:p w:rsidR="009772DB" w:rsidRPr="000E6977" w:rsidRDefault="009772DB" w:rsidP="009772DB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hd w:val="clear" w:color="auto" w:fill="FFFFFF"/>
        </w:rPr>
      </w:pPr>
      <w:r w:rsidRPr="000E6977">
        <w:rPr>
          <w:rFonts w:eastAsia="Times New Roman" w:cs="Times New Roman"/>
          <w:color w:val="000000" w:themeColor="text1"/>
          <w:shd w:val="clear" w:color="auto" w:fill="FFFFFF"/>
        </w:rPr>
        <w:t>What people mostly automate with Jenkins?</w:t>
      </w:r>
    </w:p>
    <w:p w:rsidR="009772DB" w:rsidRPr="000E6977" w:rsidRDefault="009772DB" w:rsidP="009772DB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 w:themeColor="text1"/>
          <w:shd w:val="clear" w:color="auto" w:fill="FFFFFF"/>
        </w:rPr>
      </w:pPr>
      <w:r w:rsidRPr="000E6977">
        <w:rPr>
          <w:rFonts w:eastAsia="Times New Roman" w:cs="Times New Roman"/>
          <w:color w:val="000000" w:themeColor="text1"/>
          <w:shd w:val="clear" w:color="auto" w:fill="FFFFFF"/>
        </w:rPr>
        <w:t>Continuous integration and continuous delivery of Java code (i.e. building projects, running tests, doing static code analysis, and deploying) is only one of many processes that people automate with Jenkins. </w:t>
      </w:r>
    </w:p>
    <w:p w:rsidR="009772DB" w:rsidRDefault="009772DB" w:rsidP="009772DB">
      <w:pPr>
        <w:pStyle w:val="Heading2"/>
        <w:shd w:val="clear" w:color="auto" w:fill="FFFFFF"/>
        <w:spacing w:line="288" w:lineRule="atLeast"/>
        <w:rPr>
          <w:rFonts w:ascii="Helvetica Neue" w:eastAsia="Times New Roman" w:hAnsi="Helvetica Neue"/>
          <w:color w:val="222222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3F72A7B" wp14:editId="6C2596CF">
            <wp:extent cx="5939790" cy="5337810"/>
            <wp:effectExtent l="0" t="0" r="3810" b="0"/>
            <wp:docPr id="1" name="Picture 1" descr="/Users/bharatmalik/Desktop/jenkins/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haratmalik/Desktop/jenkins/jenki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DB" w:rsidRPr="000E6977" w:rsidRDefault="009772DB" w:rsidP="009772DB"/>
    <w:p w:rsidR="009772DB" w:rsidRPr="000E6977" w:rsidRDefault="009772DB" w:rsidP="009772DB">
      <w:pPr>
        <w:pStyle w:val="Heading2"/>
        <w:shd w:val="clear" w:color="auto" w:fill="FFFFFF"/>
        <w:spacing w:line="288" w:lineRule="atLeast"/>
        <w:rPr>
          <w:rFonts w:asciiTheme="minorHAnsi" w:eastAsia="Times New Roman" w:hAnsiTheme="minorHAnsi"/>
          <w:color w:val="000000" w:themeColor="text1"/>
          <w:sz w:val="24"/>
          <w:szCs w:val="24"/>
        </w:rPr>
      </w:pPr>
    </w:p>
    <w:p w:rsidR="009772DB" w:rsidRPr="000E6977" w:rsidRDefault="009772DB" w:rsidP="009772DB">
      <w:pPr>
        <w:pStyle w:val="Heading2"/>
        <w:numPr>
          <w:ilvl w:val="0"/>
          <w:numId w:val="1"/>
        </w:numPr>
        <w:shd w:val="clear" w:color="auto" w:fill="FFFFFF"/>
        <w:spacing w:line="288" w:lineRule="atLeast"/>
        <w:rPr>
          <w:rFonts w:asciiTheme="minorHAnsi" w:eastAsia="Times New Roman" w:hAnsiTheme="minorHAnsi"/>
          <w:color w:val="000000" w:themeColor="text1"/>
          <w:sz w:val="24"/>
          <w:szCs w:val="24"/>
        </w:rPr>
      </w:pPr>
      <w:r w:rsidRPr="000E6977">
        <w:rPr>
          <w:rFonts w:asciiTheme="minorHAnsi" w:eastAsia="Times New Roman" w:hAnsiTheme="minorHAnsi"/>
          <w:color w:val="000000" w:themeColor="text1"/>
          <w:sz w:val="24"/>
          <w:szCs w:val="24"/>
        </w:rPr>
        <w:t>How Jenkins works</w:t>
      </w:r>
    </w:p>
    <w:p w:rsidR="009772DB" w:rsidRPr="000E6977" w:rsidRDefault="009772DB" w:rsidP="009772DB">
      <w:pPr>
        <w:pStyle w:val="ListParagraph"/>
        <w:numPr>
          <w:ilvl w:val="0"/>
          <w:numId w:val="3"/>
        </w:numPr>
        <w:rPr>
          <w:rFonts w:eastAsia="Times New Roman" w:cs="Times New Roman"/>
          <w:color w:val="000000" w:themeColor="text1"/>
          <w:shd w:val="clear" w:color="auto" w:fill="FFFFFF"/>
        </w:rPr>
      </w:pPr>
      <w:r w:rsidRPr="000E6977">
        <w:rPr>
          <w:rFonts w:eastAsia="Times New Roman" w:cs="Times New Roman"/>
          <w:color w:val="000000" w:themeColor="text1"/>
          <w:shd w:val="clear" w:color="auto" w:fill="FFFFFF"/>
        </w:rPr>
        <w:t>Jenkins is available as a Java 8 WAR archive and installer packages for the major operating systems, as a as </w:t>
      </w:r>
      <w:hyperlink r:id="rId6" w:history="1">
        <w:r w:rsidRPr="000E6977">
          <w:rPr>
            <w:rFonts w:eastAsia="Times New Roman" w:cs="Times New Roman"/>
            <w:color w:val="000000" w:themeColor="text1"/>
            <w:u w:val="single"/>
            <w:shd w:val="clear" w:color="auto" w:fill="FFFFFF"/>
          </w:rPr>
          <w:t>source code</w:t>
        </w:r>
      </w:hyperlink>
      <w:r w:rsidRPr="000E6977">
        <w:rPr>
          <w:rFonts w:eastAsia="Times New Roman" w:cs="Times New Roman"/>
          <w:color w:val="000000" w:themeColor="text1"/>
          <w:shd w:val="clear" w:color="auto" w:fill="FFFFFF"/>
        </w:rPr>
        <w:t xml:space="preserve"> and the source code is mostly Java</w:t>
      </w:r>
    </w:p>
    <w:p w:rsidR="009772DB" w:rsidRPr="000E6977" w:rsidRDefault="009772DB" w:rsidP="009772D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  <w:r w:rsidRPr="000E6977">
        <w:rPr>
          <w:rFonts w:asciiTheme="minorHAnsi" w:hAnsiTheme="minorHAnsi"/>
          <w:color w:val="000000" w:themeColor="text1"/>
        </w:rPr>
        <w:t>You can run the Jenkins WAR standalone or as a servlet in a Java application server such as Tomcat. In either case, it produces a web user interface and accepts calls to its REST API.</w:t>
      </w:r>
    </w:p>
    <w:p w:rsidR="009772DB" w:rsidRDefault="009772DB" w:rsidP="009772D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  <w:r w:rsidRPr="000E6977">
        <w:rPr>
          <w:rFonts w:asciiTheme="minorHAnsi" w:hAnsiTheme="minorHAnsi"/>
          <w:color w:val="000000" w:themeColor="text1"/>
        </w:rPr>
        <w:t>When you run Jenkins for the first time, it creates an administrative user with a long random password, which you can paste into its initial webpage to unlock the installation.</w:t>
      </w:r>
    </w:p>
    <w:p w:rsidR="009772DB" w:rsidRDefault="009772DB" w:rsidP="009772D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 w:themeColor="text1"/>
        </w:rPr>
      </w:pPr>
    </w:p>
    <w:p w:rsidR="00657E92" w:rsidRDefault="009772DB">
      <w:bookmarkStart w:id="0" w:name="_GoBack"/>
      <w:bookmarkEnd w:id="0"/>
    </w:p>
    <w:sectPr w:rsidR="0065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73374"/>
    <w:multiLevelType w:val="hybridMultilevel"/>
    <w:tmpl w:val="3898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A718A"/>
    <w:multiLevelType w:val="hybridMultilevel"/>
    <w:tmpl w:val="AB2A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0588E"/>
    <w:multiLevelType w:val="hybridMultilevel"/>
    <w:tmpl w:val="18FC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2DB"/>
    <w:rsid w:val="00341E84"/>
    <w:rsid w:val="009772DB"/>
    <w:rsid w:val="00FD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3DD5E-672C-4CDA-A9E5-B813A810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DB"/>
    <w:pPr>
      <w:spacing w:after="0" w:line="240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2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772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72D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7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kinsci/jenki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1010</Characters>
  <Application>Microsoft Office Word</Application>
  <DocSecurity>0</DocSecurity>
  <Lines>8</Lines>
  <Paragraphs>2</Paragraphs>
  <ScaleCrop>false</ScaleCrop>
  <Company>RBC</Company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Bharat (CWM-NR)</dc:creator>
  <cp:keywords/>
  <dc:description/>
  <cp:lastModifiedBy>Malik, Bharat (CWM-NR)</cp:lastModifiedBy>
  <cp:revision>1</cp:revision>
  <dcterms:created xsi:type="dcterms:W3CDTF">2019-04-26T17:03:00Z</dcterms:created>
  <dcterms:modified xsi:type="dcterms:W3CDTF">2019-04-26T17:05:00Z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739224dc-90f7-498e-96a7-2416b3b2131a</vt:lpwstr>
  </property>
  <property fmtid="{D5CDD505-2E9C-101B-9397-08002B2CF9AE}" pid="3" name="Classification">
    <vt:lpwstr>TT_RBC_Internal</vt:lpwstr>
  </property>
</Properties>
</file>