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CC" w:rsidRPr="002534A7" w:rsidRDefault="001775CC" w:rsidP="001775CC">
      <w:pPr>
        <w:pStyle w:val="Nzov"/>
        <w:rPr>
          <w:b w:val="0"/>
        </w:rPr>
      </w:pPr>
      <w:r w:rsidRPr="002534A7">
        <w:rPr>
          <w:b w:val="0"/>
        </w:rPr>
        <w:t>UC1000 Prihlásenie do klientskej aplikácie</w:t>
      </w:r>
    </w:p>
    <w:p w:rsidR="009B10E9" w:rsidRPr="002534A7" w:rsidRDefault="001775CC" w:rsidP="007773D9">
      <w:pPr>
        <w:pStyle w:val="Nzov"/>
        <w:rPr>
          <w:rStyle w:val="Jemnzvraznenie"/>
          <w:b w:val="0"/>
          <w:iCs w:val="0"/>
          <w:sz w:val="36"/>
        </w:rPr>
      </w:pPr>
      <w:r w:rsidRPr="002534A7">
        <w:rPr>
          <w:b w:val="0"/>
        </w:rPr>
        <w:t>(verzia 0.2)</w:t>
      </w:r>
    </w:p>
    <w:p w:rsidR="001775CC" w:rsidRDefault="001775CC" w:rsidP="001775CC"/>
    <w:p w:rsidR="001775CC" w:rsidRDefault="001775CC" w:rsidP="001775CC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1775CC" w:rsidTr="001775CC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775CC" w:rsidRDefault="001775CC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775CC" w:rsidRDefault="001775CC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775CC" w:rsidRDefault="001775CC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775CC" w:rsidRDefault="001775CC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1775CC" w:rsidTr="001775CC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1775CC" w:rsidTr="001775CC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1775CC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75CC" w:rsidRDefault="00B37D50" w:rsidP="00FA7C51">
            <w:pPr>
              <w:spacing w:after="40"/>
              <w:ind w:left="144" w:right="144"/>
            </w:pPr>
            <w:r>
              <w:t>Pridanie hlavné</w:t>
            </w:r>
            <w:r w:rsidR="00FA7C51">
              <w:t xml:space="preserve">ho toku, GUI </w:t>
            </w:r>
          </w:p>
        </w:tc>
      </w:tr>
      <w:tr w:rsidR="00B37D50" w:rsidTr="001775CC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7D50" w:rsidRDefault="00B37D50" w:rsidP="00B37D50">
            <w:pPr>
              <w:spacing w:after="40"/>
              <w:ind w:left="144" w:right="144"/>
            </w:pPr>
            <w:r>
              <w:t>0.3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7D50" w:rsidRDefault="00B37D50" w:rsidP="002C1224">
            <w:pPr>
              <w:spacing w:after="40"/>
              <w:ind w:left="144" w:right="144"/>
            </w:pPr>
            <w:r>
              <w:t>17.11. 2014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7D50" w:rsidRDefault="00B37D50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7D50" w:rsidRDefault="00B37D50" w:rsidP="00FA7C51">
            <w:pPr>
              <w:spacing w:after="40"/>
              <w:ind w:left="144" w:right="144"/>
            </w:pPr>
            <w:r>
              <w:t>Úprava hlavného toku</w:t>
            </w:r>
          </w:p>
        </w:tc>
      </w:tr>
    </w:tbl>
    <w:p w:rsidR="00CB12B0" w:rsidRDefault="00297D39"/>
    <w:p w:rsidR="007A74E8" w:rsidRPr="00211733" w:rsidRDefault="007A74E8" w:rsidP="00211733">
      <w:pPr>
        <w:pStyle w:val="Nadpis1"/>
      </w:pPr>
      <w:r w:rsidRPr="00211733">
        <w:t>Špecifikácia prípadu použitia</w:t>
      </w:r>
    </w:p>
    <w:p w:rsidR="00C9779D" w:rsidRPr="00297D39" w:rsidRDefault="00C9779D" w:rsidP="00297D39">
      <w:pPr>
        <w:pStyle w:val="H2-bak"/>
      </w:pPr>
      <w:r w:rsidRPr="00297D39">
        <w:t>Tok udalostí</w:t>
      </w:r>
    </w:p>
    <w:p w:rsidR="00C9779D" w:rsidRPr="00297D39" w:rsidRDefault="00C9779D" w:rsidP="00297D39">
      <w:pPr>
        <w:pStyle w:val="Nadpis3"/>
      </w:pPr>
      <w:r w:rsidRPr="00297D39">
        <w:t>Hlavný tok</w:t>
      </w:r>
    </w:p>
    <w:p w:rsidR="00C9779D" w:rsidRDefault="00C9779D" w:rsidP="00CD7D76">
      <w:pPr>
        <w:pStyle w:val="Odsekzoznamu"/>
        <w:numPr>
          <w:ilvl w:val="0"/>
          <w:numId w:val="12"/>
        </w:numPr>
        <w:jc w:val="both"/>
      </w:pPr>
      <w:r>
        <w:t>Používateľ spustí klientsku aplikáciu systému SNECH</w:t>
      </w:r>
    </w:p>
    <w:p w:rsidR="00C9779D" w:rsidRDefault="00C9779D" w:rsidP="00CD7D76">
      <w:pPr>
        <w:pStyle w:val="Odsekzoznamu"/>
        <w:numPr>
          <w:ilvl w:val="0"/>
          <w:numId w:val="12"/>
        </w:numPr>
        <w:jc w:val="both"/>
      </w:pPr>
      <w:r>
        <w:t>Systém zobrazí obrazovku SCR1000 Prihlasovacia obrazovka</w:t>
      </w:r>
    </w:p>
    <w:p w:rsidR="00CD7D76" w:rsidRDefault="00CD7D76" w:rsidP="00CD7D76">
      <w:pPr>
        <w:pStyle w:val="Odsekzoznamu"/>
        <w:numPr>
          <w:ilvl w:val="0"/>
          <w:numId w:val="12"/>
        </w:numPr>
        <w:jc w:val="both"/>
      </w:pPr>
      <w:r>
        <w:t xml:space="preserve">Používateľ chce </w:t>
      </w:r>
      <w:proofErr w:type="spellStart"/>
      <w:r>
        <w:t>resetnúť</w:t>
      </w:r>
      <w:proofErr w:type="spellEnd"/>
      <w:r>
        <w:t xml:space="preserve"> svoje heslo</w:t>
      </w:r>
    </w:p>
    <w:p w:rsidR="00CD7D76" w:rsidRDefault="00CD7D76" w:rsidP="00CD7D76">
      <w:pPr>
        <w:pStyle w:val="Odsekzoznamu"/>
        <w:numPr>
          <w:ilvl w:val="1"/>
          <w:numId w:val="12"/>
        </w:numPr>
        <w:jc w:val="both"/>
      </w:pPr>
      <w:r>
        <w:t>Používateľ zvolí možnosť Reset hesla</w:t>
      </w:r>
    </w:p>
    <w:p w:rsidR="00CD7D76" w:rsidRDefault="00CD7D76" w:rsidP="00CD7D76">
      <w:pPr>
        <w:pStyle w:val="Odsekzoznamu"/>
        <w:numPr>
          <w:ilvl w:val="1"/>
          <w:numId w:val="12"/>
        </w:numPr>
        <w:jc w:val="both"/>
      </w:pPr>
      <w:r>
        <w:t>Prípad použitia pokračuje v UCS1010 Reset hesla</w:t>
      </w:r>
    </w:p>
    <w:p w:rsidR="00C9779D" w:rsidRDefault="00C9779D" w:rsidP="00CD7D76">
      <w:pPr>
        <w:pStyle w:val="Odsekzoznamu"/>
        <w:numPr>
          <w:ilvl w:val="0"/>
          <w:numId w:val="12"/>
        </w:numPr>
        <w:jc w:val="both"/>
      </w:pPr>
      <w:r>
        <w:t>Používateľ zadá prihlasovacie údaje a zvolí tlačidlo Prihlásiť</w:t>
      </w:r>
    </w:p>
    <w:p w:rsidR="00C9779D" w:rsidRDefault="00C9779D" w:rsidP="00CD7D76">
      <w:pPr>
        <w:pStyle w:val="Odsekzoznamu"/>
        <w:numPr>
          <w:ilvl w:val="0"/>
          <w:numId w:val="12"/>
        </w:numPr>
        <w:jc w:val="both"/>
      </w:pPr>
      <w:r>
        <w:t>Systém používateľa prihlási do systému a zobrazí obrazovku SCR1200 Domovská obrazovka</w:t>
      </w:r>
    </w:p>
    <w:p w:rsidR="00CD7D76" w:rsidRDefault="00C9779D" w:rsidP="00CD7D76">
      <w:pPr>
        <w:pStyle w:val="Odsekzoznamu"/>
        <w:numPr>
          <w:ilvl w:val="0"/>
          <w:numId w:val="12"/>
        </w:numPr>
        <w:jc w:val="both"/>
      </w:pPr>
      <w:r>
        <w:t>Systém pokračuje v kroku 1. v hlavnom toku v UCS1200 Domovská obrazovka</w:t>
      </w:r>
    </w:p>
    <w:p w:rsidR="00C9779D" w:rsidRDefault="00C9779D" w:rsidP="00C9779D">
      <w:pPr>
        <w:jc w:val="both"/>
      </w:pPr>
    </w:p>
    <w:p w:rsidR="00C9779D" w:rsidRPr="00297D39" w:rsidRDefault="00C9779D" w:rsidP="00297D39">
      <w:pPr>
        <w:pStyle w:val="Nadpis3"/>
      </w:pPr>
      <w:r w:rsidRPr="00297D39">
        <w:t>Alternatívne scenáre</w:t>
      </w:r>
    </w:p>
    <w:p w:rsidR="00B05EC1" w:rsidRDefault="00B05EC1" w:rsidP="00B05EC1">
      <w:pPr>
        <w:pStyle w:val="Odsekzoznamu"/>
        <w:numPr>
          <w:ilvl w:val="0"/>
          <w:numId w:val="11"/>
        </w:numPr>
      </w:pPr>
      <w:r>
        <w:t>Používateľ zabudne heslo</w:t>
      </w:r>
    </w:p>
    <w:p w:rsidR="00B05EC1" w:rsidRDefault="00B05EC1" w:rsidP="00B05EC1">
      <w:pPr>
        <w:pStyle w:val="Odsekzoznamu"/>
        <w:numPr>
          <w:ilvl w:val="0"/>
          <w:numId w:val="11"/>
        </w:numPr>
      </w:pPr>
      <w:r>
        <w:t>Nevyplnené meno</w:t>
      </w:r>
    </w:p>
    <w:p w:rsidR="00B05EC1" w:rsidRDefault="00B05EC1" w:rsidP="00B05EC1">
      <w:pPr>
        <w:pStyle w:val="Odsekzoznamu"/>
        <w:numPr>
          <w:ilvl w:val="0"/>
          <w:numId w:val="11"/>
        </w:numPr>
      </w:pPr>
      <w:r>
        <w:t>Nevyplnené heslo</w:t>
      </w:r>
    </w:p>
    <w:p w:rsidR="00B05EC1" w:rsidRDefault="00B05EC1" w:rsidP="00B05EC1">
      <w:pPr>
        <w:pStyle w:val="Odsekzoznamu"/>
      </w:pPr>
    </w:p>
    <w:p w:rsidR="007A74E8" w:rsidRDefault="007A74E8" w:rsidP="00C9779D">
      <w:pPr>
        <w:pStyle w:val="Odsekzoznamu"/>
        <w:numPr>
          <w:ilvl w:val="0"/>
          <w:numId w:val="10"/>
        </w:numPr>
      </w:pPr>
      <w:r>
        <w:br w:type="page"/>
      </w:r>
    </w:p>
    <w:p w:rsidR="007A74E8" w:rsidRDefault="007A74E8" w:rsidP="007A74E8">
      <w:pPr>
        <w:pStyle w:val="H1-bak"/>
        <w:numPr>
          <w:ilvl w:val="0"/>
          <w:numId w:val="0"/>
        </w:numPr>
      </w:pPr>
    </w:p>
    <w:p w:rsidR="007A74E8" w:rsidRDefault="007A74E8" w:rsidP="007A74E8">
      <w:pPr>
        <w:pStyle w:val="H1-bak"/>
      </w:pPr>
      <w:r>
        <w:t>Grafické používateľské rozhranie</w:t>
      </w:r>
    </w:p>
    <w:p w:rsidR="007A74E8" w:rsidRDefault="007A74E8" w:rsidP="007A74E8">
      <w:pPr>
        <w:pStyle w:val="H1-bak"/>
        <w:numPr>
          <w:ilvl w:val="0"/>
          <w:numId w:val="0"/>
        </w:numPr>
        <w:ind w:left="432"/>
      </w:pPr>
    </w:p>
    <w:p w:rsidR="008A7AA0" w:rsidRDefault="008A7AA0" w:rsidP="008A7AA0">
      <w:pPr>
        <w:pStyle w:val="H2-bak"/>
      </w:pPr>
      <w:r>
        <w:t>SCR1000 Prihlasovacia obrazo</w:t>
      </w:r>
      <w:bookmarkStart w:id="0" w:name="_GoBack"/>
      <w:bookmarkEnd w:id="0"/>
      <w:r>
        <w:t>vka</w:t>
      </w:r>
    </w:p>
    <w:p w:rsidR="008A7AA0" w:rsidRDefault="008A7AA0" w:rsidP="008A7AA0">
      <w:pPr>
        <w:pStyle w:val="H1-bak"/>
        <w:numPr>
          <w:ilvl w:val="0"/>
          <w:numId w:val="0"/>
        </w:numPr>
        <w:ind w:left="432"/>
        <w:jc w:val="center"/>
      </w:pPr>
      <w:r>
        <w:rPr>
          <w:noProof/>
          <w:lang w:eastAsia="sk-SK"/>
        </w:rPr>
        <w:drawing>
          <wp:inline distT="0" distB="0" distL="0" distR="0">
            <wp:extent cx="3604572" cy="288061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000 Prihláse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470"/>
    <w:multiLevelType w:val="multilevel"/>
    <w:tmpl w:val="041B0025"/>
    <w:numStyleLink w:val="Stylbakzoznam"/>
  </w:abstractNum>
  <w:abstractNum w:abstractNumId="1">
    <w:nsid w:val="1A3F0C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84B28"/>
    <w:multiLevelType w:val="multilevel"/>
    <w:tmpl w:val="041B0025"/>
    <w:numStyleLink w:val="Stylbakzoznam"/>
  </w:abstractNum>
  <w:abstractNum w:abstractNumId="3">
    <w:nsid w:val="38D87304"/>
    <w:multiLevelType w:val="multilevel"/>
    <w:tmpl w:val="041B0025"/>
    <w:numStyleLink w:val="Stylbakzoznam"/>
  </w:abstractNum>
  <w:abstractNum w:abstractNumId="4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F771C"/>
    <w:multiLevelType w:val="multilevel"/>
    <w:tmpl w:val="041B0025"/>
    <w:numStyleLink w:val="Stylbakzoznam"/>
  </w:abstractNum>
  <w:abstractNum w:abstractNumId="6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6A12824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D9E47D2"/>
    <w:multiLevelType w:val="multilevel"/>
    <w:tmpl w:val="041B0025"/>
    <w:styleLink w:val="Stylbakzoznam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pStyle w:val="H2-bak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pStyle w:val="H3-bak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DBB206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BDA666F"/>
    <w:multiLevelType w:val="hybridMultilevel"/>
    <w:tmpl w:val="06B23BB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8D422B7"/>
    <w:multiLevelType w:val="multilevel"/>
    <w:tmpl w:val="041B0025"/>
    <w:numStyleLink w:val="Stylbakzoznam"/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A8"/>
    <w:rsid w:val="000957C0"/>
    <w:rsid w:val="001775CC"/>
    <w:rsid w:val="00211733"/>
    <w:rsid w:val="002534A7"/>
    <w:rsid w:val="00297D39"/>
    <w:rsid w:val="002A7664"/>
    <w:rsid w:val="007773D9"/>
    <w:rsid w:val="007A74E8"/>
    <w:rsid w:val="0089357D"/>
    <w:rsid w:val="008A7AA0"/>
    <w:rsid w:val="0094201B"/>
    <w:rsid w:val="009B10E9"/>
    <w:rsid w:val="00B05EC1"/>
    <w:rsid w:val="00B37D50"/>
    <w:rsid w:val="00C9779D"/>
    <w:rsid w:val="00CD7D76"/>
    <w:rsid w:val="00E651A8"/>
    <w:rsid w:val="00ED29E5"/>
    <w:rsid w:val="00F940D6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A4C50-99FF-4521-A815-F52214CE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775CC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11733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H2-bak"/>
    <w:next w:val="Normlny"/>
    <w:link w:val="Nadpis2Char"/>
    <w:uiPriority w:val="9"/>
    <w:unhideWhenUsed/>
    <w:qFormat/>
    <w:rsid w:val="00297D39"/>
    <w:pPr>
      <w:outlineLvl w:val="1"/>
    </w:pPr>
    <w:rPr>
      <w:sz w:val="26"/>
      <w:szCs w:val="26"/>
    </w:rPr>
  </w:style>
  <w:style w:type="paragraph" w:styleId="Nadpis3">
    <w:name w:val="heading 3"/>
    <w:basedOn w:val="H3-bak"/>
    <w:next w:val="Normlny"/>
    <w:link w:val="Nadpis3Char"/>
    <w:uiPriority w:val="9"/>
    <w:unhideWhenUsed/>
    <w:qFormat/>
    <w:rsid w:val="00297D39"/>
    <w:pPr>
      <w:outlineLvl w:val="2"/>
    </w:pPr>
    <w:rPr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93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935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935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935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935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935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775CC"/>
    <w:pPr>
      <w:spacing w:before="240"/>
      <w:jc w:val="center"/>
    </w:pPr>
    <w:rPr>
      <w:rFonts w:cs="Arial"/>
      <w:b/>
      <w:bCs/>
      <w:kern w:val="28"/>
      <w:sz w:val="36"/>
      <w:szCs w:val="32"/>
    </w:rPr>
  </w:style>
  <w:style w:type="character" w:customStyle="1" w:styleId="NzovChar">
    <w:name w:val="Názov Char"/>
    <w:basedOn w:val="Predvolenpsmoodseku"/>
    <w:link w:val="Nzov"/>
    <w:rsid w:val="001775CC"/>
    <w:rPr>
      <w:rFonts w:eastAsia="Times New Roman" w:cs="Arial"/>
      <w:b/>
      <w:bCs/>
      <w:kern w:val="28"/>
      <w:sz w:val="36"/>
      <w:szCs w:val="32"/>
    </w:rPr>
  </w:style>
  <w:style w:type="paragraph" w:customStyle="1" w:styleId="Small">
    <w:name w:val="Small"/>
    <w:basedOn w:val="Normlny"/>
    <w:link w:val="SmallChar"/>
    <w:qFormat/>
    <w:rsid w:val="001775CC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1775CC"/>
    <w:rPr>
      <w:rFonts w:eastAsia="Times New Roman" w:cs="Times New Roman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211733"/>
    <w:rPr>
      <w:rFonts w:eastAsiaTheme="majorEastAsia" w:cstheme="majorBidi"/>
      <w:b/>
      <w:sz w:val="32"/>
      <w:szCs w:val="32"/>
    </w:rPr>
  </w:style>
  <w:style w:type="character" w:styleId="Jemnzvraznenie">
    <w:name w:val="Subtle Emphasis"/>
    <w:aliases w:val="H1 - Bak"/>
    <w:uiPriority w:val="19"/>
    <w:rsid w:val="009B10E9"/>
    <w:rPr>
      <w:iCs/>
      <w:sz w:val="28"/>
    </w:rPr>
  </w:style>
  <w:style w:type="paragraph" w:customStyle="1" w:styleId="H2-bak">
    <w:name w:val="H2 - bak"/>
    <w:basedOn w:val="Nzov"/>
    <w:link w:val="H2-bakChar"/>
    <w:qFormat/>
    <w:rsid w:val="009B10E9"/>
    <w:pPr>
      <w:numPr>
        <w:ilvl w:val="1"/>
        <w:numId w:val="9"/>
      </w:numPr>
      <w:jc w:val="left"/>
    </w:pPr>
    <w:rPr>
      <w:sz w:val="24"/>
      <w:szCs w:val="24"/>
    </w:rPr>
  </w:style>
  <w:style w:type="paragraph" w:customStyle="1" w:styleId="H1-bak">
    <w:name w:val="H1 - bak"/>
    <w:basedOn w:val="Nzov"/>
    <w:link w:val="H1-bakChar"/>
    <w:qFormat/>
    <w:rsid w:val="009B10E9"/>
    <w:pPr>
      <w:numPr>
        <w:numId w:val="9"/>
      </w:numPr>
      <w:jc w:val="left"/>
    </w:pPr>
    <w:rPr>
      <w:sz w:val="28"/>
    </w:rPr>
  </w:style>
  <w:style w:type="character" w:customStyle="1" w:styleId="H2-bakChar">
    <w:name w:val="H2 - bak Char"/>
    <w:basedOn w:val="NzovChar"/>
    <w:link w:val="H2-bak"/>
    <w:rsid w:val="009B10E9"/>
    <w:rPr>
      <w:rFonts w:eastAsia="Times New Roman" w:cs="Arial"/>
      <w:b/>
      <w:bCs/>
      <w:kern w:val="28"/>
      <w:sz w:val="24"/>
      <w:szCs w:val="24"/>
    </w:rPr>
  </w:style>
  <w:style w:type="paragraph" w:customStyle="1" w:styleId="H3-bak">
    <w:name w:val="H3 - bak"/>
    <w:basedOn w:val="H2-bak"/>
    <w:link w:val="H3-bakChar"/>
    <w:qFormat/>
    <w:rsid w:val="009B10E9"/>
    <w:pPr>
      <w:numPr>
        <w:ilvl w:val="2"/>
      </w:numPr>
    </w:pPr>
    <w:rPr>
      <w:sz w:val="22"/>
    </w:rPr>
  </w:style>
  <w:style w:type="character" w:customStyle="1" w:styleId="H1-bakChar">
    <w:name w:val="H1 - bak Char"/>
    <w:basedOn w:val="NzovChar"/>
    <w:link w:val="H1-bak"/>
    <w:rsid w:val="009B10E9"/>
    <w:rPr>
      <w:rFonts w:eastAsia="Times New Roman" w:cs="Arial"/>
      <w:b/>
      <w:bCs/>
      <w:kern w:val="28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97D39"/>
    <w:rPr>
      <w:rFonts w:eastAsia="Times New Roman" w:cs="Arial"/>
      <w:b/>
      <w:bCs/>
      <w:kern w:val="28"/>
      <w:sz w:val="26"/>
      <w:szCs w:val="26"/>
    </w:rPr>
  </w:style>
  <w:style w:type="character" w:customStyle="1" w:styleId="H3-bakChar">
    <w:name w:val="H3 - bak Char"/>
    <w:basedOn w:val="H2-bakChar"/>
    <w:link w:val="H3-bak"/>
    <w:rsid w:val="009B10E9"/>
    <w:rPr>
      <w:rFonts w:eastAsia="Times New Roman" w:cs="Arial"/>
      <w:b/>
      <w:bCs/>
      <w:kern w:val="28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297D39"/>
    <w:rPr>
      <w:rFonts w:eastAsia="Times New Roman" w:cs="Arial"/>
      <w:b/>
      <w:bCs/>
      <w:kern w:val="28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9357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9357D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9357D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9357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93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93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bakzoznam">
    <w:name w:val="Styl bak zoznam"/>
    <w:uiPriority w:val="99"/>
    <w:rsid w:val="0089357D"/>
    <w:pPr>
      <w:numPr>
        <w:numId w:val="4"/>
      </w:numPr>
    </w:pPr>
  </w:style>
  <w:style w:type="paragraph" w:styleId="Odsekzoznamu">
    <w:name w:val="List Paragraph"/>
    <w:basedOn w:val="Normlny"/>
    <w:uiPriority w:val="34"/>
    <w:qFormat/>
    <w:rsid w:val="00C9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256-B806-46D3-A1BE-051AD5D6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10</cp:revision>
  <dcterms:created xsi:type="dcterms:W3CDTF">2014-11-15T19:14:00Z</dcterms:created>
  <dcterms:modified xsi:type="dcterms:W3CDTF">2014-11-17T13:21:00Z</dcterms:modified>
</cp:coreProperties>
</file>